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27e" w14:textId="6f7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2020 года № 359. Срок действия постановления - до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01.01.2021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Казахстан, 2015 г., № 27-28, ст. 168)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В случае выделения средств из резерва Правительства Республики Казахстан на проектирование и строительство биофармацевтического завода по выпуску иммунобиологических препаратов, соответствующих требованиям и стандартам надлежащей производственной практики (GMP), ходатайство представляется с приложением сводных расчетов без представления проектно-сметной документации.".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прекращает свое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