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76f6" w14:textId="40b7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взаимодействии таможенных органов государств-участников Содружества Независимых Государств в сфере защиты прав на объекты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2020 года № 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мая 2005 года "О международных договорах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взаимодействии таможенных органов государств-участников Содружества Независимых Государств в сфере защиты прав на объекты интеллектуальной собственности, совершенное в Ашхабаде 31 мая 2019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Примечание. Текст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Соглашения, прилагаемый к нормативному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правовому акту, не является официальным.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Официально заверенную копию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международного Соглашения РК на языках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заключения можно получить в Министерстве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иностранных дел РК, ответственном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регистрацию, учет и 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международных Соглашений РК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 № 231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взаимодействии таможенных органов государств – участников Содружества Независимых Государств в сфере защиты прав на объекты интеллектуальной собственности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участников Содружества Независимых Государств (далее – СНГ),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положений Соглашения о сотрудничестве и взаимопомощи в таможенных делах от 15 апреля 1994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нормах международного права в области правовой охраны и защиты интеллектуальной собственности,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озабоченность масштабами международного распространения контрафактных товаров, которое наносит ущерб экономике государств – участников настоящего Соглашения, законной предпринимательской деятельности, культурному развитию и научно-техническому прогрессу, а также угрожает безопасности, жизни и здоровью потребителей;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сотрудничества государств – участников настоящего Соглашения при принятии мер по защите прав на объекты интеллектуальной собственности и противодействию международной реализации контрафактных товаров,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уверенными, что сотрудничество в борьбе с нарушениями прав на объекты интеллектуальной собственности будет способствовать облегчению и ускорению процедур ввоза и вывоза товаров между государствами – участниками настоящего Соглашения в соответствии с международными стандартами,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Термины, используемые в настоящем Соглашении, означают следующее: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"компетентные органы Сторон" – центральные таможенные органы государств – участников настоящего Соглашения (уполномоченные органы в сфере таможенного дела), ответственные за реализацию настоящего Соглашения;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"контрафактные товары" – товары, содержащие объекты интеллектуальной собственности (объекты авторского права и смежных прав, товарные знаки, географические указания, наименования мест происхождения товаров), созданные и/или перемещаемые через таможенную границу государств – участников настоящего Соглашения с нарушением прав правообладателя, предусмотренных законодательством государств – участников настоящего Соглашения;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"интеллектуальная собственность" – понимается в значении, указанном в статье 2 Конвенции, учреждающей Всемирную организацию интеллектуальной собственности, от 14 июля 1967 года.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Предметом настоящего Соглашения является организация взаимодействия компетентных органов Сторон в целях осуществления мер, направленных на развитие сотрудничества в области защиты прав на объекты интеллектуальной собственности.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организации защиты прав на объекты интеллектуальной собственности компетентные органы Сторон осуществляют сотрудничество в форме: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обмена информацией, по запросу или по собственной инициативе, о законодательстве своих государств в части организации защиты прав на объекты интеллектуальной собственности;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обмена учебными, методическими и специальными материалами;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обмена опытом по предупреждению, выявлению и пресечению правонарушений в сфере интеллектуальной собственности;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обмена информацией о выявленных фактах перемещения товаров во взаимной торговле государств – участников настоящего Соглашения с нарушением законодательства в сфере интеллектуальной собственности;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обмена информацией о товарах, в отношении которых существует подозрение, что их перемещение может осуществляться с нарушением законодательства в сфере интеллектуальной собственности;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укрепления контактов, проведения совместных исследований и обмена мнениями в области защиты прав на объекты интеллектуальной собственности, в том числе путем организации совместных конференций, семинаров, совещаний и иных мероприятий;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содействия в профессиональной подготовке, переподготовке и повышении квалификации кадров, проводимых как на многосторонней, так и двусторонней основах.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могут на взаимной основе согласовывать формы, объемы и сроки обмена информацией, связанной с реализацией настоящей статьи.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информация, полученная в рамках настоящего Соглашения, используется исключительно компетентными органами Сторон и только для целей настоящего Соглашения. Она может быть передана или использована в иных целях лишь в том случае, если компетентный орган Стороны, предоставивший такую информацию, выразил на то свое согласие в письменной форме.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освещают в средствах массовой информации своих государств положительный опыт работы по предупреждению, выявлению и пресечению нарушений прав на объекты интеллектуальной собственности.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вноситься изменения, являющиеся его неотъемлемой частью, которые оформляются соответствующим протоколом.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разногласия, возникшие в связи с толкованием или применением настоящего Соглашения, разрешаются посредством консультаций и переговоров между компетентными органами Сторон. 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самостоятельно несет расходы, связанные с реализацией положений настоящего Соглашения. 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с даты получения депозитарием соответствующих уведомлений.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после его вступления в силу открыто для присоединения к нему любого государства – участника СНГ путем передачи депозитарию документа о присоединении.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 силу по истечении 30 дней с даты получения депозитарием документа о присоединении.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вправе выйти из настоящего Соглашения, направив письменное уведомление об этом депозитарию не позднее, чем за шесть месяцев до выхода.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 "___" _______________ 2019 года в одном подлинном экземпляре на русском языке. Подлинный экземпляр хранится в Исполнительном комитете Содружества Независимых Государств, который направит в течение 30 дней каждому государству, подписавшему настоящее Соглашение, его заверенную копию.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Федерацию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