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15885" w14:textId="6c15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29 марта 2002 года № 828 "О некоторых вопросах кадровой политики в системе органов государственной власти"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06 апреля 2020 года № 178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Указа Президента Республики Казахстан "О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2002 года № 828 "О некоторых вопросах кадровой политики в системе органов государственной власти".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Токаеву К.К.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ПОЯСНИТЕЛЬНАЯ ЗАПИСКА</w:t>
      </w:r>
      <w:r>
        <w:br/>
      </w:r>
      <w:r>
        <w:rPr>
          <w:rFonts w:ascii="Times New Roman"/>
          <w:b/>
          <w:i w:val="false"/>
          <w:color w:val="000000"/>
        </w:rPr>
        <w:t>к проекту Указа Президента Республики Казахстан "О внесении изменения в Указ Президента Республики Казахстан от 29 марта 2002 года № 828 "О некоторых вопросах кадровой политики в системе органов государственной власти"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Проект Указа Президента Республики Казахстан "О внесении изменения в Указ Президента Республики Казахстан от 29 марта 2002 года № 828 "О некоторых вопросах кадровой политики в системе органов государственной власти" (далее - проект Указа) разработан в целях приведения Перечня должностей политических государственных служащих и иных должностных лиц, назначаемых Первым Президентом Республики Казахстан - Елбасы, Председателем Совета Безопасности Республики Казахстан, Президентом Республики Казахстан и (или) по согласованию с ними, избираемых по представлению Президента Республики Казахстан, а также назначаемых по согласованию с Администрацией Президента Республики Казахстан (далее - Перечень), в соответствие с пунктом 23 </w:t>
      </w:r>
      <w:r>
        <w:rPr>
          <w:rFonts w:ascii="Times New Roman"/>
          <w:b w:val="false"/>
          <w:i w:val="false"/>
          <w:color w:val="000000"/>
          <w:sz w:val="28"/>
        </w:rPr>
        <w:t>статьи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26 ноября 2019 года "О внесении изменений и дополнений в некоторые законодательные акты Республики Казахстан по вопросам государственной службы и противодействия коррупции".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Проектом Указа предусматривается изменение порядка согласования и назначения начальников департаментов полиции областей, городов республиканского значения и столицы (Министром внутренних дел по согласованию с акимами областей, городов республиканского значения н столицы и Комиссией при Президенте по вопросам кадровой политики в правоохранительных органах).При принятии проекта Указа его реализация не повлечет негативных социально-экономических и правовых последствий, а также не потребует дополнительных финансовых затрат из государственного бюджета.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изменения в Указ Президента Республики Казахстан от 29 марта 2002 года № 828 "О некоторых вопросах кадровой политики в системе органов государственной власти"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2002 года № 828 "О некоторых вопросах кадровой политики в системе органов государственной власти" (САПП Республики Казахстан, 2004 г., № 17, ст. 212) следующее изменение: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политических государственных служащих и иных должностных лиц, назначаемых Первым Президентом Республики Казахстан - Елбасы, Председателем Совета Безопасности Республики Казахстан, Президентом Республики Казахстан и (или) по согласованию с ними, избираемых по представлению Президента Республики Казахстан, а также назначаемых по согласованию с Администрацией Президента Республики Казахстан, утвержденном вышеназванным Указом: строку: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9"/>
        <w:gridCol w:w="4007"/>
        <w:gridCol w:w="1677"/>
        <w:gridCol w:w="1677"/>
      </w:tblGrid>
      <w:tr>
        <w:trPr>
          <w:trHeight w:val="30" w:hRule="atLeast"/>
        </w:trPr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департаментов полиции областей, городов республиканского значения и столицы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Акимами областей, городов республиканского значения и столицы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внутренних дел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Комиссией*</w:t>
            </w:r>
          </w:p>
        </w:tc>
      </w:tr>
    </w:tbl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89"/>
        <w:gridCol w:w="1455"/>
        <w:gridCol w:w="1456"/>
        <w:gridCol w:w="5100"/>
      </w:tblGrid>
      <w:tr>
        <w:trPr>
          <w:trHeight w:val="30" w:hRule="atLeast"/>
        </w:trPr>
        <w:tc>
          <w:tcPr>
            <w:tcW w:w="4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Начальники департаментов полиции областей, городов республиканского значения и столицы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внутренних дел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Министром внутренних дел</w:t>
            </w:r>
          </w:p>
        </w:tc>
        <w:tc>
          <w:tcPr>
            <w:tcW w:w="5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Акимами областей, Городов республиканского значения и столицы, Комиссией*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