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8935" w14:textId="5378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декабря 2014 года № 1291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2014 года № 1291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 (САПП Республики Казахстан, 2014 год, № 79, ст. 683)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вынесении решения о прекращении уголовного дела или приговора решается вопрос о вещественных доказательствах. При этом: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орудия и (или) средства совершения уголовного правонарушения, принадлежащие лицу, совершившему уголовное правонарушение, подлежат конфискации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 и (или) средства совершения уголовного правонарушения, принадлежащие на законных основаниях лицу, которое не знало либо не должно было знать о противоправных целях использования его имущества, подлежат возвращению этому лицу;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 орудия и (или) средства совершения уголовного правонарушения передаются в соответствующие учреждения определенным лицам или уничтожаются;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вещи, запрещенные к обращению или ограниченные в обращении, подлежат передаче в соответствующие учреждения или уничтожаются;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вещи, не представляющие ценности и которые не могут быть использованными, подлежат уничтожению, а в случае ходатайства заинтересованных лиц или учреждений могут быть выданы им;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деньги и иное имущество, добытые преступным путем либо приобретенные на средства, добытые преступным путем, за исключением имущества и доходов от него, подлежащих возвращению законному владельцу, а также предметы незаконного предпринимательства и контрабанды по решению суда подлежат обращению в доход государства; остальные вещи выдаются законным владельцам, а при неустановлении последних переходят в собственность государства. В случае спора о принадлежности этих вещей, спор подлежит разрешению в порядке гражданского судопроизводства;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являющиеся вещественными доказательствами, остаются при деле в течение всего срока хранения последнего либо передаются заинтересованным физическим или юридическим лицам в порядке, предусмотренном частью четвертой статьи 120 УПК.";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Вещественные доказательства, хранение которых требует значительных материальных затрат, если не могут быть возвращены владельцу либо в случае неустановления их владельца, реализуются по постановлению судьи (суда) в установленном законодательством Республики Казахстан порядке с внесением полученных сумм на контрольный счет наличности временного размещения денег (депозит) органа, ведущего досудебное расследование.";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