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4b21" w14:textId="b944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Закон Республики Казахстан "О политических партиях"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2020 года № 169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и дополнений в Закон Республики Казахстан "О политических партиях".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и дополнений в Закон Республики Казахстан "О политических партиях"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 (Ведомости Парламента Республики Казахстан, 2002 г., № 16, ст. 153; 2005 г., № 5, ст.5; № 13, ст.53; 2007 г., № 9, ст.67; 2009 г., № 2-3, ст.6; 2012 г., № 5, ст.41; № 21-22, ст.124; 2014 г., № 21, ст.122; 2015 г., № 22-I, ст. 140; 2018 г., № 12, ст.39) следующие изменение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8) пункта 1 статьи 9 после слов "органах местного самоуправления" дополнить словами "с учетом требований настоящего Закона.";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6 статьи 10 слово "сорока" заменить словом "двадцати";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15-1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Особенности выдвижения от политической партии кандидатов в депутаты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Политическая партия при утверждении партийных списков кандидатов в депутаты обеспечивает присутствие в них лиц, не достигших двадцатидевятилетнего возраста, и женщин не менее тридцати процентов от общего числа кандидатов.".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