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954e" w14:textId="6b89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Указа Президента Республики Казахстан от 16 марта 2020 года № 287 "О дальнейших мерах по стабилизации экономики"</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марта 2020 года № 126. Срок действия постановления - до 31 декабря 2020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Срок действия постановления - до 31.12.2020 (</w:t>
      </w:r>
      <w:r>
        <w:rPr>
          <w:rFonts w:ascii="Times New Roman"/>
          <w:b w:val="false"/>
          <w:i w:val="false"/>
          <w:color w:val="ff0000"/>
          <w:sz w:val="28"/>
        </w:rPr>
        <w:t>п.6</w:t>
      </w:r>
      <w:r>
        <w:rPr>
          <w:rFonts w:ascii="Times New Roman"/>
          <w:b w:val="false"/>
          <w:i w:val="false"/>
          <w:color w:val="ff0000"/>
          <w:sz w:val="28"/>
        </w:rPr>
        <w:t xml:space="preserve"> постановления).</w:t>
      </w:r>
    </w:p>
    <w:bookmarkStart w:name="z3" w:id="0"/>
    <w:p>
      <w:pPr>
        <w:spacing w:after="0"/>
        <w:ind w:left="0"/>
        <w:jc w:val="both"/>
      </w:pPr>
      <w:r>
        <w:rPr>
          <w:rFonts w:ascii="Times New Roman"/>
          <w:b w:val="false"/>
          <w:i w:val="false"/>
          <w:color w:val="000000"/>
          <w:sz w:val="28"/>
        </w:rPr>
        <w:t>
      В соответствии с указами Президента Республики Казахстан от 15 марта 2020 года № 285 "</w:t>
      </w:r>
      <w:r>
        <w:rPr>
          <w:rFonts w:ascii="Times New Roman"/>
          <w:b w:val="false"/>
          <w:i w:val="false"/>
          <w:color w:val="000000"/>
          <w:sz w:val="28"/>
        </w:rPr>
        <w:t>О введении чрезвычайного положения в Республике Казахстан</w:t>
      </w:r>
      <w:r>
        <w:rPr>
          <w:rFonts w:ascii="Times New Roman"/>
          <w:b w:val="false"/>
          <w:i w:val="false"/>
          <w:color w:val="000000"/>
          <w:sz w:val="28"/>
        </w:rPr>
        <w:t>", от 16 марта 2020 года № 286 "</w:t>
      </w:r>
      <w:r>
        <w:rPr>
          <w:rFonts w:ascii="Times New Roman"/>
          <w:b w:val="false"/>
          <w:i w:val="false"/>
          <w:color w:val="000000"/>
          <w:sz w:val="28"/>
        </w:rPr>
        <w:t>О мерах по обеспечению социально-экономической стабильности</w:t>
      </w:r>
      <w:r>
        <w:rPr>
          <w:rFonts w:ascii="Times New Roman"/>
          <w:b w:val="false"/>
          <w:i w:val="false"/>
          <w:color w:val="000000"/>
          <w:sz w:val="28"/>
        </w:rPr>
        <w:t>" и от 16 марта 2020 года № 287 "</w:t>
      </w:r>
      <w:r>
        <w:rPr>
          <w:rFonts w:ascii="Times New Roman"/>
          <w:b w:val="false"/>
          <w:i w:val="false"/>
          <w:color w:val="000000"/>
          <w:sz w:val="28"/>
        </w:rPr>
        <w:t>О дальнейших мерах по стабилизации экономики</w:t>
      </w:r>
      <w:r>
        <w:rPr>
          <w:rFonts w:ascii="Times New Roman"/>
          <w:b w:val="false"/>
          <w:i w:val="false"/>
          <w:color w:val="000000"/>
          <w:sz w:val="28"/>
        </w:rPr>
        <w:t xml:space="preserve">", в целях урегулирования вопросов налогово-бюджетной политики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особый порядок</w:t>
      </w:r>
      <w:r>
        <w:rPr>
          <w:rFonts w:ascii="Times New Roman"/>
          <w:b w:val="false"/>
          <w:i w:val="false"/>
          <w:color w:val="000000"/>
          <w:sz w:val="28"/>
        </w:rPr>
        <w:t xml:space="preserve"> формирования, уточнения и исполнения республиканского бюджета.</w:t>
      </w:r>
    </w:p>
    <w:bookmarkEnd w:id="1"/>
    <w:bookmarkStart w:name="z5" w:id="2"/>
    <w:p>
      <w:pPr>
        <w:spacing w:after="0"/>
        <w:ind w:left="0"/>
        <w:jc w:val="both"/>
      </w:pPr>
      <w:r>
        <w:rPr>
          <w:rFonts w:ascii="Times New Roman"/>
          <w:b w:val="false"/>
          <w:i w:val="false"/>
          <w:color w:val="000000"/>
          <w:sz w:val="28"/>
        </w:rPr>
        <w:t>
      2. На период до 31 декабря 2020 года включительно ввести поправочный коэффициент "0" к ставкам:</w:t>
      </w:r>
    </w:p>
    <w:bookmarkEnd w:id="2"/>
    <w:bookmarkStart w:name="z6" w:id="3"/>
    <w:p>
      <w:pPr>
        <w:spacing w:after="0"/>
        <w:ind w:left="0"/>
        <w:jc w:val="both"/>
      </w:pPr>
      <w:r>
        <w:rPr>
          <w:rFonts w:ascii="Times New Roman"/>
          <w:b w:val="false"/>
          <w:i w:val="false"/>
          <w:color w:val="000000"/>
          <w:sz w:val="28"/>
        </w:rPr>
        <w:t>
      1) налога на имущество юридических лиц и индивидуальных предпринимателей по крупным торговым объектам, торгово-развлекательным центрам, кинозалам, театрам, выставкам и физкультурно-оздоровительным и спортивным сооружениям;</w:t>
      </w:r>
    </w:p>
    <w:bookmarkEnd w:id="3"/>
    <w:bookmarkStart w:name="z7" w:id="4"/>
    <w:p>
      <w:pPr>
        <w:spacing w:after="0"/>
        <w:ind w:left="0"/>
        <w:jc w:val="both"/>
      </w:pPr>
      <w:r>
        <w:rPr>
          <w:rFonts w:ascii="Times New Roman"/>
          <w:b w:val="false"/>
          <w:i w:val="false"/>
          <w:color w:val="000000"/>
          <w:sz w:val="28"/>
        </w:rPr>
        <w:t>
      2) земельного налога по землям сельскохозяйственного назначения производителей сельскохозяйственной продукции;</w:t>
      </w:r>
    </w:p>
    <w:bookmarkEnd w:id="4"/>
    <w:bookmarkStart w:name="z8" w:id="5"/>
    <w:p>
      <w:pPr>
        <w:spacing w:after="0"/>
        <w:ind w:left="0"/>
        <w:jc w:val="both"/>
      </w:pPr>
      <w:r>
        <w:rPr>
          <w:rFonts w:ascii="Times New Roman"/>
          <w:b w:val="false"/>
          <w:i w:val="false"/>
          <w:color w:val="000000"/>
          <w:sz w:val="28"/>
        </w:rPr>
        <w:t>
      3) индивидуального подоходного налога индивидуальных предпринимателей, работающих в общеустановленном порядке налогообложения.</w:t>
      </w:r>
    </w:p>
    <w:bookmarkEnd w:id="5"/>
    <w:bookmarkStart w:name="z9" w:id="6"/>
    <w:p>
      <w:pPr>
        <w:spacing w:after="0"/>
        <w:ind w:left="0"/>
        <w:jc w:val="both"/>
      </w:pPr>
      <w:r>
        <w:rPr>
          <w:rFonts w:ascii="Times New Roman"/>
          <w:b w:val="false"/>
          <w:i w:val="false"/>
          <w:color w:val="000000"/>
          <w:sz w:val="28"/>
        </w:rPr>
        <w:t xml:space="preserve">
      3. При применении к ставкам поправочного коэффициента "0",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настоящего постановления, определение налоговой базы, объектов налогообложения, налогового периода и исполнения налоговых обязательств осуществляется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25 декабря 2017 года.</w:t>
      </w:r>
    </w:p>
    <w:bookmarkEnd w:id="6"/>
    <w:bookmarkStart w:name="z10" w:id="7"/>
    <w:p>
      <w:pPr>
        <w:spacing w:after="0"/>
        <w:ind w:left="0"/>
        <w:jc w:val="both"/>
      </w:pPr>
      <w:r>
        <w:rPr>
          <w:rFonts w:ascii="Times New Roman"/>
          <w:b w:val="false"/>
          <w:i w:val="false"/>
          <w:color w:val="000000"/>
          <w:sz w:val="28"/>
        </w:rPr>
        <w:t xml:space="preserve">
      4. Для налогоплательщиков,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настоящего постановления, по всем налогам приостановить начисление пени по неисполненным в срок налоговым обязательствам до 15 августа 2020 года и перенести сроки сдачи налоговой отчетности на 3 квартал 2020 года.</w:t>
      </w:r>
    </w:p>
    <w:bookmarkEnd w:id="7"/>
    <w:bookmarkStart w:name="z11" w:id="8"/>
    <w:p>
      <w:pPr>
        <w:spacing w:after="0"/>
        <w:ind w:left="0"/>
        <w:jc w:val="both"/>
      </w:pPr>
      <w:r>
        <w:rPr>
          <w:rFonts w:ascii="Times New Roman"/>
          <w:b w:val="false"/>
          <w:i w:val="false"/>
          <w:color w:val="000000"/>
          <w:sz w:val="28"/>
        </w:rPr>
        <w:t>
      5. Министерству национальной экономики Республики Казахстан обеспечить включение крупного рогатого скота и племенных цыплят в перечень импортируемых товаров, по которым налог на добавленную стоимость уплачивается методом зачета.</w:t>
      </w:r>
    </w:p>
    <w:bookmarkEnd w:id="8"/>
    <w:bookmarkStart w:name="z12" w:id="9"/>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 и действует до 31 декабря 2020 года включительно, и подлежит официальному опубликованию.</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02.09.2020 </w:t>
      </w:r>
      <w:r>
        <w:rPr>
          <w:rFonts w:ascii="Times New Roman"/>
          <w:b w:val="false"/>
          <w:i w:val="false"/>
          <w:color w:val="000000"/>
          <w:sz w:val="28"/>
        </w:rPr>
        <w:t>№ 549</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2020 года № 126</w:t>
            </w:r>
          </w:p>
        </w:tc>
      </w:tr>
    </w:tbl>
    <w:bookmarkStart w:name="z15" w:id="10"/>
    <w:p>
      <w:pPr>
        <w:spacing w:after="0"/>
        <w:ind w:left="0"/>
        <w:jc w:val="left"/>
      </w:pPr>
      <w:r>
        <w:rPr>
          <w:rFonts w:ascii="Times New Roman"/>
          <w:b/>
          <w:i w:val="false"/>
          <w:color w:val="000000"/>
        </w:rPr>
        <w:t xml:space="preserve"> Особый порядок</w:t>
      </w:r>
      <w:r>
        <w:br/>
      </w:r>
      <w:r>
        <w:rPr>
          <w:rFonts w:ascii="Times New Roman"/>
          <w:b/>
          <w:i w:val="false"/>
          <w:color w:val="000000"/>
        </w:rPr>
        <w:t>формирования, уточнения и исполнения республиканского бюджета</w:t>
      </w:r>
    </w:p>
    <w:bookmarkEnd w:id="10"/>
    <w:bookmarkStart w:name="z16" w:id="11"/>
    <w:p>
      <w:pPr>
        <w:spacing w:after="0"/>
        <w:ind w:left="0"/>
        <w:jc w:val="left"/>
      </w:pPr>
      <w:r>
        <w:rPr>
          <w:rFonts w:ascii="Times New Roman"/>
          <w:b/>
          <w:i w:val="false"/>
          <w:color w:val="000000"/>
        </w:rPr>
        <w:t xml:space="preserve"> Раздел 1. Общие положения</w:t>
      </w:r>
    </w:p>
    <w:bookmarkEnd w:id="11"/>
    <w:bookmarkStart w:name="z17" w:id="12"/>
    <w:p>
      <w:pPr>
        <w:spacing w:after="0"/>
        <w:ind w:left="0"/>
        <w:jc w:val="both"/>
      </w:pPr>
      <w:r>
        <w:rPr>
          <w:rFonts w:ascii="Times New Roman"/>
          <w:b w:val="false"/>
          <w:i w:val="false"/>
          <w:color w:val="000000"/>
          <w:sz w:val="28"/>
        </w:rPr>
        <w:t>
      1. Настоящий особый порядок определяет процедуры формирования, уточнения и исполнения республиканского бюджета в период кризисных ситуаций (далее - Особый порядок).</w:t>
      </w:r>
    </w:p>
    <w:bookmarkEnd w:id="12"/>
    <w:bookmarkStart w:name="z18" w:id="13"/>
    <w:p>
      <w:pPr>
        <w:spacing w:after="0"/>
        <w:ind w:left="0"/>
        <w:jc w:val="both"/>
      </w:pPr>
      <w:r>
        <w:rPr>
          <w:rFonts w:ascii="Times New Roman"/>
          <w:b w:val="false"/>
          <w:i w:val="false"/>
          <w:color w:val="000000"/>
          <w:sz w:val="28"/>
        </w:rPr>
        <w:t>
      2. Уточненный республиканский бюджет на текущий финансовый год в период кризисных ситуаций утверждается указом Президента Республики Казахстан.</w:t>
      </w:r>
    </w:p>
    <w:bookmarkEnd w:id="13"/>
    <w:bookmarkStart w:name="z70" w:id="14"/>
    <w:p>
      <w:pPr>
        <w:spacing w:after="0"/>
        <w:ind w:left="0"/>
        <w:jc w:val="both"/>
      </w:pPr>
      <w:r>
        <w:rPr>
          <w:rFonts w:ascii="Times New Roman"/>
          <w:b w:val="false"/>
          <w:i w:val="false"/>
          <w:color w:val="000000"/>
          <w:sz w:val="28"/>
        </w:rPr>
        <w:t xml:space="preserve">
      Указ Президента Республики Казахстан разрабатывается в соответствии со структурой бюджета, определенной </w:t>
      </w:r>
      <w:r>
        <w:rPr>
          <w:rFonts w:ascii="Times New Roman"/>
          <w:b w:val="false"/>
          <w:i w:val="false"/>
          <w:color w:val="000000"/>
          <w:sz w:val="28"/>
        </w:rPr>
        <w:t>статьей 13</w:t>
      </w:r>
      <w:r>
        <w:rPr>
          <w:rFonts w:ascii="Times New Roman"/>
          <w:b w:val="false"/>
          <w:i w:val="false"/>
          <w:color w:val="000000"/>
          <w:sz w:val="28"/>
        </w:rPr>
        <w:t xml:space="preserve"> Бюджетного кодекса Республики Казахстан (далее – Бюджетный кодекс), и единой бюджетной классификацией, разработанной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Бюджетного кодекса, и вступает в действие с 1 января соответствующего финансового года.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21.04.2020 </w:t>
      </w:r>
      <w:r>
        <w:rPr>
          <w:rFonts w:ascii="Times New Roman"/>
          <w:b w:val="false"/>
          <w:i w:val="false"/>
          <w:color w:val="000000"/>
          <w:sz w:val="28"/>
        </w:rPr>
        <w:t>№ 227</w:t>
      </w:r>
      <w:r>
        <w:rPr>
          <w:rFonts w:ascii="Times New Roman"/>
          <w:b w:val="false"/>
          <w:i w:val="false"/>
          <w:color w:val="ff0000"/>
          <w:sz w:val="28"/>
        </w:rPr>
        <w:t>.</w:t>
      </w:r>
      <w:r>
        <w:br/>
      </w:r>
      <w:r>
        <w:rPr>
          <w:rFonts w:ascii="Times New Roman"/>
          <w:b w:val="false"/>
          <w:i w:val="false"/>
          <w:color w:val="000000"/>
          <w:sz w:val="28"/>
        </w:rPr>
        <w:t>
</w:t>
      </w:r>
    </w:p>
    <w:bookmarkStart w:name="z71" w:id="15"/>
    <w:p>
      <w:pPr>
        <w:spacing w:after="0"/>
        <w:ind w:left="0"/>
        <w:jc w:val="both"/>
      </w:pPr>
      <w:r>
        <w:rPr>
          <w:rFonts w:ascii="Times New Roman"/>
          <w:b w:val="false"/>
          <w:i w:val="false"/>
          <w:color w:val="000000"/>
          <w:sz w:val="28"/>
        </w:rPr>
        <w:t>
      2-1. Размер гарантированного трансферта из Национального фонда Республики Казахстан в уточненный республиканский бюджет на текущий финансовый год в период кризисных ситуаций одобряется Советом по управлению Национальным фондом Республики Казахстан и утверждается указом Президента Республики Казахстан об уточненном республиканском бюджете на текущий финансовый год.</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Особый порядок дополнен пунктом 2-1 в соответствии с постановлением Правительства РК от 21.04.2020 </w:t>
      </w:r>
      <w:r>
        <w:rPr>
          <w:rFonts w:ascii="Times New Roman"/>
          <w:b w:val="false"/>
          <w:i w:val="false"/>
          <w:color w:val="000000"/>
          <w:sz w:val="28"/>
        </w:rPr>
        <w:t>№ 227</w:t>
      </w:r>
      <w:r>
        <w:rPr>
          <w:rFonts w:ascii="Times New Roman"/>
          <w:b w:val="false"/>
          <w:i w:val="false"/>
          <w:color w:val="ff0000"/>
          <w:sz w:val="28"/>
        </w:rPr>
        <w:t>.</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3. О принятии указа Президента Республики Казахстан об уточненном республиканском бюджете на текущий финансовый год незамедлительно информируется Парламент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21.04.2020 </w:t>
      </w:r>
      <w:r>
        <w:rPr>
          <w:rFonts w:ascii="Times New Roman"/>
          <w:b w:val="false"/>
          <w:i w:val="false"/>
          <w:color w:val="000000"/>
          <w:sz w:val="28"/>
        </w:rPr>
        <w:t>№ 227</w:t>
      </w:r>
      <w:r>
        <w:rPr>
          <w:rFonts w:ascii="Times New Roman"/>
          <w:b w:val="false"/>
          <w:i w:val="false"/>
          <w:color w:val="ff0000"/>
          <w:sz w:val="28"/>
        </w:rPr>
        <w:t>.</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Раздел 2. Уточнение республиканского бюджета</w:t>
      </w:r>
    </w:p>
    <w:bookmarkEnd w:id="17"/>
    <w:bookmarkStart w:name="z81" w:id="18"/>
    <w:p>
      <w:pPr>
        <w:spacing w:after="0"/>
        <w:ind w:left="0"/>
        <w:jc w:val="both"/>
      </w:pPr>
      <w:r>
        <w:rPr>
          <w:rFonts w:ascii="Times New Roman"/>
          <w:b w:val="false"/>
          <w:i w:val="false"/>
          <w:color w:val="000000"/>
          <w:sz w:val="28"/>
        </w:rPr>
        <w:t>
      4. Формирование, уточнение, корректировка и исполнение уточненного (скорректированного) республиканского бюджета на текущий финансовый год с применением положений настоящего Особого порядка осуществляются в период кризисных ситуаций.</w:t>
      </w:r>
    </w:p>
    <w:bookmarkEnd w:id="18"/>
    <w:bookmarkStart w:name="z82" w:id="19"/>
    <w:p>
      <w:pPr>
        <w:spacing w:after="0"/>
        <w:ind w:left="0"/>
        <w:jc w:val="both"/>
      </w:pPr>
      <w:r>
        <w:rPr>
          <w:rFonts w:ascii="Times New Roman"/>
          <w:b w:val="false"/>
          <w:i w:val="false"/>
          <w:color w:val="000000"/>
          <w:sz w:val="28"/>
        </w:rPr>
        <w:t xml:space="preserve">
      При формировании, уточнении, корректировке республиканского бюджета по проектам, финансируемым способом бюджетных инвестиций и бюджетных кредитов, в том числе субъектов квазигосударственного сектора, соответствующие экспертизы не проводятся и включаются в проект уточненного (скорректированного) республиканского бюджета на основании бюджетных заявок администраторов бюджетных программ. </w:t>
      </w:r>
    </w:p>
    <w:bookmarkEnd w:id="19"/>
    <w:bookmarkStart w:name="z59" w:id="20"/>
    <w:p>
      <w:pPr>
        <w:spacing w:after="0"/>
        <w:ind w:left="0"/>
        <w:jc w:val="both"/>
      </w:pPr>
      <w:r>
        <w:rPr>
          <w:rFonts w:ascii="Times New Roman"/>
          <w:b w:val="false"/>
          <w:i w:val="false"/>
          <w:color w:val="000000"/>
          <w:sz w:val="28"/>
        </w:rPr>
        <w:t>
      Расходы бюджетных инвестиционных проектов, предусматривающих строительную деятельность, в том числе объектов водной безопасности, планируются на основании сборников укрупненных сметных норм и расценок в соответствии с законодательством Республики Казахстан об архитектурной, градостроительной и строительной деятельности.</w:t>
      </w:r>
    </w:p>
    <w:bookmarkEnd w:id="20"/>
    <w:bookmarkStart w:name="z60" w:id="21"/>
    <w:p>
      <w:pPr>
        <w:spacing w:after="0"/>
        <w:ind w:left="0"/>
        <w:jc w:val="both"/>
      </w:pPr>
      <w:r>
        <w:rPr>
          <w:rFonts w:ascii="Times New Roman"/>
          <w:b w:val="false"/>
          <w:i w:val="false"/>
          <w:color w:val="000000"/>
          <w:sz w:val="28"/>
        </w:rPr>
        <w:t>
      Руководитель администратора бюджетных программ и руководитель субъекта квазигосударственного сектора, получающего бюджетные инвестиции либо бюджетный кредит по активам, направленным на принятие мер для обеспечения социально-экономической стабильности, должны предусмотреть поддержку отечественного бизнеса (в том числе экспорта), сохранение (создание) постоянных рабочих мест, оказывающих социально-экономическую эффективность, и после стабилизации кризисных ситуаций.</w:t>
      </w:r>
    </w:p>
    <w:bookmarkEnd w:id="21"/>
    <w:bookmarkStart w:name="z61" w:id="22"/>
    <w:p>
      <w:pPr>
        <w:spacing w:after="0"/>
        <w:ind w:left="0"/>
        <w:jc w:val="both"/>
      </w:pPr>
      <w:r>
        <w:rPr>
          <w:rFonts w:ascii="Times New Roman"/>
          <w:b w:val="false"/>
          <w:i w:val="false"/>
          <w:color w:val="000000"/>
          <w:sz w:val="28"/>
        </w:rPr>
        <w:t>
      При этом администраторы республиканских бюджетных программ вносят в центральный уполномоченный орган по бюджетному планированию бюджетные заявки по финансированию мероприятий.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28.03.2020 </w:t>
      </w:r>
      <w:r>
        <w:rPr>
          <w:rFonts w:ascii="Times New Roman"/>
          <w:b w:val="false"/>
          <w:i w:val="false"/>
          <w:color w:val="000000"/>
          <w:sz w:val="28"/>
        </w:rPr>
        <w:t>№ 154</w:t>
      </w:r>
      <w:r>
        <w:rPr>
          <w:rFonts w:ascii="Times New Roman"/>
          <w:b w:val="false"/>
          <w:i w:val="false"/>
          <w:color w:val="ff0000"/>
          <w:sz w:val="28"/>
        </w:rPr>
        <w:t xml:space="preserve">; с изменениями, внесенными постановлениями Правительства РК от 21.04.2020 </w:t>
      </w:r>
      <w:r>
        <w:rPr>
          <w:rFonts w:ascii="Times New Roman"/>
          <w:b w:val="false"/>
          <w:i w:val="false"/>
          <w:color w:val="000000"/>
          <w:sz w:val="28"/>
        </w:rPr>
        <w:t>№ 227</w:t>
      </w:r>
      <w:r>
        <w:rPr>
          <w:rFonts w:ascii="Times New Roman"/>
          <w:b w:val="false"/>
          <w:i w:val="false"/>
          <w:color w:val="ff0000"/>
          <w:sz w:val="28"/>
        </w:rPr>
        <w:t xml:space="preserve">; от 06.05.2020 </w:t>
      </w:r>
      <w:r>
        <w:rPr>
          <w:rFonts w:ascii="Times New Roman"/>
          <w:b w:val="false"/>
          <w:i w:val="false"/>
          <w:color w:val="000000"/>
          <w:sz w:val="28"/>
        </w:rPr>
        <w:t>№ 278</w:t>
      </w:r>
      <w:r>
        <w:rPr>
          <w:rFonts w:ascii="Times New Roman"/>
          <w:b w:val="false"/>
          <w:i w:val="false"/>
          <w:color w:val="ff0000"/>
          <w:sz w:val="28"/>
        </w:rPr>
        <w:t xml:space="preserve">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5. Администраторы республиканских бюджетных программ определяют потребность в бюджетных средствах по финансированию мероприятий, которые будут осуществляться в период чрезвычайного положения, а также мер, необходимых по стабилизации экономики и бесперебойного жизнеобеспечения населения, и другие мероприятия.</w:t>
      </w:r>
    </w:p>
    <w:bookmarkEnd w:id="23"/>
    <w:bookmarkStart w:name="z24" w:id="24"/>
    <w:p>
      <w:pPr>
        <w:spacing w:after="0"/>
        <w:ind w:left="0"/>
        <w:jc w:val="both"/>
      </w:pPr>
      <w:r>
        <w:rPr>
          <w:rFonts w:ascii="Times New Roman"/>
          <w:b w:val="false"/>
          <w:i w:val="false"/>
          <w:color w:val="000000"/>
          <w:sz w:val="28"/>
        </w:rPr>
        <w:t xml:space="preserve">
      6. Бюджетная заявка составляется в упрощенном виде с приложением расчетов по каждому виду расходов по </w:t>
      </w:r>
      <w:r>
        <w:rPr>
          <w:rFonts w:ascii="Times New Roman"/>
          <w:b w:val="false"/>
          <w:i w:val="false"/>
          <w:color w:val="000000"/>
          <w:sz w:val="28"/>
        </w:rPr>
        <w:t>форме 1</w:t>
      </w:r>
      <w:r>
        <w:rPr>
          <w:rFonts w:ascii="Times New Roman"/>
          <w:b w:val="false"/>
          <w:i w:val="false"/>
          <w:color w:val="000000"/>
          <w:sz w:val="28"/>
        </w:rPr>
        <w:t xml:space="preserve"> "Сводный расчет расходов администратора бюджетных программ по финансированию мероприятий" и </w:t>
      </w:r>
      <w:r>
        <w:rPr>
          <w:rFonts w:ascii="Times New Roman"/>
          <w:b w:val="false"/>
          <w:i w:val="false"/>
          <w:color w:val="000000"/>
          <w:sz w:val="28"/>
        </w:rPr>
        <w:t>форме 2</w:t>
      </w:r>
      <w:r>
        <w:rPr>
          <w:rFonts w:ascii="Times New Roman"/>
          <w:b w:val="false"/>
          <w:i w:val="false"/>
          <w:color w:val="000000"/>
          <w:sz w:val="28"/>
        </w:rPr>
        <w:t xml:space="preserve"> "Расчет расходов государственного учреждения по финансированию мероприятий"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Особому порядку.</w:t>
      </w:r>
    </w:p>
    <w:bookmarkEnd w:id="24"/>
    <w:bookmarkStart w:name="z62" w:id="25"/>
    <w:p>
      <w:pPr>
        <w:spacing w:after="0"/>
        <w:ind w:left="0"/>
        <w:jc w:val="both"/>
      </w:pPr>
      <w:r>
        <w:rPr>
          <w:rFonts w:ascii="Times New Roman"/>
          <w:b w:val="false"/>
          <w:i w:val="false"/>
          <w:color w:val="000000"/>
          <w:sz w:val="28"/>
        </w:rPr>
        <w:t>
      Основанием для включения в бюджетную заявку проектов, финансируемых путем бюджетных инвестиций и бюджетных кредитов, в том числе субъектов квазигосударственного сектора, при отсутствии обосновывающих документов являются расчеты администраторов бюджетных программ.</w:t>
      </w:r>
    </w:p>
    <w:bookmarkEnd w:id="25"/>
    <w:bookmarkStart w:name="z25" w:id="26"/>
    <w:p>
      <w:pPr>
        <w:spacing w:after="0"/>
        <w:ind w:left="0"/>
        <w:jc w:val="both"/>
      </w:pPr>
      <w:r>
        <w:rPr>
          <w:rFonts w:ascii="Times New Roman"/>
          <w:b w:val="false"/>
          <w:i w:val="false"/>
          <w:color w:val="000000"/>
          <w:sz w:val="28"/>
        </w:rPr>
        <w:t>
      Ответственность за обоснованность бюджетной заявки, достоверность расчетов к бюджетной заявке, полноту и своевременность представления бюджетной заявки несет руководитель администратора бюджетных программ.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Правительства РК от 28.03.2020 </w:t>
      </w:r>
      <w:r>
        <w:rPr>
          <w:rFonts w:ascii="Times New Roman"/>
          <w:b w:val="false"/>
          <w:i w:val="false"/>
          <w:color w:val="000000"/>
          <w:sz w:val="28"/>
        </w:rPr>
        <w:t>№ 154</w:t>
      </w:r>
      <w:r>
        <w:rPr>
          <w:rFonts w:ascii="Times New Roman"/>
          <w:b w:val="false"/>
          <w:i w:val="false"/>
          <w:color w:val="ff0000"/>
          <w:sz w:val="28"/>
        </w:rPr>
        <w:t>.</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7. Администраторы республиканских бюджетных программ после введения чрезвычайного положения в течение пяти рабочих дней представляют в центральный уполномоченный орган по бюджетному планированию бюджетную заявку в электронном виде посредством ЕСЭДО и на бумажном носителе в одном экземпляре, только в части бюджетных программ и подпрограмм, по которым планируются изменения и дополнения.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21.04.2020 </w:t>
      </w:r>
      <w:r>
        <w:rPr>
          <w:rFonts w:ascii="Times New Roman"/>
          <w:b w:val="false"/>
          <w:i w:val="false"/>
          <w:color w:val="000000"/>
          <w:sz w:val="28"/>
        </w:rPr>
        <w:t>№ 227</w:t>
      </w:r>
      <w:r>
        <w:rPr>
          <w:rFonts w:ascii="Times New Roman"/>
          <w:b w:val="false"/>
          <w:i w:val="false"/>
          <w:color w:val="ff0000"/>
          <w:sz w:val="28"/>
        </w:rPr>
        <w:t>.</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8. Центральный уполномоченный орган по бюджетному планированию в течение пяти рабочих дней рассматривает бюджетные заявки и формирует проект Указа Президента Республики Казахстан об уточненном республиканском бюджете на текущий финансовый год на основе действующего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республиканском бюджете на 2020-2022 годы" с учетом изменений и дополнений, направленных на финансирование мероприятий чрезвычайного положения, а также мер, необходимых по стабилизации экономики и бесперебойного жизнеобеспечения населения, и другие мероприятия и вносит их на рассмотрение Республиканской бюджетной комиссии.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21.04.2020 </w:t>
      </w:r>
      <w:r>
        <w:rPr>
          <w:rFonts w:ascii="Times New Roman"/>
          <w:b w:val="false"/>
          <w:i w:val="false"/>
          <w:color w:val="000000"/>
          <w:sz w:val="28"/>
        </w:rPr>
        <w:t>№ 227</w:t>
      </w:r>
      <w:r>
        <w:rPr>
          <w:rFonts w:ascii="Times New Roman"/>
          <w:b w:val="false"/>
          <w:i w:val="false"/>
          <w:color w:val="ff0000"/>
          <w:sz w:val="28"/>
        </w:rPr>
        <w:t>.</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xml:space="preserve">
      9. После одобрения Республиканской бюджетной комиссией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настоящего Особого порядка документов центральный уполномоченный орган по бюджетному планированию вносит в Правительство Республики Казахстан проект Указа Президента Республики Казахстан об уточненном республиканском бюджете на текущий финансовый год и проект постановления Правительства Республики Казахстан о внесении проекта Указа Президента Республики Казахстан об уточненном республиканском бюджете на текущий финансовый год на рассмотрение Президента Республики Казахстан.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21.04.2020 </w:t>
      </w:r>
      <w:r>
        <w:rPr>
          <w:rFonts w:ascii="Times New Roman"/>
          <w:b w:val="false"/>
          <w:i w:val="false"/>
          <w:color w:val="000000"/>
          <w:sz w:val="28"/>
        </w:rPr>
        <w:t>№ 227</w:t>
      </w:r>
      <w:r>
        <w:rPr>
          <w:rFonts w:ascii="Times New Roman"/>
          <w:b w:val="false"/>
          <w:i w:val="false"/>
          <w:color w:val="ff0000"/>
          <w:sz w:val="28"/>
        </w:rPr>
        <w:t>.</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10. Постановление Правительства Республики Казахстан о реализации Указа Президента Республики Казахстан об уточнененном республиканском бюджете на текущий финансовый год принимается в течение семи календарных дней со дня подписания Президентом Республики Казахстан соответствующего Указа.</w:t>
      </w:r>
    </w:p>
    <w:bookmarkEnd w:id="30"/>
    <w:bookmarkStart w:name="z72" w:id="31"/>
    <w:p>
      <w:pPr>
        <w:spacing w:after="0"/>
        <w:ind w:left="0"/>
        <w:jc w:val="both"/>
      </w:pPr>
      <w:r>
        <w:rPr>
          <w:rFonts w:ascii="Times New Roman"/>
          <w:b w:val="false"/>
          <w:i w:val="false"/>
          <w:color w:val="000000"/>
          <w:sz w:val="28"/>
        </w:rPr>
        <w:t>
      Соответствующий проект постановления Правительства Республики Казахстан разрабатывается центральным уполномоченным органом по бюджетному планированию.</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21.04.2020 </w:t>
      </w:r>
      <w:r>
        <w:rPr>
          <w:rFonts w:ascii="Times New Roman"/>
          <w:b w:val="false"/>
          <w:i w:val="false"/>
          <w:color w:val="000000"/>
          <w:sz w:val="28"/>
        </w:rPr>
        <w:t>№ 227</w:t>
      </w:r>
      <w:r>
        <w:rPr>
          <w:rFonts w:ascii="Times New Roman"/>
          <w:b w:val="false"/>
          <w:i w:val="false"/>
          <w:color w:val="ff0000"/>
          <w:sz w:val="28"/>
        </w:rPr>
        <w:t>.</w:t>
      </w:r>
      <w:r>
        <w:br/>
      </w:r>
      <w:r>
        <w:rPr>
          <w:rFonts w:ascii="Times New Roman"/>
          <w:b w:val="false"/>
          <w:i w:val="false"/>
          <w:color w:val="000000"/>
          <w:sz w:val="28"/>
        </w:rPr>
        <w:t>
</w:t>
      </w:r>
    </w:p>
    <w:bookmarkStart w:name="z31" w:id="32"/>
    <w:p>
      <w:pPr>
        <w:spacing w:after="0"/>
        <w:ind w:left="0"/>
        <w:jc w:val="left"/>
      </w:pPr>
      <w:r>
        <w:rPr>
          <w:rFonts w:ascii="Times New Roman"/>
          <w:b/>
          <w:i w:val="false"/>
          <w:color w:val="000000"/>
        </w:rPr>
        <w:t xml:space="preserve"> Раздел 3. Исполнение республиканского бюджета</w:t>
      </w:r>
    </w:p>
    <w:bookmarkEnd w:id="32"/>
    <w:bookmarkStart w:name="z32" w:id="33"/>
    <w:p>
      <w:pPr>
        <w:spacing w:after="0"/>
        <w:ind w:left="0"/>
        <w:jc w:val="both"/>
      </w:pPr>
      <w:r>
        <w:rPr>
          <w:rFonts w:ascii="Times New Roman"/>
          <w:b w:val="false"/>
          <w:i w:val="false"/>
          <w:color w:val="000000"/>
          <w:sz w:val="28"/>
        </w:rPr>
        <w:t>
      11. Исполнение уточненного республиканского бюджета осуществляется в пределах объемов бюджетных средств, предусмотренных на текущий финансовый год.</w:t>
      </w:r>
    </w:p>
    <w:bookmarkEnd w:id="33"/>
    <w:bookmarkStart w:name="z33" w:id="34"/>
    <w:p>
      <w:pPr>
        <w:spacing w:after="0"/>
        <w:ind w:left="0"/>
        <w:jc w:val="both"/>
      </w:pPr>
      <w:r>
        <w:rPr>
          <w:rFonts w:ascii="Times New Roman"/>
          <w:b w:val="false"/>
          <w:i w:val="false"/>
          <w:color w:val="000000"/>
          <w:sz w:val="28"/>
        </w:rPr>
        <w:t>
      Исполнение уточненного республиканского бюджета на текущий финансовый год по расходам осуществляется администраторами бюджетных программ и их подведомственными государственными учреждениями в соответствии с требованиями Бюджетного кодекса, положениями Правил исполнения бюджета и его кассового обслуживания, утвержденных приказом уполномоченного органа по бюджетному планированию (далее – Правила исполнения бюджета) и в целях достижения заданных показателей деятельности государственных органов.</w:t>
      </w:r>
    </w:p>
    <w:bookmarkEnd w:id="34"/>
    <w:bookmarkStart w:name="z73" w:id="35"/>
    <w:p>
      <w:pPr>
        <w:spacing w:after="0"/>
        <w:ind w:left="0"/>
        <w:jc w:val="both"/>
      </w:pPr>
      <w:r>
        <w:rPr>
          <w:rFonts w:ascii="Times New Roman"/>
          <w:b w:val="false"/>
          <w:i w:val="false"/>
          <w:color w:val="000000"/>
          <w:sz w:val="28"/>
        </w:rPr>
        <w:t>
      Расходы, предусмотренные в республиканском бюджете в рамках настоящего Особого порядка, финансируемые способом бюджетных инвестиций и бюджетных кредитов, в том числе субъектов квазигосударственного сектора, предусматриваются в планах финансирования администраторов бюджетных программ и выделяются без проведения соответствующих экспертиз.</w:t>
      </w:r>
    </w:p>
    <w:bookmarkEnd w:id="35"/>
    <w:bookmarkStart w:name="z74" w:id="36"/>
    <w:p>
      <w:pPr>
        <w:spacing w:after="0"/>
        <w:ind w:left="0"/>
        <w:jc w:val="both"/>
      </w:pPr>
      <w:r>
        <w:rPr>
          <w:rFonts w:ascii="Times New Roman"/>
          <w:b w:val="false"/>
          <w:i w:val="false"/>
          <w:color w:val="000000"/>
          <w:sz w:val="28"/>
        </w:rPr>
        <w:t>
      Платежи по данным расходам проводятся центральным уполномоченным органом по исполнению бюджета без представления финансово-экономического обоснования и государственного инвестиционного предложения на основе бюджетных заявок администраторов бюджетных программ и соответствующих корпоративных решений субъектов квазигосударственного сектора.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постановлениями Правительства РК от 21.04.2020 </w:t>
      </w:r>
      <w:r>
        <w:rPr>
          <w:rFonts w:ascii="Times New Roman"/>
          <w:b w:val="false"/>
          <w:i w:val="false"/>
          <w:color w:val="000000"/>
          <w:sz w:val="28"/>
        </w:rPr>
        <w:t>№ 227</w:t>
      </w:r>
      <w:r>
        <w:rPr>
          <w:rFonts w:ascii="Times New Roman"/>
          <w:b w:val="false"/>
          <w:i w:val="false"/>
          <w:color w:val="ff0000"/>
          <w:sz w:val="28"/>
        </w:rPr>
        <w:t xml:space="preserve">; от 22.04.2020 </w:t>
      </w:r>
      <w:r>
        <w:rPr>
          <w:rFonts w:ascii="Times New Roman"/>
          <w:b w:val="false"/>
          <w:i w:val="false"/>
          <w:color w:val="000000"/>
          <w:sz w:val="28"/>
        </w:rPr>
        <w:t>№ 235</w:t>
      </w:r>
      <w:r>
        <w:rPr>
          <w:rFonts w:ascii="Times New Roman"/>
          <w:b w:val="false"/>
          <w:i w:val="false"/>
          <w:color w:val="ff0000"/>
          <w:sz w:val="28"/>
        </w:rPr>
        <w:t>.</w:t>
      </w:r>
      <w:r>
        <w:br/>
      </w:r>
      <w:r>
        <w:rPr>
          <w:rFonts w:ascii="Times New Roman"/>
          <w:b w:val="false"/>
          <w:i w:val="false"/>
          <w:color w:val="000000"/>
          <w:sz w:val="28"/>
        </w:rPr>
        <w:t>
</w:t>
      </w:r>
    </w:p>
    <w:bookmarkStart w:name="z77" w:id="37"/>
    <w:p>
      <w:pPr>
        <w:spacing w:after="0"/>
        <w:ind w:left="0"/>
        <w:jc w:val="both"/>
      </w:pPr>
      <w:r>
        <w:rPr>
          <w:rFonts w:ascii="Times New Roman"/>
          <w:b w:val="false"/>
          <w:i w:val="false"/>
          <w:color w:val="000000"/>
          <w:sz w:val="28"/>
        </w:rPr>
        <w:t>
      11-1. Допускается выделение средств из резерва Правительства Республики Казахстан на увеличение уставного капитала юридического лица со стопроцентным участием государства в уставном капитале, основным предметом деятельности которого является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для проектирования и строительства оптово-распределительных центров.</w:t>
      </w:r>
    </w:p>
    <w:bookmarkEnd w:id="37"/>
    <w:bookmarkStart w:name="z78" w:id="38"/>
    <w:p>
      <w:pPr>
        <w:spacing w:after="0"/>
        <w:ind w:left="0"/>
        <w:jc w:val="both"/>
      </w:pPr>
      <w:r>
        <w:rPr>
          <w:rFonts w:ascii="Times New Roman"/>
          <w:b w:val="false"/>
          <w:i w:val="false"/>
          <w:color w:val="000000"/>
          <w:sz w:val="28"/>
        </w:rPr>
        <w:t>
      Администратор бюджетной программы представляет в уполномоченный орган по исполнению бюджета ходатайство о выделении денег с приложением сводных расчетов и обоснований.</w:t>
      </w:r>
    </w:p>
    <w:bookmarkEnd w:id="38"/>
    <w:bookmarkStart w:name="z79" w:id="39"/>
    <w:p>
      <w:pPr>
        <w:spacing w:after="0"/>
        <w:ind w:left="0"/>
        <w:jc w:val="both"/>
      </w:pPr>
      <w:r>
        <w:rPr>
          <w:rFonts w:ascii="Times New Roman"/>
          <w:b w:val="false"/>
          <w:i w:val="false"/>
          <w:color w:val="000000"/>
          <w:sz w:val="28"/>
        </w:rPr>
        <w:t>
      По итогам рассмотрения ходатайства, сводных расчетов и обоснований уполномоченный орган по исполнению бюджета направляет заключение администратору бюджетной программы.</w:t>
      </w:r>
    </w:p>
    <w:bookmarkEnd w:id="39"/>
    <w:bookmarkStart w:name="z80" w:id="40"/>
    <w:p>
      <w:pPr>
        <w:spacing w:after="0"/>
        <w:ind w:left="0"/>
        <w:jc w:val="both"/>
      </w:pPr>
      <w:r>
        <w:rPr>
          <w:rFonts w:ascii="Times New Roman"/>
          <w:b w:val="false"/>
          <w:i w:val="false"/>
          <w:color w:val="000000"/>
          <w:sz w:val="28"/>
        </w:rPr>
        <w:t>
      Платежи со счета юридического лица со стопроцентным участием государства в уставном капитале, основным предметом деятельности которого является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на оплату за выполненные работы, услуги по проектированию и строительству оптово-распределительных центров, органами казначейства проводятся согласно платежному поручению на основании актов выполненных работ и локальных смет.</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Особый порядок дополнен пунктом 11-1 в соответствии с постановлением Правительства РК от 04.05.2020 </w:t>
      </w:r>
      <w:r>
        <w:rPr>
          <w:rFonts w:ascii="Times New Roman"/>
          <w:b w:val="false"/>
          <w:i w:val="false"/>
          <w:color w:val="000000"/>
          <w:sz w:val="28"/>
        </w:rPr>
        <w:t>№ 264</w:t>
      </w:r>
      <w:r>
        <w:rPr>
          <w:rFonts w:ascii="Times New Roman"/>
          <w:b w:val="false"/>
          <w:i w:val="false"/>
          <w:color w:val="ff0000"/>
          <w:sz w:val="28"/>
        </w:rPr>
        <w:t>.</w:t>
      </w:r>
      <w:r>
        <w:br/>
      </w:r>
      <w:r>
        <w:rPr>
          <w:rFonts w:ascii="Times New Roman"/>
          <w:b w:val="false"/>
          <w:i w:val="false"/>
          <w:color w:val="000000"/>
          <w:sz w:val="28"/>
        </w:rPr>
        <w:t>
</w:t>
      </w:r>
    </w:p>
    <w:bookmarkStart w:name="z34" w:id="41"/>
    <w:p>
      <w:pPr>
        <w:spacing w:after="0"/>
        <w:ind w:left="0"/>
        <w:jc w:val="both"/>
      </w:pPr>
      <w:r>
        <w:rPr>
          <w:rFonts w:ascii="Times New Roman"/>
          <w:b w:val="false"/>
          <w:i w:val="false"/>
          <w:color w:val="000000"/>
          <w:sz w:val="28"/>
        </w:rPr>
        <w:t>
      12. Государственные учреждения принимают обязательства по спецификам экономической классификации расходов в пределах сумм, утвержденных индивидуальными планами финансирования по обязательствам на текущий финансовый год.</w:t>
      </w:r>
    </w:p>
    <w:bookmarkEnd w:id="41"/>
    <w:bookmarkStart w:name="z35" w:id="42"/>
    <w:p>
      <w:pPr>
        <w:spacing w:after="0"/>
        <w:ind w:left="0"/>
        <w:jc w:val="both"/>
      </w:pPr>
      <w:r>
        <w:rPr>
          <w:rFonts w:ascii="Times New Roman"/>
          <w:b w:val="false"/>
          <w:i w:val="false"/>
          <w:color w:val="000000"/>
          <w:sz w:val="28"/>
        </w:rPr>
        <w:t>
      При исполнении бюджета государственные учреждения обязаны использовать бюджетные средства в соответствии с единой бюджетной классификацией, заключенными гражданско-правовыми сделками, нормативными правовыми актами, согласно которым выделены бюджетные средства.</w:t>
      </w:r>
    </w:p>
    <w:bookmarkEnd w:id="42"/>
    <w:bookmarkStart w:name="z36" w:id="43"/>
    <w:p>
      <w:pPr>
        <w:spacing w:after="0"/>
        <w:ind w:left="0"/>
        <w:jc w:val="both"/>
      </w:pPr>
      <w:r>
        <w:rPr>
          <w:rFonts w:ascii="Times New Roman"/>
          <w:b w:val="false"/>
          <w:i w:val="false"/>
          <w:color w:val="000000"/>
          <w:sz w:val="28"/>
        </w:rPr>
        <w:t>
      13. В рамках исполнения уточненного республиканского бюджета на текущий финансовый год Правительство Республики Казахстан вправе перераспределять бюджетные средства между администраторами бюджетных программ, бюджетными программами администратора республиканских бюджетных программ и регионами путем принятия соответствующих постановлений Правительства Республики Казахстан.</w:t>
      </w:r>
    </w:p>
    <w:bookmarkEnd w:id="43"/>
    <w:bookmarkStart w:name="z37" w:id="44"/>
    <w:p>
      <w:pPr>
        <w:spacing w:after="0"/>
        <w:ind w:left="0"/>
        <w:jc w:val="both"/>
      </w:pPr>
      <w:r>
        <w:rPr>
          <w:rFonts w:ascii="Times New Roman"/>
          <w:b w:val="false"/>
          <w:i w:val="false"/>
          <w:color w:val="000000"/>
          <w:sz w:val="28"/>
        </w:rPr>
        <w:t>
      В случаях перераспределения средств, а также недостаточности прогнозируемого объема поступлений, территориальное подразделение казначейства приостанавливает прием документов государственных учреждений для регистрации гражданско-правовых сделок и проведения платежей и переводов денег.</w:t>
      </w:r>
    </w:p>
    <w:bookmarkEnd w:id="44"/>
    <w:bookmarkStart w:name="z38" w:id="45"/>
    <w:p>
      <w:pPr>
        <w:spacing w:after="0"/>
        <w:ind w:left="0"/>
        <w:jc w:val="both"/>
      </w:pPr>
      <w:r>
        <w:rPr>
          <w:rFonts w:ascii="Times New Roman"/>
          <w:b w:val="false"/>
          <w:i w:val="false"/>
          <w:color w:val="000000"/>
          <w:sz w:val="28"/>
        </w:rPr>
        <w:t>
      В случае необходимости перераспределения средств, центральный уполномоченный орган по бюджетному планированию вносит в установленном порядке на рассмотрение Республиканской бюджетной комиссии перечень бюджетных программ администраторов республиканских бюджетных программ с предложением по их перераспределению между администраторами республиканских бюджетных программ, бюджетными программами администратора республиканских бюджетных программ и регионами.</w:t>
      </w:r>
    </w:p>
    <w:bookmarkEnd w:id="45"/>
    <w:bookmarkStart w:name="z39" w:id="46"/>
    <w:p>
      <w:pPr>
        <w:spacing w:after="0"/>
        <w:ind w:left="0"/>
        <w:jc w:val="both"/>
      </w:pPr>
      <w:r>
        <w:rPr>
          <w:rFonts w:ascii="Times New Roman"/>
          <w:b w:val="false"/>
          <w:i w:val="false"/>
          <w:color w:val="000000"/>
          <w:sz w:val="28"/>
        </w:rPr>
        <w:t>
      Перераспределение средств в объеме более десяти процентов от общего объема, выделенного администратору бюджетных программ на текущий финансовый год по уточненному республиканскому бюджету, осуществляется по согласованию с Президентом Республики Казахстан.</w:t>
      </w:r>
    </w:p>
    <w:bookmarkEnd w:id="46"/>
    <w:bookmarkStart w:name="z40" w:id="47"/>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уполномоченный орган по бюджетному планированию разрабатывает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бюджетным законодательством порядке.</w:t>
      </w:r>
    </w:p>
    <w:bookmarkEnd w:id="47"/>
    <w:bookmarkStart w:name="z41" w:id="48"/>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уполномоченный орган по исполнению бюджета вносит изменения в сводный план поступлений по платежам, сводный план финансирования порядке, определенном параграфом 4 главы 2 Правил исполнения бюджета.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Правительства РК от 21.04.2020 </w:t>
      </w:r>
      <w:r>
        <w:rPr>
          <w:rFonts w:ascii="Times New Roman"/>
          <w:b w:val="false"/>
          <w:i w:val="false"/>
          <w:color w:val="000000"/>
          <w:sz w:val="28"/>
        </w:rPr>
        <w:t>№ 227</w:t>
      </w:r>
      <w:r>
        <w:rPr>
          <w:rFonts w:ascii="Times New Roman"/>
          <w:b w:val="false"/>
          <w:i w:val="false"/>
          <w:color w:val="ff0000"/>
          <w:sz w:val="28"/>
        </w:rPr>
        <w:t>.</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14.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программ, для финансирования мер в рамках Дорожной карты занятости.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Особый порядок дополнен пунктом 14 в соответствии с постановлением Правительства РК от 28.03.2020 </w:t>
      </w:r>
      <w:r>
        <w:rPr>
          <w:rFonts w:ascii="Times New Roman"/>
          <w:b w:val="false"/>
          <w:i w:val="false"/>
          <w:color w:val="000000"/>
          <w:sz w:val="28"/>
        </w:rPr>
        <w:t>№ 154</w:t>
      </w:r>
      <w:r>
        <w:rPr>
          <w:rFonts w:ascii="Times New Roman"/>
          <w:b w:val="false"/>
          <w:i w:val="false"/>
          <w:color w:val="ff0000"/>
          <w:sz w:val="28"/>
        </w:rPr>
        <w:t>.</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15. Для финансирования строительства кредитного жилья по пилотному проекту "Шанырақ" в период действия чрезвычайного положения в рамках реализации Государственной программы жилищно-коммунального развития "Нұрлы жер" на 2020 – 2025 годы, мероприятий Дорожной карты занятости, определенных в период действия чрезвычайного положения,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государственных ценных бумаг для обращения на внутреннем рынке без определения лимита долга местных исполнительных органов.</w:t>
      </w:r>
    </w:p>
    <w:bookmarkEnd w:id="50"/>
    <w:bookmarkStart w:name="z75" w:id="51"/>
    <w:p>
      <w:pPr>
        <w:spacing w:after="0"/>
        <w:ind w:left="0"/>
        <w:jc w:val="both"/>
      </w:pPr>
      <w:r>
        <w:rPr>
          <w:rFonts w:ascii="Times New Roman"/>
          <w:b w:val="false"/>
          <w:i w:val="false"/>
          <w:color w:val="000000"/>
          <w:sz w:val="28"/>
        </w:rPr>
        <w:t>
      Для финансирования строительства кредитного жилья по пилотному проекту "Шанырақ" в период действия чрезвычайного положения в рамках реализации Государственной программы жилищно-коммунального развития "Нұрлы жер" на 2020 – 2025 годы, мероприятий Дорожной карты занятости, определенных в период действия чрезвычайного положения, условия, объем и целевое назначение выпуска государственных ценных бумаг местным исполнительным органом области, города республиканского значения, столицы определяются местными исполнительными органами самостоятельно.</w:t>
      </w:r>
    </w:p>
    <w:bookmarkEnd w:id="51"/>
    <w:bookmarkStart w:name="z76" w:id="52"/>
    <w:p>
      <w:pPr>
        <w:spacing w:after="0"/>
        <w:ind w:left="0"/>
        <w:jc w:val="both"/>
      </w:pPr>
      <w:r>
        <w:rPr>
          <w:rFonts w:ascii="Times New Roman"/>
          <w:b w:val="false"/>
          <w:i w:val="false"/>
          <w:color w:val="000000"/>
          <w:sz w:val="28"/>
        </w:rPr>
        <w:t>
      При этом условия, объем и целевое назначение выпуска государственных ценных бумаг местными исполнительными органами, предусмотренных в рамках утвержденного лимита на 2020 год, определяются центральным уполномоченным органом по исполнению бюджета.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Особый порядок дополнен пунктом 15 в соответствии с постановлением Правительства РК от 28.03.2020 </w:t>
      </w:r>
      <w:r>
        <w:rPr>
          <w:rFonts w:ascii="Times New Roman"/>
          <w:b w:val="false"/>
          <w:i w:val="false"/>
          <w:color w:val="000000"/>
          <w:sz w:val="28"/>
        </w:rPr>
        <w:t>№ 154</w:t>
      </w:r>
      <w:r>
        <w:rPr>
          <w:rFonts w:ascii="Times New Roman"/>
          <w:b w:val="false"/>
          <w:i w:val="false"/>
          <w:color w:val="ff0000"/>
          <w:sz w:val="28"/>
        </w:rPr>
        <w:t xml:space="preserve">; в редакции постановления Правительства РК от 22.04.2020 </w:t>
      </w:r>
      <w:r>
        <w:rPr>
          <w:rFonts w:ascii="Times New Roman"/>
          <w:b w:val="false"/>
          <w:i w:val="false"/>
          <w:color w:val="000000"/>
          <w:sz w:val="28"/>
        </w:rPr>
        <w:t>№ 235</w:t>
      </w:r>
      <w:r>
        <w:rPr>
          <w:rFonts w:ascii="Times New Roman"/>
          <w:b w:val="false"/>
          <w:i w:val="false"/>
          <w:color w:val="ff0000"/>
          <w:sz w:val="28"/>
        </w:rPr>
        <w:t>.</w:t>
      </w:r>
      <w:r>
        <w:br/>
      </w:r>
      <w:r>
        <w:rPr>
          <w:rFonts w:ascii="Times New Roman"/>
          <w:b w:val="false"/>
          <w:i w:val="false"/>
          <w:color w:val="000000"/>
          <w:sz w:val="28"/>
        </w:rPr>
        <w:t>
</w:t>
      </w:r>
    </w:p>
    <w:bookmarkStart w:name="z66" w:id="53"/>
    <w:p>
      <w:pPr>
        <w:spacing w:after="0"/>
        <w:ind w:left="0"/>
        <w:jc w:val="both"/>
      </w:pPr>
      <w:r>
        <w:rPr>
          <w:rFonts w:ascii="Times New Roman"/>
          <w:b w:val="false"/>
          <w:i w:val="false"/>
          <w:color w:val="000000"/>
          <w:sz w:val="28"/>
        </w:rPr>
        <w:t>
      16. При введении Президентом Республики Казахстан чрезвычайного или военного положения местные исполнительные органы при необходимости могут увеличить общий объем резерва до десяти процентов от объема поступлений соответствующего местного бюджета без учета трансфертов и займов.</w:t>
      </w:r>
    </w:p>
    <w:bookmarkEnd w:id="53"/>
    <w:bookmarkStart w:name="z67" w:id="54"/>
    <w:p>
      <w:pPr>
        <w:spacing w:after="0"/>
        <w:ind w:left="0"/>
        <w:jc w:val="both"/>
      </w:pPr>
      <w:r>
        <w:rPr>
          <w:rFonts w:ascii="Times New Roman"/>
          <w:b w:val="false"/>
          <w:i w:val="false"/>
          <w:color w:val="000000"/>
          <w:sz w:val="28"/>
        </w:rPr>
        <w:t>
      Перераспределение средств местного бюджета на бюджетную программу резерва местных исполнительных органов в объеме не более десяти процентов от общего объема, выделенного администратору бюджетных программ на текущий финансовый год по утвержденному (уточненному) бюджету, осуществляется посредством корректировки бюджета согласно перечню и объемам бюджетных программ, утвержденных постановлением местных исполнительных органов, без изменения структуры расходов бюджета.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Особый порядок дополнен пунктом 16 в соответствии с постановлением Правительства РК от 28.03.2020 </w:t>
      </w:r>
      <w:r>
        <w:rPr>
          <w:rFonts w:ascii="Times New Roman"/>
          <w:b w:val="false"/>
          <w:i w:val="false"/>
          <w:color w:val="000000"/>
          <w:sz w:val="28"/>
        </w:rPr>
        <w:t>№ 154</w:t>
      </w:r>
      <w:r>
        <w:rPr>
          <w:rFonts w:ascii="Times New Roman"/>
          <w:b w:val="false"/>
          <w:i w:val="false"/>
          <w:color w:val="ff0000"/>
          <w:sz w:val="28"/>
        </w:rPr>
        <w:t>.</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17. Неиспользованные средства, привлеченные из Национального фонда Республики Казахстан в республиканский бюджет в истекшем финансовом году, не подлежат возврату и могут быть использованы посредством уточнения бюджета в условиях чрезвычайного положения.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Особый порядок дополнен пунктом 17 в соответствии с постановлением Правительства РК от 28.03.2020 </w:t>
      </w:r>
      <w:r>
        <w:rPr>
          <w:rFonts w:ascii="Times New Roman"/>
          <w:b w:val="false"/>
          <w:i w:val="false"/>
          <w:color w:val="000000"/>
          <w:sz w:val="28"/>
        </w:rPr>
        <w:t>№ 154</w:t>
      </w:r>
      <w:r>
        <w:rPr>
          <w:rFonts w:ascii="Times New Roman"/>
          <w:b w:val="false"/>
          <w:i w:val="false"/>
          <w:color w:val="ff0000"/>
          <w:sz w:val="28"/>
        </w:rPr>
        <w:t>.</w:t>
      </w:r>
      <w:r>
        <w:br/>
      </w:r>
      <w:r>
        <w:rPr>
          <w:rFonts w:ascii="Times New Roman"/>
          <w:b w:val="false"/>
          <w:i w:val="false"/>
          <w:color w:val="000000"/>
          <w:sz w:val="28"/>
        </w:rPr>
        <w:t>
</w:t>
      </w:r>
    </w:p>
    <w:bookmarkStart w:name="z69" w:id="56"/>
    <w:p>
      <w:pPr>
        <w:spacing w:after="0"/>
        <w:ind w:left="0"/>
        <w:jc w:val="both"/>
      </w:pPr>
      <w:r>
        <w:rPr>
          <w:rFonts w:ascii="Times New Roman"/>
          <w:b w:val="false"/>
          <w:i w:val="false"/>
          <w:color w:val="000000"/>
          <w:sz w:val="28"/>
        </w:rPr>
        <w:t>
      18. При введении чрезвычайного положения объемы трансфертов общего характера могут быть пересмотрены в зависимости от специфики того или иного региона путем возврата целевых трансфертов из нижестоящего бюджета в вышестоящий бюджет.</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Особый порядок дополнен пунктом 18 в соответствии с постановлением Правительства РК от 28.03.2020 </w:t>
      </w:r>
      <w:r>
        <w:rPr>
          <w:rFonts w:ascii="Times New Roman"/>
          <w:b w:val="false"/>
          <w:i w:val="false"/>
          <w:color w:val="000000"/>
          <w:sz w:val="28"/>
        </w:rPr>
        <w:t>№ 154</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Особому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r>
              <w:br/>
            </w:r>
            <w:r>
              <w:rPr>
                <w:rFonts w:ascii="Times New Roman"/>
                <w:b w:val="false"/>
                <w:i w:val="false"/>
                <w:color w:val="000000"/>
                <w:sz w:val="20"/>
              </w:rPr>
              <w:t>к бюджетной заявке</w:t>
            </w:r>
          </w:p>
        </w:tc>
      </w:tr>
    </w:tbl>
    <w:bookmarkStart w:name="z44" w:id="57"/>
    <w:p>
      <w:pPr>
        <w:spacing w:after="0"/>
        <w:ind w:left="0"/>
        <w:jc w:val="left"/>
      </w:pPr>
      <w:r>
        <w:rPr>
          <w:rFonts w:ascii="Times New Roman"/>
          <w:b/>
          <w:i w:val="false"/>
          <w:color w:val="000000"/>
        </w:rPr>
        <w:t xml:space="preserve"> Сводный расчет расходов администратора бюджетных программ по</w:t>
      </w:r>
      <w:r>
        <w:br/>
      </w:r>
      <w:r>
        <w:rPr>
          <w:rFonts w:ascii="Times New Roman"/>
          <w:b/>
          <w:i w:val="false"/>
          <w:color w:val="000000"/>
        </w:rPr>
        <w:t>финансированию мероприятий</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467"/>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58"/>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bookmarkEnd w:id="58"/>
        </w:tc>
        <w:tc>
          <w:tcPr>
            <w:tcW w:w="1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92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924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92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924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92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 w:id="59"/>
    <w:p>
      <w:pPr>
        <w:spacing w:after="0"/>
        <w:ind w:left="0"/>
        <w:jc w:val="both"/>
      </w:pPr>
      <w:r>
        <w:rPr>
          <w:rFonts w:ascii="Times New Roman"/>
          <w:b w:val="false"/>
          <w:i w:val="false"/>
          <w:color w:val="000000"/>
          <w:sz w:val="28"/>
        </w:rPr>
        <w:t xml:space="preserve">
      </w:t>
      </w:r>
      <w:r>
        <w:rPr>
          <w:rFonts w:ascii="Times New Roman"/>
          <w:b w:val="false"/>
          <w:i/>
          <w:color w:val="000000"/>
          <w:sz w:val="28"/>
        </w:rPr>
        <w:t>тыс. тенге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1"/>
        <w:gridCol w:w="4318"/>
        <w:gridCol w:w="1701"/>
      </w:tblGrid>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подкласса специфики экономической классификации расходов</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w:t>
            </w:r>
          </w:p>
        </w:tc>
      </w:tr>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расходов:</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расходов в разрезе подпрограмм</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7" w:id="60"/>
    <w:p>
      <w:pPr>
        <w:spacing w:after="0"/>
        <w:ind w:left="0"/>
        <w:jc w:val="both"/>
      </w:pPr>
      <w:r>
        <w:rPr>
          <w:rFonts w:ascii="Times New Roman"/>
          <w:b w:val="false"/>
          <w:i w:val="false"/>
          <w:color w:val="000000"/>
          <w:sz w:val="28"/>
        </w:rPr>
        <w:t>
      Руководитель государственного органа ___________ __________________</w:t>
      </w:r>
      <w:r>
        <w:br/>
      </w:r>
      <w:r>
        <w:rPr>
          <w:rFonts w:ascii="Times New Roman"/>
          <w:b w:val="false"/>
          <w:i w:val="false"/>
          <w:color w:val="000000"/>
          <w:sz w:val="28"/>
        </w:rPr>
        <w:t xml:space="preserve">                                           (подпись)       (Ф.И.О.)</w:t>
      </w:r>
      <w:r>
        <w:br/>
      </w:r>
      <w:r>
        <w:rPr>
          <w:rFonts w:ascii="Times New Roman"/>
          <w:b w:val="false"/>
          <w:i w:val="false"/>
          <w:color w:val="000000"/>
          <w:sz w:val="28"/>
        </w:rPr>
        <w:t xml:space="preserve">       Руководитель финансово-экономической службы _________       _______________</w:t>
      </w:r>
      <w:r>
        <w:br/>
      </w:r>
      <w:r>
        <w:rPr>
          <w:rFonts w:ascii="Times New Roman"/>
          <w:b w:val="false"/>
          <w:i w:val="false"/>
          <w:color w:val="000000"/>
          <w:sz w:val="28"/>
        </w:rPr>
        <w:t xml:space="preserve">                                                 (подпись)      (Ф.И.О.)</w:t>
      </w:r>
    </w:p>
    <w:bookmarkEnd w:id="60"/>
    <w:bookmarkStart w:name="z48" w:id="6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61"/>
    <w:bookmarkStart w:name="z49" w:id="62"/>
    <w:p>
      <w:pPr>
        <w:spacing w:after="0"/>
        <w:ind w:left="0"/>
        <w:jc w:val="both"/>
      </w:pPr>
      <w:r>
        <w:rPr>
          <w:rFonts w:ascii="Times New Roman"/>
          <w:b w:val="false"/>
          <w:i w:val="false"/>
          <w:color w:val="000000"/>
          <w:sz w:val="28"/>
        </w:rPr>
        <w:t>
      Форма 1 составляется путем свода расчетов расходов государственных учреждений, составленных по форме 2. К форме 1 прилагаются расчеты в разрезе специфик экономической классификации, подписанные руководителем финансово-экономической службы, и обоснования заявляемых расходов.</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Особому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к бюджетной заявке</w:t>
            </w:r>
          </w:p>
        </w:tc>
      </w:tr>
    </w:tbl>
    <w:bookmarkStart w:name="z52" w:id="63"/>
    <w:p>
      <w:pPr>
        <w:spacing w:after="0"/>
        <w:ind w:left="0"/>
        <w:jc w:val="left"/>
      </w:pPr>
      <w:r>
        <w:rPr>
          <w:rFonts w:ascii="Times New Roman"/>
          <w:b/>
          <w:i w:val="false"/>
          <w:color w:val="000000"/>
        </w:rPr>
        <w:t xml:space="preserve"> Расчет расходов государственного учреждения по финансированию мероприятий</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467"/>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64"/>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bookmarkEnd w:id="64"/>
        </w:tc>
        <w:tc>
          <w:tcPr>
            <w:tcW w:w="1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92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924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92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924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r>
              <w:br/>
            </w:r>
            <w:r>
              <w:rPr>
                <w:rFonts w:ascii="Times New Roman"/>
                <w:b w:val="false"/>
                <w:i w:val="false"/>
                <w:color w:val="000000"/>
                <w:sz w:val="20"/>
              </w:rPr>
              <w:t>Бюджетная программа:</w:t>
            </w:r>
          </w:p>
        </w:tc>
        <w:tc>
          <w:tcPr>
            <w:tcW w:w="1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79700" cy="1092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 w:id="65"/>
    <w:p>
      <w:pPr>
        <w:spacing w:after="0"/>
        <w:ind w:left="0"/>
        <w:jc w:val="both"/>
      </w:pPr>
      <w:r>
        <w:rPr>
          <w:rFonts w:ascii="Times New Roman"/>
          <w:b w:val="false"/>
          <w:i w:val="false"/>
          <w:color w:val="000000"/>
          <w:sz w:val="28"/>
        </w:rPr>
        <w:t xml:space="preserve">
      </w:t>
      </w:r>
      <w:r>
        <w:rPr>
          <w:rFonts w:ascii="Times New Roman"/>
          <w:b w:val="false"/>
          <w:i/>
          <w:color w:val="000000"/>
          <w:sz w:val="28"/>
        </w:rPr>
        <w:t>тыс. тенге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4"/>
        <w:gridCol w:w="3870"/>
        <w:gridCol w:w="1796"/>
      </w:tblGrid>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 экономической классификации расходов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расходов:</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расходов в разрезе подпрограмм</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 w:id="66"/>
    <w:p>
      <w:pPr>
        <w:spacing w:after="0"/>
        <w:ind w:left="0"/>
        <w:jc w:val="both"/>
      </w:pPr>
      <w:r>
        <w:rPr>
          <w:rFonts w:ascii="Times New Roman"/>
          <w:b w:val="false"/>
          <w:i w:val="false"/>
          <w:color w:val="000000"/>
          <w:sz w:val="28"/>
        </w:rPr>
        <w:t>
      Руководитель государственного учреждения _______________       ___________</w:t>
      </w:r>
      <w:r>
        <w:br/>
      </w:r>
      <w:r>
        <w:rPr>
          <w:rFonts w:ascii="Times New Roman"/>
          <w:b w:val="false"/>
          <w:i w:val="false"/>
          <w:color w:val="000000"/>
          <w:sz w:val="28"/>
        </w:rPr>
        <w:t xml:space="preserve">                                                 (подпись)             (Ф.И.О.)</w:t>
      </w:r>
      <w:r>
        <w:br/>
      </w:r>
      <w:r>
        <w:rPr>
          <w:rFonts w:ascii="Times New Roman"/>
          <w:b w:val="false"/>
          <w:i w:val="false"/>
          <w:color w:val="000000"/>
          <w:sz w:val="28"/>
        </w:rPr>
        <w:t xml:space="preserve">       Руководитель финансово-экономической службы ___________       ___________</w:t>
      </w:r>
      <w:r>
        <w:br/>
      </w:r>
      <w:r>
        <w:rPr>
          <w:rFonts w:ascii="Times New Roman"/>
          <w:b w:val="false"/>
          <w:i w:val="false"/>
          <w:color w:val="000000"/>
          <w:sz w:val="28"/>
        </w:rPr>
        <w:t xml:space="preserve">                                                 (подпись)             (Ф.И.О.)</w:t>
      </w:r>
    </w:p>
    <w:bookmarkEnd w:id="66"/>
    <w:bookmarkStart w:name="z56" w:id="6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67"/>
    <w:bookmarkStart w:name="z57" w:id="68"/>
    <w:p>
      <w:pPr>
        <w:spacing w:after="0"/>
        <w:ind w:left="0"/>
        <w:jc w:val="both"/>
      </w:pPr>
      <w:r>
        <w:rPr>
          <w:rFonts w:ascii="Times New Roman"/>
          <w:b w:val="false"/>
          <w:i w:val="false"/>
          <w:color w:val="000000"/>
          <w:sz w:val="28"/>
        </w:rPr>
        <w:t>
      По каждому виду расходов к форме 2 прилагается расчет в разрезе специфик экономической классификации, подписанный руководителем финансово-экономической службы, и обоснование заявляемых расходов.</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