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e12" w14:textId="a1c9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2020 года № 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"АстанаГаз КМГ" совершить сделку по обременению правами третьих лиц магистрального газопровода "Сарыарка" путем заключения договора аренды с акционерным обществом "Интергаз Центральная Азия".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