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439c" w14:textId="5ea4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по осуществлению пусков с космодрома "Байконур" ракет-носителей типа "Союз-2" для запусков космических аппаратов в северном направлении на приполярные орбиты"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по осуществлению пусков с космодрома "Байконур" ракет-носителей типа "Союз-2" для запусков космических аппаратов в северном направлении на приполярные орбиты".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Российской Федерации о сотрудничестве по осуществлению пусков с космодрома "Байконур" ракет-носителей типа "Союз-2" для запусков космических аппаратов в северном направлении на приполярные орбиты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сотрудничестве по осуществлению пусков с космодрома "Байконур" ракет-носителей типа "Союз-2" для запусков космических аппаратов в северном направлении на приполярные орбиты, совершенный в Нур-Султане 20 июня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