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3260" w14:textId="dbd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введении моратория на проведение проверок и профилактического контроля и надзора с посещением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2019 года № 915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введении моратория на проведение проверок и профилактического контроля и надзора с посещением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Премьер-Mинистр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введении моратория на проведение проверок и профилактического контроля и надзора с посещением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условий для развития малого предпринимательства, в том числе микропредпринимательства,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государственным и местным исполнительным органам приостановить с 1 января 2020 года до 1 января 2023 года проверки и профилактический контроль и надзор с посещением субъектов малого предпринимательства, в том числе субъектов микропредпринимательства, за исключением: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проверок, направленных на предотвращение или устранение нарушений, которые потенциально несут массовую угрозу жизни и здоровью населения, окружающей среде, законности и общественному порядку; прямую или непосредственную угрозу конституционному строю и национальной безопасности, а также проводимых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проверок в соответствии с подпунктом 1) настоящего пункта в случаях, когда для выявления причин возникновения фактов нарушения требований, установленных законодательством Республики Казахстан, недостаточно проведения одной внеплановой проверки по конкретному факту в отношении конкретного субъекта (объекта) контроля и надзора и требуются контроль и надзор в отношении иных субъектов, связанных с данным конкретным фактом;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проверок и профилактического контроля с посещением, проводимых на основании обращений субъектов предпринимательства в отношении собственной деятельности, в том числе по заявлению на получение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проверок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проверок органов прокуратуры по поручению Президента Республики Казахстан и Генерального Прокурора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таможенных проверок;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встречных налоговых проверок;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профилактического надзора с посещением в целях отбора и проведения санитарно-эпидемиологической экспертизы продукции для осуществления мониторинга безопасности продукции в сфере санитарно-эпидемиологического благополучия населения;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проверок и профилактического контроля с посещением за соблюдением законодательства Республики Казахстан об аккредитации в области оценки соответствия.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проверки, предусмотренные в подпунктах 1) и 2) пункта 1 настоящего Указа, проводятся на основании решения первого руководителя центрального государственного или местного исполнительного органа.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