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430" w14:textId="4c2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принципах ведения налоговой политики в области акцизов на табачную продукцию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2019 года № 911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подписании Соглашения о принципах ведения налоговой политики в области акцизов на табачную продукцию государств-членов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ПРЕЗИДЕНТА РЕСПУБЛИКИ КАЗАХСТАН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принципах ведения налоговой политики в области акцизов на табачную продукцию государств-членов Евразийского экономического союза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принципах ведения налоговой политики в области акцизов на табачную продукцию государств-членов Евразийского экономического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- Министра финансов Республики Казахстан Смаилова Алихана Асхановича подписать от имени Республики Казахстан Соглашение о принципах ведения налоговой политики в области акцизов на табачную продукцию государств-членов Евразийского экономического союза с правом внесения в него изменений и дополнений, не имеющих принципиального характера.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911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принципах ведения налоговой политики в области акцизов на табачную продукцию государств-членов Евразийского экономического союза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раздела XVII Договора о Евразийском экономическом союзе от 29 мая 2014 года и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указанному Договору),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Рамочную конвенцию Всемирной организации здравоохранения по борьбе против табака от 21 мая 2003 года,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функционирования рынка табачной продукции в рамках Евразийского экономического союза (далее - Союз) и развития конкурентной среды в сфере оборота табачной продукции,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к углублению экономической интеграции в рамках Союза,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защиты экономических интересов государств-членов,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общепризнанным принципам и нормам международного права.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неотъемлемое право каждого государства-члена самостоятельно определять уровень налогообложения табачной продукции и проводить налоговую политику в отношении этой продукции на своей территории,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Соглашения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направлено на обеспечение условий для функционирования рынка табачной продукции в рамках Союза путем гармонизации (сближения) ставок акцизов на табачную продукцию, реализуемую на территориях государств-членов, и определяет порядок (в том числе основные принципы и меры) гармонизации (сближения) ставок акцизов на сигареты, классифицируемые в субпозиции 2402 20 единой Товарной номенклатуры внешнеэкономической деятельности Евразийского экономического союза.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Принципы гармонизации (сближения) ставок акцизов на табачную продукцию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(сближение) ставок акцизов на табачную продукцию осуществляется на основе следующих принципов: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различий в размерах валового внутреннего продукта на душу населения государств-членов, располагаемых доходов населения государств-членов, доступности (в том числе ценовой) табачной продукции для населения государств-членов;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темпов роста ставок акцизов на табачную продукцию в государствах-членах с более низкими темпами роста и замедление темпов роста ставок акцизов на табачную продукцию в государствах-членах с более высокими темпами роста;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планов социально-экономического развития государств-членов (в том числе их регионов);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права государств-членов самостоятельно определять виды применяемых ставок акцизов на табачную продукцию (адвалорная, специфическая, комбинированная);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транспарентность и предсказуемость налоговой политики государств-членов в сфере установления ставок акцизов на табачную продукцию.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Гармонизация (сближение) ставок акцизов на табачную продукцию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Гармонизация (сближение) ставок акцизов на табачную продукцию осуществляется путем установления: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индикативной ставки акцизов на табачную продукцию (далее - индикативная ставка);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5-летнего периода достижения уровня индикативной ставки; диапазонов отклонения фактических ставок акцизов на табачную продукцию от индикативной ставки (далее - диапазоны отклонения).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Индикативная ставка и диапазоны отклонения утверждаются каждые 5 лет, начиная с 2024 года, в порядке, предусмотренном настоящей статьей.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Фактические ставки акцизов на табачную продукцию устанавливаются законодательством государств-членов и являются совокупной суммой специфической и (или) адвалорной частей акциза.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Индикативная ставка применяется в национальной валюте государства- члена по курсу евро, действующему на 1-й день бюджетного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не позднее 2 лет до окончания срока применения индикативной ставки в рамках работы консультативного органа при Коллегии Евразийской экономической комиссии (далее - Комиссия) по вопросам налоговой политики и администрирования вырабатывают предложения о мерах по гармонизации (сближению) ставок акцизов на табачную продукцию на следующий срок применения индикативной ставки.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государствами-членами размер индикативной ставки на табачную продукцию и диапазоны отклонения утверждаются Советом Комиссии.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обоснованной экономической целесообразности изменения размера индикативной ставки и диапазонов отклонения, а также в случае изменения курса национальных валют государств-членов по отношению к евро более чем на 15 процентов Совет Комиссии вправе по инициативе любого из государств-членов принять решение об изменении соответствующих показателей.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индикативной ставки и диапазоны отклонения на сигареты на 2024 год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2024 году применяют на сигареты индикативную ставку в национальной валюте в размере, эквивалентном 35 евро за 1000 штук.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2024 году фактические ставки акцизов, действующие в государствах- членах, могут отклоняться от индикативной ставки, указанной в пункте 1 настоящей статьи, не более чем на 20 процентов в меньшую или большую сторону.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по вопросам налоговой политики в области акцизов на табачную продукцию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мер по гармонизации (сближению) ставок акцизов на табачную продукцию Комиссия осуществляет содействие государствам-членам в проведении консультаций по вопросам налоговой политики в кратко-, средне- и долгосрочной перспективе в отношении ставок акцизов на табачную продукцию, а также мониторинг достижения государствами-членами уровня индикативной ставки.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ежегодно, до 1 августа, представляют в Комиссию информацию о планируемых к установлению в соответствии с законодательством государств-членов ставках акцизов на табачную продукцию на очередной календарный (бюджетный) год, а также о планируемых ставках акцизов в средне- и долгосрочной перспективе (при наличии).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анализа информации, полученной в соответствии с пунктом 2 настоящей статьи, направляет ее государствам- членам для реализации положений статей 3 и 4 настоящего Соглашения.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после получения от Комиссии указанной информации одно из государств-членов принимает решение об изменении ставок акцизов на табачную продукцию, информация о новых ставках акцизов направляется в Комиссию и другим государствам-членам не позднее чем за 60 календарных дней до даты вступления в силу соответствующего акта государства-члена.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суверенитет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как: требование к любому государству-члену устанавливать ставки акцизов на табачную продукцию, которое может рассматриваться как противоречащее интересам его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препятствие для осуществления любым государством-членом действий, которые оно считает необходимыми для защиты своей безопасности, посредством принятия акта, предусматривающего установление ставок акцизов на табачную продукцию.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Административное сотрудничество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реализации табачной продукции на таможенной территории Союза без уплаты акцизов и других косвенных налогов государства-члены определяют порядок административного сотрудничества между своими уполномоченными органами (в том числе путем заключения соответствующих международных договоров в рамках Союза).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Отношение к другим международным договорам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государств-членов, вытекающих из других международных договоров, участниками которых они являются.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