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413" w14:textId="05f2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на праве хозяйственного ведения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2019 года № 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 путем присоединения к нему республиканского государственного предприятия на праве хозяйственного ведения "Институт геофизических исследований" Министерства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903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"Объекты использования атомной энергии":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"Геофизическая обсерватория "Боровое" РГП "Национальный ядерный центр Республики Казахстан" (поселок Боровое)".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"Республиканские государственные предприятия":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Объекты, использующие атомную энергию: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использующие атомную энергию, находящиеся в ведении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реакторный комплекс ВВР-К;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радиохимический комплекс (здания 24, 24а);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на базе циклотрона У-150М;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УКП-2-1;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ЭЛВ-4;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C-30;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ДЦ-60;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площадки проведения ядерных взрывов – объекты "Лира";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использующие атомную энергию, находящиеся в ведении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 "Байкал-1";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исследовательского реактора ИГР;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Курчатов, площадка 2А;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№ 2 и № 4;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обсерватория "Боровое".".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