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bbd0" w14:textId="9adb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мая 2011 года № 575 "Об утверждении Правил базового, грантового, программно-целевого финансирования научной и (или) научно-технической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2019 года № 808. Утратило силу постановлением Правительства Республики Казахстан от 23 ноября 2023 года № 1022.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23.11.2023 </w:t>
      </w:r>
      <w:r>
        <w:rPr>
          <w:rFonts w:ascii="Times New Roman"/>
          <w:b w:val="false"/>
          <w:i w:val="false"/>
          <w:color w:val="ff0000"/>
          <w:sz w:val="28"/>
        </w:rPr>
        <w:t>№ 1022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18 февраля 2011 года "О науке"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2011 года № 575 "Об утверждении Правил базового, грантового, программно-целевого финансирования научной и (или) научно-технической деятельности" (САПП Республики Казахстан, 2011 г., № 40, ст. 500)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базового, грантового, программно-целевого финансирования научной и (или) научно-технической деятельности,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2019 года № 808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2011 года № 575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базового, грантового, программно-целевого финансирования научной и (или) научно-технической деятельности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базового, грантового и программно-целевого финансирования научной и (или) научно-технической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 и определяют порядок базового финансирования, а также грантового и программно-целевого финансирования научных исследований, научных и (или) научно-технических проектов и программ за счет средств государственного бюджета.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на научно-исследовательскую работу – исходный технический документ для проведения научно исследовательских работ, устанавливающий требования к содержанию, объемам и срокам выполнения этих работ;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научной и (или) научно-технической деятельности – физические и юридические лица, осуществляющие научную и (или) научно-техническую деятельность, аккредитованные в уполномоченном органе в области науки;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партнер – индивидуальный предприниматель, простое товарищество, консорциум или юридическое лицо, за исключением лиц, выступающих государственными партнерами, заключившие договор государственно-частного партнерства;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заказ – заказ уполномоченного органа и (или) отраслевых уполномоченных органов субъекту научной и (или) научно-технической деятельности на основании договора на выполнение научно-исследовательских работ, финансируемых за счет государственного бюджета, в форме базового, грантового и программно-целевого финансирования.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субъектов научной и (или) научно-технической деятельности может осуществляться одновременно в форме базового, грантового и программно-целевого финансирования с заключением отдельного договора по каждой форме.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на выполнение государственного заказа и (или) государственного задания по базовому финансированию заключается между субъектом базового финансирования и уполномоченным органом или отраслевым уполномоченным органом на обеспечение текущей деятельности субъекта базового финансирования.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выполнение государственного заказа по грантовому или программно-целевому финансированию (далее – договор) заключается между субъектом научной и (или) научно-технической деятельности и уполномоченным органом или отраслевым уполномоченным органом либо иным лицом, осуществляющим финансирование научной и (или) научно-технической деятельности, определяемым Правительством Республики Казахстан.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базового финансирования научной и (или) научно-технической деятельности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Базовое финансирование выделяется государственным научным организациям и научным организациям, приравненным к государственным, государственным высшим учебным заведениям, высшим учебным заведениям, пятьдесят и более процентов голосующих акций (долей участия в уставном капитале) которых принадлежат государству, а также высшим учебным заведениям, в которых пятьдесят и более процентов голосующих акций (долей участия в уставном капитале) прямо либо косвенно принадлежат юридическим лицам, пятьдесят и более процентов голосующих акций (долей участия в уставном капитале) которых принадлежат государству, аккредитованным в уполномоченном органе и выполняющим государственное задание и (или) государственный заказ на проведение научных исследований по приоритетным для них направлениям (далее – субъекты), определенным отраслевым уполномоченным органом.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организаций, являющихся субъектами базового финансирования, формируется уполномоченным органом, в том числе на основании предложений отраслевых уполномоченных органов, и утверждается Правительством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Базовое финансирование включает расходы по нормам базового финансирования на текущее обеспечение научной инфраструктуры и имущества, в том числе зданий, оборудования и материалов, оплату труда административного и обслуживающего персонала, а также информационное сопровождение научно-технической деятельности субъектов.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 базового финансирования, которые не получают государственное задание и (или) государственный заказ на проведение научных исследований по приоритетным для них направлениям, определенным уполномоченным органом или отраслевым уполномоченным органом в течение последних двух лет, подлежат исключению из перечня субъектов базового финансирования.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базового финансирования ежегодно не позднее 1 апреля года, предшествующего планируемому, представляют в уполномоченный орган и (или) отраслевой уполномоченный орган бюджетную заявку на базовое финансирование в соответствии с утвержденными нормами базового финансирования, оформленную согласно требованиям бюджетного законодательства.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Нормы базового финансирования разрабатываются уполномоченным органом и утверждаются Правительством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Отраслевые уполномоченные органы вносят сводные бюджетные заявки по базовому финансированию, оформленные согласно бюджетному законодательству, в уполномоченный орган не позднее 1 мая года, предшествующего планируемому.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вносит сводную бюджетную заявку по базовому финансированию в центральный уполномоченный орган по бюджетному планированию в порядке, установленном бюджетным законодательством.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субъектов базового финансирования осуществляется уполномоченным органом, отраслевыми уполномоченными органами в рамках утвержденного бюджета на соответствующий финансовый год по распределяемой бюджетной программе.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Отчет об использовании выделенных средств по базовому финансированию представляется субъектами базового финансирования в уполномоченный орган или отраслевой уполномоченный орган в срок до 31 декабря отчетного года согласно приложению 1 к настоящим Правилам.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Отраслевыми уполномоченными органами сводный отчет об использовании средств базового финансирования субъектов научной и (или) научно-технической деятельности представляется, согласно приложению 2 к настоящим Правилам в уполномоченный орган в срок до 25 января года, следующего за отчетным.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базового финансирования обеспечивает достоверность и правомерность отражаемой информации в отчете об использовании выделенных средств по базовому финансированию субъектов научной и (или) научно-технической деятельности.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Достоверность документов и информационных данных, подтверждающих обоснованность включения в перечень субъектов базового финансирования и объемов базового финансирования, обеспечивают уполномоченный орган, отраслевые уполномоченные органы и субъекты научной и научно-технической деятельности.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грантового финансирования научной и (или) научно-технической деятельности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Грантовое финансирование выделяется на проведение научных исследований в целях повышения уровня научно-исследовательских работ, научно-технического потенциала и конкурентоспособности научных организаций и их коллективов, ученых. Из средств грантового финансирования могут быть объявлены конкурсы на грантовое финансирование для молодых ученых.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Грантовое финансирование предоставляется безвозмездно и безвозвратно из средств государственного бюджета для реализации фундаментальных и прикладных научных исследований.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Отраслевые уполномоченные органы в срок до 1 февраля года, предшествующего планируемому, направляют в уполномоченный орган предложения о приоритетных, специализированных направлениях и объемах грантового финансирования в соответствии с приоритетными направлениями развития науки Республики Казахстан, определенными Высшей научно-технической комиссией при Правительстве Республики Казахстан (далее – ВНТК), согласно приложению 3 к настоящим Правилам.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направляет предложения отраслевых уполномоченных органов в акционерное общество "Национальный центр государственной научно-технической экспертизы" (далее – центр экспертизы) в течение двух рабочих дней со дня окончания срока представления предложений.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Центр экспертизы в течение двух рабочих дней со дня получения предложений по приоритетным и специализированным направлениям и объемам грантового финансирования направляет их на рассмотрение национальным научным советам (далее - ННС) для получения решений по ним.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экспертизы направляет решения ННС в уполномоченный орган до 20 февраля года, предшествующего планируемому.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после получения представленных центром экспертизы решения ННС о грантовом финансировании в течение пяти рабочих дней направляет их на рассмотрение ВНТК.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ВНТК до 1 апреля года, предшествующего планируемому, принимает соответствующее решение в установленном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Высшей научно-технической комиссии при Правительстве Республики Казахстан, утвержденному постановлением Правительства Республики Казахстан от 20 апреля 2011 года № 429.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пятнадцати рабочих дней направляет решение ВНТК в центральный уполномоченный орган по бюджетному планированию.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решения ВНТК по приоритетным направлениям развития науки и объемам грантового финансирования с разбивкой по приоритетным направлениям уполномоченный орган и отраслевые уполномоченные органы до 1 мая года, предшествующего планируемому, разрабатывают, утверждают конкурсную документацию и объявляют конкурс на грантовое финансирование.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Грантовое финансирование осуществляется уполномоченным органом или отраслевым уполномоченным органом, объявившими конкурс, либо иным лицом, уполномоченным Правительством Республики Казахстан на осуществление финансирования научной и (или) научно-технической деятельности.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Грантовое финансирование осуществляется на конкурсной основе в пределах средств, предусмотренных в государственном бюджете.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представляет в уполномоченный орган или отраслевой уполномоченный орган отчет об использовании выделенных средств по грантовому финансированию ((промежуточный) (первый год (за исключением проектов со сроком реализации 1 (один год), второй год реализации проектов (за исключением проектов со сроком реализации 2 (два года)) до 25 декабря текущего отчетного года и итоговый до 10 декабря текущего отчетного года согласно приложению 4 к настоящим Правилам.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обеспечивает достоверность и правомерность отражаемых сведений в отчете об использовании выделенных средств по грантовому финансированию.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Средства грантового финансирования направляются на расходы, непосредственно связанные с проведением научных исследований по научным и (или) научно-техническим проектам, утвержденным решением ННС.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относятся затраты на: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труда - система отношений, связанных с обеспечением работодателем обязательной выплаты научным работникам и лицам, осуществляющим финансово-экономическое и юридическое сопровождение вознаграждения за их труд в соответствии с Трудовым кодексом и иными нормативными правовыми актами Республики Казахстан, а также соглашениями, трудовым, коллективным договорами и актами работодателя;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служебные командировки - командировки, связанные с реализацией научного и (или) научно-технического проекта;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услуги и работы – услуги научных лабораторий коллективного пользования, иных лабораторий, прочих организаций, субъектов предпринимательства, необходимые для выполнения исследований, в том числе организационные взносы для участия в конференциях, семинарах, симпозиумах.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услуги и работы, включающие выполнение научно-исследовательских работ (аутсорсинг), предоставляются с указанием исполнителей работ и расшифровкой по видам, объемам, ожидаемым результатам работ.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материалов – приобретение расходных материалов для выполнения исследований;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оборудования и (или) программного обеспечения (для юридических лиц);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научно-организационное сопровождение – расходы на публикации, патентование и приобретение аналитических материалов;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аренду помещений – расходы, связанные с арендой помещений, используемых для выполнения научных исследований и научно-организационного сопровождения по проекту;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аренду оборудования и техники – расходы, связанные с арендой оборудования и техники, используемых в выполнении научных исследований по проекту;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эксплуатационные расходы оборудования и техники – расходы, связанные с использованием оборудования и техники для выполнения исследований, в том числе связанные с их пуско-наладкой и содержанием;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налоги и другие обязательные платежи в бюджет.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ННС о прекращении финансирования реализуемого проекта уполномоченный орган и (или) отраслевые уполномоченные органы расторгают договор с исполнителем.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уполномоченным органом или отраслевыми уполномоченными органами допускается на основании решения ННС перераспределение средств в течение текущего года между проектами в рамках грантового финансирования научной и (или) научно-технической деятельности.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конкурсе на грантовое финансирование вправе принимать участие аккредитованные субъекты научной и (или) научно-технической деятельности, а также автономные организации образования и их организации на равных условиях.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Конкурсная документация на грантовое финансирование разрабатывается и утверждается уполномоченным органом и (или) отраслевым уполномоченным органом, направляется в центр экспертизы в течение двух рабочих дней.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Конкурсная документация и объявление о конкурсе на грантовое финансирование должны содержать следующие сведения: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уполномоченного органа или отраслевого уполномоченного органа, объявивших конкурс;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приоритетных и специализированных научных направлений;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форме и содержанию заявки на участие в конкурсе на грантовое финансирование научных, научно-технических проектов;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конкурса на грантовое финансирование;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и условия вклада со стороны частного партнера;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язык, на котором представляется заявка на грантовое финансирование;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виды исследований и объемы финансирования, рекомендованные ННС и утвержденные ВНТК;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квалификационные требования к научному руководителю и исследовательской группе, а также иные квалификационные требования;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положительное заключение локальной и (или) центральной комиссии по вопросам биоэтики (для биомедицинских исследований над людьми и животными);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данные об ответственных лицах уполномоченного органа или отраслевого уполномоченного органа, объявивших конкурс, которые осуществляют разъяснения по конкурсной документации;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окончательный срок приема заявок должен быть не менее 45 и не более 60 календарных дней со дня объявления конкурса;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наименование и ссылку на информационную систему центра экспертизы для подачи заявки;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требования к ожидаемым результатам по научно, научно-техническим проектам;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проект договора на выполнение государственного заказа по грантовому финансированию.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Участник, претендующий на получение гранта по прикладным исследованиям, обеспечивает участие частного партнера с частичным обеспечением проекта необходимыми ресурсами, в том числе финансовыми, за исключением проектов прикладных исследований в области обеспечения национальной безопасности и обороны, использования атомной энергии, общественных, гуманитарных и социальных наук.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намерения сторон является соглашение о вкладе в произвольной форме с указанием их сроков реализации и суммы вклада или необходимых ресурсов.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отказа частного партнера от намерения вклада в ходе реализации проекта либо отсутствия равнозначной замены, по решению ННС может быть прекращено финансирование проекта.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ННС о прекращении финансирования проекта уполномоченный орган и (или) отраслевые уполномоченные органы расторгают договор на выполнение государственного заказа по грантовому финансированию с исполнителем.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уполномоченным органом или отраслевыми уполномоченными органами допускается на основании решения ННС перераспределение средств в течение текущего года между проектами в рамках грантового финансирования научной и (или) научно-технической деятельности.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Конкурс на грантовое финансирование объявляется в течение пяти рабочих дней после утверждения конкурсной документации на грантовое финансирование через периодические печатные издания и подлежит размещению на интернет-ресурсе уполномоченного органа или отраслевого уполномоченного органа, объявивших конкурс, а также интернет-ресурсе центра экспертизы.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Заявка на участие в конкурсе на грантовое финансирование составляется по форме согласно приложению 5 к настоящим Правилам.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Уполномоченный орган или отраслевой уполномоченный орган, объявившие конкурс, направляют заявки на грантовое финансирование в центр экспертизы в течение трех рабочих дней после истечения окончательного срока приема заявок на конкурс.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Государственная научно-техническая экспертиза, а также оценка обоснованности запрашиваемых сумм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экспертизы, утвержденными постановлением Правительства Республики Казахстан от 1 августа 2011 года № 891.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Решения ННС в виде выписки из протокола ННС направляются центром экспертизы в уполномоченный орган и (или) отраслевой уполномоченный орган в срок не позднее пяти рабочих дней со дня принятия решения.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Результатом конкурса на грантовое финансирование являются решения ННС, принятые по каждой заявке на грантовое финансирование и утвержденные уполномоченным органом или отраслевым уполномоченным органом.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Результаты конкурса на грантовое финансирование подлежат опубликованию в периодических печатных изданиях и размещению на интернет-ресурсах уполномоченного органа или отраслевого уполномоченного органа, объявивших конкурс, а также интернет-ресурсах центра экспертизы.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Результаты конкурса на грантовое финансирование с учетом обоснования принятых решений, рассмотренных ННС, сведения о победителях конкурса, баллах ГНТЭ, баллах ННС по оценочному листу с учетом результатов ГНТЭ, а также список наименований неодобренных заявок в течение пяти рабочих дней со дня их утверждения подлежат размещению на интернет-ресурсе центра экспертизы.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голосования членов ННС, аудио и видеозаписи заседаний ННС хранятся в центре экспертизы в установленном законодательством порядке.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Победители конкурса на грантовое финансирование в течение тридцати рабочих дней со дня опубликования результатов конкурса на грантовое финансирование заключают с уполномоченным органом или отраслевым уполномоченным органом либо иным лицом, уполномоченным Правительством Республики Казахстан на осуществление финансирования научной и (или) научно-технической деятельности, договор на выполнение государственного заказа по грантовому финансированию.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Победители конкурса на грантовое финансирование могут отказаться от заключения договора на выполнение государственного заказа по грантовому финансированию и выполнения научных исследований путем направления официального уведомления в письменной форме в уполномоченный орган или отраслевой уполномоченный орган, объявившие конкурс, либо иному лицу, уполномоченным Правительством Республики Казахстан на осуществление грантового финансирования научной и научно-технической деятельности.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образовавшиеся в результате отказа победителей конкурса от заключения договора на выполнение государственного заказа по грантовому финансированию и выполнения научных исследований, могут быть распределены уполномоченным органом или отраслевыми уполномоченными органами на основании решения ННС между заявками на грантовое финансирование, расположенными в ранжированном списке ниже линии порога.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Средства грантового финансирования распределяются научным руководителем проекта, назначаемым заявителем для непосредственного руководства научным, научно-техническим проектом, согласно заявке на грантовое финансирование, с учетом решения ННС.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Исполнители представляют в уполномоченный орган или отраслевой уполномоченный орган промежуточный отчет о научной и (или) научно-технической деятельности (первый год (за исключением проектов со сроком реализации 1 (один год)), второй год реализации проекта (за исключением проектов со сроком реализации 2 (два года)) не позднее 15 ноября текущего отчетного года. Итоговые отчеты о научной и (или) научно-технической деятельности не позднее 1 ноября текущего отчетного года.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Уполномоченный орган или отраслевой уполномоченный орган, объявившие конкурс, направляют полученные промежуточные и итоговые отчеты о научной и (или) научно-технической деятельности в центр экспертизы в течение трех рабочих дней после завершения приема.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экспертизы,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экспертизы, утвержденным постановлением Правительства Республики Казахстан от 1 августа 2011 года № 891, организует работу по проведению ГНТЭ на итоговые отчеты о научной и (или) научно-технической деятельности.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промежуточные и итоговые отчеты о научной и (или) научно-технической деятельности направляются центром экспертизы на рассмотрение соответствующего ННС в течение трех рабочих дней.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Реализация научного, научно-технического проекта и финансирование за текущий год, прекращение финансирования осуществляются в соответствии с решением ННС, основанным на результатах мониторинга хода реализации научных, научно-технических проектов и их результативности, в том числе с выездом на место.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должен представить информацию по проекту (наименование, заявитель, научный руководитель, период реализации, сумма финансирования, краткий абстракт заявки, ожидаемые результаты и аннотация полученных результатов по годам, перечень опубликованных публикации с полным библиографическим описанием) в центр экспертизы за десять календарных дней до завершения периода реализации проекта.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всего периода реализации научных, научно-технических проектов центр экспертизы публикует на своем сайте информацию по проектам (наименование, заявитель, научный руководитель, период реализации, сумма финансирования, краткий абстракт заявки, ожидаемые результаты и аннотация полученных результатов по годам, перечень опубликованных публикаций с полным библиографическим описанием) в течение тридцати календарных дней, за исключением проектов, содержащих сведения о государственных секретах и для служебного пользования.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программно-целевого финансирования научной и (или) научно-технической деятельности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Программно-целевое финансирование направлено для решения стратегически важных государственных задач и осуществляется на конкурсной основе или по решению Правительства Республики Казахстан вне конкурсных процедур.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Основанием программно-целевого финансирования научных исследований являются стратегические планы социально-экономического развития, программы индустриально-инновационного развития страны и другие программы, направленные на реализацию стратегически важных государственных задач.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Отраслевые уполномоченные органы в срок до 1 февраля года, предшествующего планируемому, направляют в уполномоченный орган предложения о приоритетных и специализированных направлениях программно-целевого финансирования с указанием объема финансирования.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направляет предложения отраслевых уполномоченных органов в центр экспертизы в течение двух рабочих дней со дня окончания срока представления предложений отраслевыми уполномоченными органами.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экспертизы в течение двух рабочих дней со дня получения предложений по приоритетным и специализированным направлениям и объемам программно-целевого финансирования направляет их на рассмотрение ННС.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экспертизы направляет решения ННС в уполномоченный орган до 20 февраля года, предшествующего планируемому.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после получения представленных центром экспертизы решения ННС по приоритетным направлениям и объемам программно-целевого финансирования выносит их на рассмотрение ВНТК.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ВНТК до 1 апреля года, предшествующего планируемому, принимает решение в установленном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Высшей научно-технической комиссии при Правительстве Республики Казахстан, утвержденному постановлением Правительства Республики Казахстан от 20 апреля 2011 года № 429.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пятнадцати рабочих дней направляет решение ВНТК в центральный уполномоченный орган по бюджетному планированию.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решения ВНТК по приоритетным направлениям развития науки и объемам программно-целевого финансирования с разбивкой по приоритетным направлениям уполномоченный орган и отраслевые уполномоченные органы до 1 мая года, предшествующего планируемому, разрабатывают, утверждают конкурсную документацию и объявляют конкурс на программно-целевое финансирование.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на реализацию целевой научной, научно-технической программы объявляется уполномоченным органом или отраслевым уполномоченным органом в периодических печатных изданиях и подлежит размещению на интернет-ресурсе уполномоченного органа или отраслевого уполномоченного органа, объявивших конкурс, а также интернет - ресурсе центра экспертизы.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Решение о финансировании целевых научных, научно-технических программ вне конкурсных процедур принимается Правительством Республики Казахстан.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Государственная научно-техническая экспертиза, а также оценка обоснованности запрашиваемой суммы осуществляются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экспертизы, утвержденным постановлением Правительства Республики Казахстан от 1 августа 2011 года № 891.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Целевая научная (научно-техническая) программа (далее – целевая программа) может включать в себя несколько подпрограмм, направленных на решение конкретных задач в рамках целевой программы.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Деление целевой программы на подпрограммы осуществляется исходя из масштабности и сложности решаемых проблем, а также необходимости рациональной организации их решения с получением конкретного результата.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Целевые программы, реализация которых предлагается на конкурсной основе, предлагаемые к финансированию вне конкурсных процедур, направляются уполномоченным органом в центр экспертизы для организации проведения ГНТЭ в течение трех рабочих дней после завершения приема.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Целевые программы, реализация которых предлагается на конкурсной основе и вне конкурсных процедур, направляются центром экспертизы на рассмотрение соответствующим ННС после проведения процедур,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экспертизы, утвержденными постановлением Правительства Республики Казахстан от 1 августа 2011 года № 891.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ННС рассматривают целевые программы, реализация которых предлагается на конкурсной основе, предлагаемые к финансированию вне конкурсных процедур, а также результаты ГНТЭ, включающего оценку экономической обоснованности по ним, и выносят решения о финансировании либо отказе в финансировании с указанием сумм финансирования и направляют их на ВНТК.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ВНТК на основании решений ННС одобряет (отклоняет) целевые программы, реализация которых предлагается на конкурсной основе, а также предлагаемые к финансированию вне конкурсных процедур.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ВНТК являются основанием для принятия Правительством Республики Казахстан решений о финансировании целевых программ вне конкурсных процедур.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Уполномоченный орган направляет отраслевым уполномоченным органам сведения по одобренным ВНТК целевым программам, реализация которых предлагается на конкурсной основе, а также целевые программы, предлагаемые к финансированию вне конкурсных процедур.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научные, научно-технические целевые программы выносятся на рассмотрение в центральный уполномоченный орган по бюджетному планированию в порядке, установленном бюджетным законодательством.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Средства программно-целевого финансирования направляются на расходы, непосредственно связанные с проведением научных исследований по научным и (или) научно-техническим программам, утвержденным решением ННС.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относятся затраты на: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труда – система отношений, связанных с обеспечением работодателем обязательной выплаты научным работникам и лицам, осуществляющим финансово-экономическое и юридическое сопровождение, вознаграждения за их труд в соответствии с Трудовым кодексом и иными нормативными правовыми актами Республики Казахстан, а также соглашениями, трудовым, коллективным договорами и актами работодателя;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служебные командировки – командировки, связанные с реализацией научной и (или) научно-технической программы;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услуги и работы – услуги научных лабораторий коллективного пользования, иных лабораторий, прочих организаций, субъектов предпринимательства, необходимые для выполнения исследований, в том числе организационные взносы для участия в конференциях.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услуги и работы, включающие выполнение научно-исследовательских работ (аутсорсинг), предоставляются с указанием исполнителей работ и расшифровкой по видам, объемам, ожидаемым результатам работ.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материалов – приобретение расходных материалов для выполнения исследований;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оборудования и (или) программного обеспечения (для юридических лиц);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научно-организационное сопровождение – расходы на публикации, патентование и приобретение аналитических материалов;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аренду помещений – расходы, связанные с арендой помещений, используемых для выполнения научных исследований и научно-организационного сопровождения по программе;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аренду оборудования и техники – расходы, связанные с арендой оборудования и техники, используемых в выполнении научных исследований по программе;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эксплуатационные расходы оборудования и техники – расходы, связанные с использованием оборудования и техники для выполнения исследований, в том числе связанные с их пуско-наладкой и содержанием;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налоги и другие обязательные платежи в бюджет.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ННС о прекращении финансирования реализуемой программы, уполномоченный орган и (или) отраслевые уполномоченные органы расторгают договор на выполнение государственного заказа по программно-целевому финансированию с исполнителем.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уполномоченным органом или отраслевыми уполномоченными органами допускается на основании решения ННС перераспределение средств в течение текущего года между программами в рамках программно-целевого финансирования научной и (или) научно-технической деятельности.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конкурсе на программно-целевое финансирование вправе принимать участие аккредитованные субъекты научной и (или) научно-технической деятельности, а также автономные организации образования и их организации, в том числе в качестве соисполнителей.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Конкурсная документация на программно-целевое финансирование разрабатывается и утверждается уполномоченным органом и (или) отраслевым уполномоченным органом и направляется в центр экспертизы в течение двух рабочих дней.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Конкурсная документация и объявление о конкурсе на программно-целевое финансирование должны содержать следующие сведения: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уполномоченного органа или отраслевого уполномоченного органа, объявивших конкурс;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приоритетных и специализированных научных направлений;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форме и содержанию заявки на участие в конкурсе на программно-целевое финансирование научных, научно-технических программ;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конкурса на финансирование;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и условия вклада со стороны частного партнера;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язык, на котором представляется заявка на программно-целевое финансирование;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виды исследований и объемы финансирования, рекомендованные ННС и утвержденные ВНТК;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квалификационные требования к научному руководителю и исследовательской группе, а также иные квалификационные требования;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положительное заключение локальной и (или) центральной комиссии по вопросам биоэтики (для биомедицинских исследований над людьми и животными);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данные об ответственных лицах уполномоченного органа или отраслевого уполномоченного органа, объявивших конкурс, которые осуществляют разъяснения по конкурсной документации;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окончательный срок приема заявок должен быть не менее 45 и не более 60 календарных дней со дня объявления конкурса;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наименование и ссылку на информационную систему центра экспертизы для подачи заявки;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техническое задание на научно-исследовательскую работу, оформленное согласно приложению 6 к настоящим Правилам;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проект договора на выполнение государственного заказа по программно-целевому финансированию.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Заявки на реализацию научных, научно-технических программ в рамках программно-целевого финансирования подаются субъектами научной, научно-технической деятельности, а также автономными организациями образования и их организацией с указанием соисполнителей (при их наличии) в уполномоченный орган или отраслевой уполномоченный орган в двух экземплярах.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Уполномоченным органом или отраслевым уполномоченным органом формируются проекты научных, научно-технических программ на основании поступивших заявок на участие в конкурсе программно-целевого финансирования и направляются в центр экспертизы в срок до 15 марта года, предшествующего планируемому.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Участник, претендующий на получение целевой программы по прикладным исследованиям, обеспечивает участие частного партнера с частичным обеспечением программ необходимыми ресурсами, в том числе финансовыми, за исключением программ прикладных исследований в области обеспечения национальной безопасности и обороны, использования атомной энергии, общественных, гуманитарных и социальных наук.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намерения сторон является соглашение о вкладе в произвольной форме с указанием их сроков реализации и суммы вклада.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отказа частного партнера от намерения вклада в ходе реализации программы либо отсутствия равнозначной замены, по решению ННС может быть прекращено финансирование программы.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ННС о прекращении финансирования программы уполномоченный орган и (или) отраслевые уполномоченные органы расторгают договор по выполнению государственного заказа по программно-целевому финансированию с исполнителем.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уполномоченным органам или отраслевым уполномоченным органам допускается на основании решения ННС перераспределение средств в течение текущего года между программами в рамках программно-целевого финансирования научной и (или) научно-технической деятельности.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Заявка на участие в конкурсе на программно-целевое финансирование составляется по форме согласно приложению 5 к настоящим Правилам.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Уполномоченный орган или отраслевой уполномоченный орган, объявившие конкурс на программно-целевое финансирование, направляют заявки на программно-целевое финансирование центру экспертизы в течение трех рабочих дней после истечения окончательного срока приема заявок на конкурс.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Государственная научно-техническая экспертиза, а также оценка обоснованности цен запрашиваемых сумм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экспертизы, утвержденными постановлением Правительства Республики Казахстан от 1 августа 2011 года № 891.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Решения ННС в виде выписки из протокола ННС направляются центром экспертизы в уполномоченный орган и (или) отраслевой уполномоченный орган в срок не позднее пяти рабочих дней со дня принятия решения.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Результатом конкурса на программно-целевое финансирование являются решения ННС, принятые по каждой заявке на программно-целевое финансирование и утвержденные уполномоченным органом или отраслевым уполномоченным органом.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Результаты конкурса программно-целевого финансирования подлежат опубликованию в периодических печатных изданиях и размещению на интернет-ресурсах уполномоченного органа или отраслевого уполномоченного органа, объявивших конкурс, а также интернет - ресурсах центра экспертизы.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конкурса на программно-целевого финансирование с учетом обоснования принятых решений, рассмотренных ННС, сведения о победителях конкурса, баллах ГНТЭ, баллах ННС по оценочному листу с учетом результатов ГНТЭ, а также список наименований неодобренных заявок в течение пяти рабочих дней со дня их утверждения подлежат размещению на интернет-ресурсе центра экспертизы.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голосования членов ННС, аудио и видеозаписи заседаний ННС хранятся в центре экспертизы в установленном законодательством порядке.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Исполнители представляют в уполномоченный орган или отраслевой уполномоченный орган промежуточные отчеты о научной и (или) научно-технической деятельности (первый год (за исключением проектов со сроком реализации 1 (один год), второй год реализации программ (за исключением программ со сроком реализации 2 (два года)) и итоговые отчеты о научной и (или) научно-технической деятельности не позднее 1 ноября текущего отчетного года.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Уполномоченный орган или отраслевой уполномоченный орган направляют полученные промежуточные и итоговые отчеты о научной и (или) научно-технической деятельности в центр экспертизы в течение трех рабочих дней после завершения приема отчетов для организации проведения ГНТЭ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государственной научно-технической экспертизы, утвержденным постановлением Правительства Республики Казахстан от 1 августа 2011 года № 891, и последующей передачи на рассмотрение в соответствующий ННС.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промежуточным и итоговым отчетам о научной и (или) научно-технической деятельности прилагается форма отчетности согласно конкурсной документации, утвержденной уполномоченным органом или отраслевым уполномоченным органом, объявившими конкурс.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Реализация научной, научно-технической программы и финансирование за текущий год, прекращение финансирования осуществляются в соответствии с решением ННС, основанным на результатах мониторинга хода реализации научных, научно-технических программ и их результативности, в том числе с выездом на место.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Победители конкурса по программно-целевому финансированию в течение тридцати рабочих дней со дня опубликования результатов конкурса на программно-целевое финансирование заключают с уполномоченным органом или отраслевым уполномоченным органом либо иным лицом, уполномоченным Правительством Республики Казахстан на осуществление финансирования научной и (или) научно-технической деятельности, договор на выполнение государственного заказа по программно-целевому финансированию.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Победители конкурса на программно-целевое финансирование могут отказаться от заключения договора на выполнение государственного заказа по программно-целевому финансированию и выполнения научных исследований путем направления официального уведомления в письменной форме в уполномоченный орган или отраслевой уполномоченный орган, объявившие конкурс, либо иному лицу, уполномоченному Правительством Республики Казахстан на осуществление финансирования научной и (или) научно-технической деятельности.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образовавшиеся в результате отказа победителей конкурса от заключения договора на выполнение государственного заказа по программно-целевому финансированию и выполнения научных исследований, могут быть распределены уполномоченным органом или отраслевыми уполномоченными органами на основании решения ННС между заявками на программно-целевое финансирование, расположенными в ранжированном списке ниже линии порога.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программно-целевого финансирования распределяются научным руководителем программы, назначаемым решением заявителя для руководства научной, научно-технической программой согласно заявке на программно-целевое финансирование, с учетом решения ННС.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представляет в уполномоченный орган или отраслевой уполномоченный орган отчет об использовании выделенных средств по программно-целевому финансированию (промежуточный (в первый (за исключением программ со сроком реализации 1 (один) год), второй год (за исключением программ со сроком реализации 2 (два) год) реализации программы) до 25 декабря текущего отчетного года и итоговый до 10 декабря текущего отчетного года согласно приложению 4 к настоящим Правилам.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обеспечивает достоверность и правомерность отражаемых сведений в отчете об использовании выделенных средств программно-целевого финансирования.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должен представить информацию по программам (наименование, заявитель, научный руководитель, период реализации, сумма финансирования, краткий абстракт заявки, ожидаемые результаты и аннотация полученных результатов по годам, перечень опубликованных публикаций с полным библиографическим описанием) в центр экспертизы за десять календарных дней до завершения периода реализации программы.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всего периода реализации научных, научно-технических программ центр экспертизы публикует на своем сайте информацию по программам (наименование, заявитель, научный руководитель, период реализации, сумма финансирования, краткий абстракт заявки, ожидаемые результаты и аннотация полученных результатов по годам, перечень опубликованных публикаций с полным библиографическим описанием) в течение тридцати календарных дней, за исключением программ, содержащих сведения о государственных секретах, и для служебного пользования.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базового, грантового,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программно-целевого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(или) научно-технической деятельности</w:t>
            </w:r>
          </w:p>
        </w:tc>
      </w:tr>
    </w:tbl>
    <w:bookmarkStart w:name="z19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ВЫДЕЛЕННЫХ СРЕДСТВ ПО БАЗОВОМУ ФИНАНСИРОВАНИЮ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затрат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запланированная по смете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израсходованная 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средств (при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подтверждающих документов (имеющихся в наличии)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(включая начисления всех налогов и других обязательных платежей в бюджет).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указанная в бюджетной заявке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израсходованная 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Гр.3-Гр.4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итогам экономии (включая начисления всех налогов и других обязательных платежей в бюджет).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израсходованная 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указанная в бюджетной заявке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израсходованная 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Гр.3-Гр.4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указанная в бюджетной заявке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израсходованная 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Гр.3-Гр.4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указанная в бюджетной заявке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израсходованная 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Гр.3-Гр.4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указанная в бюджетной заявке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израсходованная 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Гр.3-Гр.4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товаров, относящихся к основным средствам, приобретение расходных материалов, прочих товаров, прочие текущие затраты, затраты на охрану, охранную сигнализацию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указанная в бюджетной заявке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израсходованная 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Гр.3-Гр.4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здания, оборудования.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указанная в бюджетной заявке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израсходованная 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Гр.3-Гр.4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информационному сопровождению научно-технической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указанная в бюджетной заявке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израсходованная 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Гр.3-Гр.4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6"/>
    <w:p>
      <w:pPr>
        <w:spacing w:after="0"/>
        <w:ind w:left="0"/>
        <w:jc w:val="both"/>
      </w:pPr>
      <w:bookmarkStart w:name="z197" w:id="187"/>
      <w:r>
        <w:rPr>
          <w:rFonts w:ascii="Times New Roman"/>
          <w:b w:val="false"/>
          <w:i w:val="false"/>
          <w:color w:val="000000"/>
          <w:sz w:val="28"/>
        </w:rPr>
        <w:t>
      1) допускается добавление подписантов, ответственных за планирование и исполнение базового финансирования;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приложение копии подтверждающих документов (договоров, актов выполненных работ, счетов-фактур, счетов,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накладных, платежных поручений и т.д.) не требуется;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за достоверность представленных сведений субъект базового финансирования несет ответственность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базового финансирования             ________________      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                 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Гл. бухгалтер                               ________________      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                 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"___"__________20__г.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базового, грантового,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программно-целевого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(или) научно-технической деятельности</w:t>
            </w:r>
          </w:p>
        </w:tc>
      </w:tr>
    </w:tbl>
    <w:bookmarkStart w:name="z19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отраслевых уполномоченных органов об использовании средств базового финансирования субъектов научной и (или) научно-технической деятельности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отчетный год (тыс.тенге)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год (тыс.тенге)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Освоение,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организациям: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3" w:id="192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             ______________________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Гл. бухгалтер ________________            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Ф.И.О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базового, грантового,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программно-целевого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(или) научно-технической деятельности</w:t>
            </w:r>
          </w:p>
        </w:tc>
      </w:tr>
    </w:tbl>
    <w:bookmarkStart w:name="z20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приоритетных направлений и объемов грантового финансирования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отраслевых уполномоченных органов, подготовивших предложения: ______________________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развития науки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специализированное научное направление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грантового финансирования,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развития науки 1 _____________________________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направление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слов, обоснование значимости направления и актуальности его исследования за счет государственного бюджета со ссылкой на соответствующие стратегические и программные документы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направление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приоритету развития науки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 развития науки 2 ________________________________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направление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8" w:id="196"/>
      <w:r>
        <w:rPr>
          <w:rFonts w:ascii="Times New Roman"/>
          <w:b w:val="false"/>
          <w:i w:val="false"/>
          <w:color w:val="000000"/>
          <w:sz w:val="28"/>
        </w:rPr>
        <w:t>
      Должность, Ф.И.О.(при его наличии) и подпись руководителя уполномоченного органа или отраслевого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органа, вносящего предложения.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приоритетами, утвержденными ВНТК на соответствующий период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базового, грантового,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программно-целевого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(или) научно-технической деятельности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ВЫДЕЛЕННЫХ СРЕДСТВ ПО ГРАНТОВОМУ/ПРОГРАММНО-ЦЕЛЕВОМУ ФИНАНСИРОВАНИЮ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затрат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запланированная по смете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израсходованная 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Экономия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подтверждающих документов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командировки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и (или) программного обеспечения (для юридических лиц)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Научно-организационное сопровождение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оборудования и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расходы оборудования и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1" w:id="19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отчет по каждому проекту и программе заполняется отдельно;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 достоверность представленных сведений исполнитель несет ответственность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      ___________________      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            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научного проекта       ___________________      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                 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Бухгалтер-экономист             ___________________       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                        Ф.И.О. (при его наличии)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базового, грантового,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программно-целевого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(или) научно-технической деятельности</w:t>
            </w:r>
          </w:p>
        </w:tc>
      </w:tr>
    </w:tbl>
    <w:bookmarkStart w:name="z21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на грантовое финансирование научных и (или) научно-технических проектов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состоит из следующих частей: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аннотация;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пояснительная записка;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запрашиваемого финансирования.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Аннотация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Аннотация содержит краткое описание цели проекта, проблем, на исследование которой она направлена, основных подходов к проведению исследований, ожидаемых результатов.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аннотации не должен превышать 2 (двух) страниц формата А4.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Пояснительная записка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пояснительной записки включает следующие разделы (при этом таблицы, схемы, диаграммы, на которые имеются ссылки в форме заявки,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заявки):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Наименование темы проекта [не более 20 слов].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Наименование приоритетного направления развития науки, по которому подается заявка.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Наименование специализированного научного направления, по которому подается заявка, вид исследований.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Предполагаемая дата начала и завершения проекта, его продолжительность в месяцах.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Запрашиваемая сумма грантового финансирования (на весь срок реализации проекта и по годам, в тыс. тенге).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Ключевые слова, характеризующие отрасль и направление заявки для подбора экспертов.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концепция проекта [не более 550 слов]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Вводная часть [не более 100 слов]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краткое описание идеи проекта, проблемы, на решение которой он нацелен.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Цель проекта [не более 50 слов]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излагается лаконично и конкретно, должна соответствовать теме проекта, быть достижимой и отражать характер решения, которое ожидается получить в результате реализации проекта. Содержание цели должно отражать основной вопрос, на который предполагается ответить в результате проведенных исследований.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Задачи проекта [не более 400 слов]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разделе описывается способ достижения цели проекта посредством логически взаимосвязанных, последовательных задач. Приводится перечень поставленных задач: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измеримыми показателями решения задачи;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кратким обоснованием роли каждой из задач в достижении цели проекта и взаимосвязи с другими задачами и ожидаемыми результатами проекта;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другими важными, по мнению заявителя, параметрами.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Научная новизна и значимость проекта [не более 1 500 слов]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должен содержать следующую информацию: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предпосылки к разработке проекта, (при наличии указываются предварительные результаты и (или) ранее полученные заявителем результаты, относящиеся к теме проекта);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обоснование научной новизны проекта с обязательным обзором предшествующих научных исследований, проведенных в мире и Республике Казахстан, относящихся к исследуемой теме, имеющегося недостатка знаний, и их взаимосвязь с настоящим проектом (в контексте должны быть указаны ссылки на использованную в обзоре литературу, полная расшифровка которой должна быть представлена в разделе 8 "Библиография"), сравнение ожидаемых результатов проекта с известными имеющимися аналогами;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научные и технологические нужды, обосновывающие важность результатов проекта (при наличии, включить социальный спрос и (или) экономическую и индустриальную заинтересованность, другие подтверждающие данные), значимость проекта в национальном и международном масштабах, применимость его результатов для развития соответствующей сферы экономики, науки и (или) общественных отношений;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влияние проекта на уровень научно-исследовательских работ, научно-технического потенциала, конкурентоспособность научных организаций и их коллективов, ожидаемый социальный и экономический эффект от результатов проекта, условия, необходимые для достижения ожидаемого эффекта.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описании данного раздела необходимо обратить внимание на описание следующих позиций: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принципиальные отличия идеи проекта от существующих аналогов. Если идея или результат исследования уже существуют в мире и (или) в Казахстане, необходимо обосновать, в чем преимущества проекта и почему он должен быть профинансирован;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конечным результатом проекта будет продукт, необходимо описать сложившийся в настоящее время уровень техники в предметной области проекта в сравнении с предлагаемым в рамках проекта продуктом;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проект является продолжением ранее проведенных заявителем научных исследований, необходимо четко и лаконично изложить взаимосвязь проекта с ранее проведенными научными исследованиями и его отличия от них.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Методы исследования и этические вопросы [не более 1 500 слов]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основных научных вопросов и гипотез проекта, обоснование исследовательской стратегии и подходов, применяемые в проекте типы исследований (описательные, корреляционные и/или экспериментальные), последовательность проведения исследований;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описание наиболее важных экспериментов;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методов исследования, используемых в проекте как обоснование способов достижения поставленных целей, их взаимосвязь с целью и задачами проекта, между собой;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методы сбора первичной (исходной) информации, ее источники и применение для решения задач проекта, способы обработки данных, а также обеспечения их достоверности и воспроизводимости;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оформления и разделения прав интеллектуальной собственности на результаты исследования (необходимо указать, какой способ защиты интеллектуальной собственности будет выбран, обосновать выбор).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Исследовательская группа и управление проектом [не более 1 500 слов]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описание исследовательской группы с указанием данных не менее чем 70% (семьдесят процентов) планируемого штата (основной персонал). При описании основного персонала указываются: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исследовательской группы согласно таблице 1. В состав исследовательской группы включаются только работники, задействованные в реализации проекта не менее чем на полную ставку в течение не менее чем 6 (шести) месяцев ежегодно, в течение всего периода реализации проекта. Для членов исследовательской группы, задействованных в проекте на неполную занятость, указывается количество часов, которое они будут затрачивать на работу по проекту.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проекте зарубежных ученых, с указанием их краткого резюме, основных научных публикаций и достижений в направлении, соответствующем направлению проекта, и роли в достижении цели, задач и ожидаемых результатов проекта.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проекте молодых ученых (постдокторантов, докторантов, магистрантов) с указанием их роли в реализации проекта, а также характера выполняемой работы. Также в проекте могут участвовать инженеры с производства.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 участия каждого члена в составе исследовательской группы, включая зарубежных ученых. Краткое резюме каждого члена с указанием образования, степени/ученой степени, ученого звания, опыта работы по направлению проекта, индекса Хирша и ссылки на профиль в соответствующей наукометрической базе (при наличии), основных достижений, обосновывающих участие в проекте. Направление и характер работы каждого члена в проекте, их роль в достижении цели и ожидаемых результатов проекта.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задела членов исследовательской группы. Сведения об основных публикациях (при наличии – указать ссылку на публикацию в соответствующей базе данных и/или Digital Object Identifier DOI) и имеющихся патентах, авторских свидетельствах и других охранных документах научного руководителя и членов исследовательской группы проекта, касающихся темы проекта. Указать, каким образом заявляемое исследование связано с ранее проведенными ими исследованиями.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научного руководителя проекта должны быть указаны все публикации, подтверждающие его соответствие требованиям конкурсной документации, в том числе с индексом цитирования, квартилем (процентилем) издания и ссылками на сведения о публикациях в соответствующих наукометрических базах (DOI).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Должны быть приведены сведения о публикациях основного персонала исследовательской группы по направлению проекта (всего не менее 10 публикаций членов исследовательской группы), с индексом цитирования и ссылками на сведения о публикациях в соответствующих наукометрических базах. Фамилии членов исследовательской группы должны быть подчеркнуты.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дополнительного персонала (до 30% членов исследовательской группы, которые будут привлечены в случае получения гранта), указываются их позиция и роль в проекте, характер выполняемой работы и подходы, которые будут применены для их отбора.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Исследовательская среда [не более 750 слов]</w:t>
      </w:r>
    </w:p>
    <w:bookmarkEnd w:id="253"/>
    <w:bookmarkStart w:name="z26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bookmarkEnd w:id="254"/>
    <w:bookmarkStart w:name="z26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имеющейся у заявителя материально-технической базы (оборудование, приборы, инвентарь, транспорт, здания, сооружения и другие), непосредственно используемой для реализации проекта, с указанием направления ее использования и членов исследовательской группы, имеющих навыки для работы с научно-исследовательским оборудованием;</w:t>
      </w:r>
    </w:p>
    <w:bookmarkEnd w:id="255"/>
    <w:bookmarkStart w:name="z27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ключевые отечественные и международные связи (коллабораторы и частные партнеры), используемые для реализации проекта, с указанием характера и обоснованием их использования. Использование инфраструктуры других отечественных и зарубежных организаций (лабораторий) с обоснованием;</w:t>
      </w:r>
    </w:p>
    <w:bookmarkEnd w:id="256"/>
    <w:bookmarkStart w:name="z27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к реализации проекта сторонних организаций с обоснованием необходимости привлечения каждой организации, описанием ее роли в проекте, характера выполняемой работы, вклада в достижение цели и ожидаемых результатов;</w:t>
      </w:r>
    </w:p>
    <w:bookmarkEnd w:id="257"/>
    <w:bookmarkStart w:name="z27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 мобильности: научные командировки и их влияние на реализацию проекта, периоды работы на базе организаций-партнеров и их влияние на реализацию проекта. Для каждой зарубежной командировки коротко указываются цель, ожидаемый результат командировки и вклад исполнителя в достижение цели проекта.</w:t>
      </w:r>
    </w:p>
    <w:bookmarkEnd w:id="258"/>
    <w:bookmarkStart w:name="z27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Обоснование запрашиваемого финансирования [не более 1 500 слов].</w:t>
      </w:r>
    </w:p>
    <w:bookmarkEnd w:id="259"/>
    <w:bookmarkStart w:name="z2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bookmarkEnd w:id="260"/>
    <w:bookmarkStart w:name="z2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Сводный расчет по проекту (бюджет) согласно таблице 2. Бюджет проекта распределяется научным руководителем проекта в соответствии с планом работ и не может быть направлен на иные статьи расходов, не связанные с данным проектом.</w:t>
      </w:r>
    </w:p>
    <w:bookmarkEnd w:id="261"/>
    <w:bookmarkStart w:name="z27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"Оплата труда" указываются расходы, подлежащие выплате в качестве вознаграждения за труд, членам исследовательской группы проекта, включая постдокторантов, докторантов, магистрантов, а также лиц, осуществляющих финансово-экономическое и юридическое сопровождение, с учетом индивидуального подоходного налога и обязательного пенсионного взноса согласно таблице 3 (прилагать проект штатного расписания или состава исследовательской группы, а также лиц, осуществляющих финансово - экономическое и юридическое сопровождение). В расчете также учитывается выплата отпускных, кроме выплат компенсационного и стимулирующего характера.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"Служебные командировки" указываются все расходы, связанные с командировками в пределах и за пределы Республики Казахстан, напрямую связанные с проведением исследований, включая участие в конференциях, семинарах, симпозиумах, выезды для использования инфраструктуры других организаций согласно таблицам 4 и 5 (по билетам (авто, железнодорожные, авиа билеты) прилагать ценовые предложения с сайтов обслуживаемых компаний, проект плана командировок).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"Прочие услуги и работы" указываются расходы на услуги, приобретаемые исполнителем у субъектов предпринимательства, результат которых необходим для достижения цели проекта, в том числе (1) услуги научных лабораторий коллективного пользования и других лабораторий, (2) услуги организаций соисполнителей, (3) организационные взносы за участие в конференциях, семинарах, симпозиумах и другие согласно таблице 6 (по приобретаемым товарам, работам, услугам приложить три ценовых предложения или прайс-листы). В случае, если зарубежные ученые, участвующие в реализации проекта, являются членами исследовательской группы, расходы на их участие отражаются в разделе "Оплата труда".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"Приобретение материалов" указываются все затраты на материалы, необходимые для достижения цели проекта, в том числе химические реактивы, растворители, стандартные образцы, расходные лабораторные материалы, запасные части для научно-исследовательского оборудования, горюче-смазочные материалы и другие согласно таблице 7 (по приобретаемым товарам, работам, услугам приложить три ценовых предложения или прайс-листы).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"Приобретение оборудования и (или) программного обеспечения" (для юридических лиц) указываются расходы на приобретение оборудования и программного обеспечения, необходимых для достижения цели проекта согласно таблице 8 (по приобретаемым товарам, работам, услугам приложить три ценовых предложения или прайс-листы).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статью "Научно-организационное сопровождение" могут быть включены расходы (1) на патентование научных результатов, полученных в результате проекта, (2) публикацию результатов исследований, (3) приобретение аналитических материалов согласно таблице 9 (по приобретаемым товарам, работам, услугам приложить три ценовых предложения или прайс-листы).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"Расходы на аренду" указываются расходы на аренду помещений, оборудования и техники, необходимых для достижения цели проекта, при отсутствии соответствующих помещений у заявителя согласно таблицам 10 и 11 (по приобретаемым товарам, работам, услугам приложить три ценовых предложения или прайс-листы).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"Эксплуатационные расходы оборудования и техники" указываются расходы на коммунальные услуги, связанные с реализацией проекта, а также расходы на обслуживание помещений, оборудования и техники, непосредственно задействованных в проведении исследований согласно таблице 12 (по приобретаемым товарам, работам, услугам приложить три ценовых предложения или прайс-листы).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"Налоги и другие обязательные платежи в бюджет" указываются расходы на выплату социального налога, социальное страхование и другие обязательные платежи в бюджет согласно таблице 13.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Расчеты к каждой статье расходов согласно таблицам 3 – 13.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Краткие пояснения к содержанию и расчету величины каждой статьи расходов с обязательным обоснованием их необходимости для достижения цели, задач и ожидаемых результатов проекта, а также указанием источников информации о ценах, на основании которых рассчитана соответствующая статья расходов.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всех статей расходов представляет собой запрашиваемую сумму для финансирования и должна быть эквивалентна сумме, заявленной в пункте 1.5 раздела "Общая информация".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проекта, подаваемый в составе заявки, могут быть внесены изменения на основании решения Национального научного совета.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реализации проекта [не более 750 слов]</w:t>
      </w:r>
    </w:p>
    <w:bookmarkEnd w:id="275"/>
    <w:bookmarkStart w:name="z29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детальный, последовательный план работ по проекту в форме диаграммы Ганта или согласно таблице 14.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реализации проекта должен сопровождаться краткими пояснениями с обоснованием значимости каждого мероприятия для решения соответствующей задачи, стоимости мероприятия в соответствии с бюджетом проекта, указанием по усмотрению заявителя другой информации, необходимой для достоверной оценки проекта экспертами.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Ожидаемые результаты [не более 750 слов]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описывается основной результат исследований, то есть результат, соответствующий достижению цели проекта, с указанием его количественных и качественных характеристик и формы реализации. Приводится обоснование результата в соответствии с целью и задачами проекта.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требований конкурсной документации формами реализации результата проекта могут являться: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статей в зарубежных рецензируемых научных журналах (предположительные издания для опубликования результатов проекта, индекс цитирования издания, со ссылкой на информацию об издании в соответствующей наукометрической базе). Требования по количеству статей по результатам исследований устанавливаются в конкурсной документации. Каждая статья должна содержать информацию об идентификационном регистрационном номере и наименовании проекта, в рамках которого она профинансирована, с указанием грантового финансирования в качестве источника.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монографий, книг и (или) глав в книгах зарубежных и (или) казахстанских издательств;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патентов в зарубежных патентных бюро (европейском, американском, японском), в казахстанском или евразийском патентном бюро;</w:t>
      </w:r>
    </w:p>
    <w:bookmarkEnd w:id="283"/>
    <w:bookmarkStart w:name="z2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научно-технической, конструкторской документации;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результатов работ среди потенциальных пользователей, сообщества ученых и широкой общественности;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измеримые результаты в соответствии с требованиями конкурсной документации и особенностями проекта. Дополнительно в разделе указываются: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область применения и целевые потребители каждого из ожидаемых результатов;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влияние ожидаемых результатов на развитие основного научного направления и смежных областей науки и технологий;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применимость и (или) возможность коммерциализации полученных научных результатов;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социальный, экономический, экологический, научно-технический, мультипликативный и (или) иной эффект результатов проекта с обоснованием;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прямые и косвенные результаты проекта с указанием их качественных и количественных характеристик.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Библиография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указываются публикации, ссылки на которые были указаны в пункте 3 "Научная новизна и значимость проекта".</w:t>
      </w:r>
    </w:p>
    <w:bookmarkEnd w:id="293"/>
    <w:bookmarkStart w:name="z3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публикация должна содержать полное наименование журнала, номер издания, год издания, номера страниц, полное наименование статьи, имена всех авторов статьи.</w:t>
      </w:r>
    </w:p>
    <w:bookmarkEnd w:id="294"/>
    <w:bookmarkStart w:name="z3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295"/>
    <w:bookmarkStart w:name="z3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либо выписка из приказа уполномоченного органа об аккредитации субъекта научной и (или) научно-технической деятельности;</w:t>
      </w:r>
    </w:p>
    <w:bookmarkEnd w:id="296"/>
    <w:bookmarkStart w:name="z3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 индивидуального предпринимателя (в случае, если заявитель является физическим лицом);</w:t>
      </w:r>
    </w:p>
    <w:bookmarkEnd w:id="297"/>
    <w:bookmarkStart w:name="z31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 исследовательской группы согласно таблице 1;</w:t>
      </w:r>
    </w:p>
    <w:bookmarkEnd w:id="298"/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мероприятий по реализации проекта согласно таблице 14;</w:t>
      </w:r>
    </w:p>
    <w:bookmarkEnd w:id="299"/>
    <w:bookmarkStart w:name="z3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внесения вклада в реализацию проекта со стороны частного партнера согласно таблице 15 (для прикладных научных исследований).</w:t>
      </w:r>
    </w:p>
    <w:bookmarkEnd w:id="300"/>
    <w:bookmarkStart w:name="z3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"Расчет запрашиваемого финансирования"</w:t>
      </w:r>
    </w:p>
    <w:bookmarkEnd w:id="301"/>
    <w:bookmarkStart w:name="z3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"Расчет запрашиваемого финансирования" оформляется в виде таблиц 2 - 13, обосновывающих расчет объема запрашиваемого для реализации проекта грантового финансирования.</w:t>
      </w:r>
    </w:p>
    <w:bookmarkEnd w:id="302"/>
    <w:bookmarkStart w:name="z3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к расчетам приводятся в разделе 7 "Обоснование запрашиваемого финансирования" части "Пояснительная записка".</w:t>
      </w:r>
    </w:p>
    <w:bookmarkEnd w:id="303"/>
    <w:bookmarkStart w:name="z3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– Состав исследовательской группы по проведению научных исследований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степень/ученая степень, ученое звание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место работы, должность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в проекте или программе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(полная, неполная)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по проекту (месяцев)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305"/>
    <w:p>
      <w:pPr>
        <w:spacing w:after="0"/>
        <w:ind w:left="0"/>
        <w:jc w:val="both"/>
      </w:pPr>
      <w:bookmarkStart w:name="z320" w:id="30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Для членов исследовательской группы, данные которых не известны на дату подготовки заявки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привлечение которых планируется в случае получения гранта, в столбце "Ф.И.О., степень/ученая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степень, ученое звание" указывается слово "Вакансия".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Для членов исследовательской группы, не относящихся к основному персоналу и которые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определены на дату подготовки заявки, в столбце "Основное место работы, должность" 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прочерк. Для постдокторантов, докторантов, магистрантов, данные которых не известны на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подготовки заявки, в столбце "Основное место работы, должность" указываются статус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(постдокторант, докторант, магистрант, специальность и высшее учебное заведение, из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предполагается привлечь соответствующих работников в состав исследовательской группы.</w:t>
      </w:r>
    </w:p>
    <w:bookmarkStart w:name="z3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– Сводный сметный расчет расходов по запрашиваемой сумме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расходов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(1-й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(2-й 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(3-й 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командировки: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пределы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и (или) программного обеспечения (для юридических лиц)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Научно-организационное сопровождение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оборудования и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расходы оборудования и техники, используемых для реализации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 – Оплата труда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(полная / не полная)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тенге в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год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(гр.6+ гр.8+ гр.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месяцев работы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(гр.3× гр.4× гр.5)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месяцев работы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(гр.3× гр.4× гр. 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месяцев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(гр.3× гр.4× гр. 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исследовательский группы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персонал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(гр.1+ гр.2)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 – Служебные командировки в пределах Республики Казахстан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 (наименование населенного пункта, область)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возмещения расходов на 1 чел., тенге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количество человеко-дней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количество командируемых, человек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одного проезда в оба конца,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 гр.7× (гр.3×гр.5+ гр.4×гр.6)+ гр.7×гр.8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 (2МРП)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 жилого помещения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суточных расходов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найму жилого помещения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 (1-й 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 (2-й 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 (3-й 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(гр. 1 + гр. 2 + гр. 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8" w:id="3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При расчете суммы возмещения расходов командированному работнику необходимо руководствоваться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о служебных командировках в пределах Республики Казахстан работников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учреждений, содержащихся за счет средств государственного бюджета, утвержденных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22 сентября 2000 года № 1428 и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11 мая 2008 года № 256 "Об утверждении Правил возмещения расходов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служебные командировки за счет бюджетных средств, в том числе в иностранные государства"</w:t>
      </w:r>
    </w:p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 – Служебные командировки за пределы Республики Казахстан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 (страна, город)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 расходов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количество человеко-дней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количество командируемых, человек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 (гр. 4 × гр. 5 × гр. 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в оба конца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тенге в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Суточные, тенге в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Визовые расходы,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страховка,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в оба конца,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тенге в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Суточные, тенге в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Визовые расходы,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страховка,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 (3-й год)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в оба конца,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тенге в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Суточные, тенге в сутки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Визовые расходы,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страховка,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(гр. 1 + гр. 2 + гр.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1" w:id="31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Заполняется на каждую научную командировку за пределы Республики Казахстан в соответствующий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реализации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Нормы возмещения суточных расходов и предельные нормы возмещения расходов по найму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гостиничных номеров работникам рассчитываются в соответствии с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11 мая 2008 года № 256 "Об утверждении Правил возмещения расходов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служебные командировки за счет бюджетных средств, в том числе в иностранные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При выезде за границу транспортные расходы в иностранной валюте возмещаются в размере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авиабилета по классу "Экономический"</w:t>
      </w:r>
    </w:p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 – Прочие услуги и работы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краткая характеристика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Кол-во, ед.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 (1-й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 (2-й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 (3-й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(гр.1 + гр.2 + гр.3), тыс.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 – Приобретение материалов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всего, тенге (гр.6 + гр.8 + гр.10)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(гр.4 × гр.5)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(гр.4 × гр.5)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(гр.4 × гр.5)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 – Приобретение оборудования и (или) программного обеспечения (для юридических лиц)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модель, основные характеристики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Кол-во,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единицу,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стоимость, тенге (гр.5 × гр.6)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 (1-й год),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 (2-й год),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20___год (3-й год),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9– Научно-организационное сопровождение 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услуги, его основные характеристики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всего,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(гр.1 + гр.2 + гр. 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 –Аренда помещений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характеристики объекта аренды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Кол-во, единиц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тенге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(гр.5 × гр.6)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 (1-й год),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 (2-й год),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 (3-й год),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(гр.1 + гр.2 + гр.3)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 – Аренда оборудования и техники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характеристики объекта аренды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Кол-во, единиц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тенге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(гр.5 × гр.6)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 (1-й год),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 (2-й год),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 (3-й год),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(гр.1 + гр.2 + гр.3)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 – Эксплуатационные расходы оборудования и техники, используемых для реализации исследований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 (гр.6 + гр.8 + гр.10)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Кол-во,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Кол-во, единиц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13- Налоги и другие обязательные платежи в бюджет 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налогам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Налогооблагаемый фонд оплаты труда или облагаемая сумма,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(1-й 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(2-й 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 год (3-й год)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(гр.5 + гр.7+ гр.9)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расходов на уплату социального налога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расходов на уплату социальных отчислений в Государственный фонд социального страхования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обязательное социальное страхование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 работодателя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обязательные платежи в бюджет: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налога или платежа)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налога или платежа)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налога или платежа)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14 - План работ по реализации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задач и мероприятий по их реализации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выполнения (дд/мм/гг)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Длительность, месяцев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реализации проекта (в разрезе задач и мероприятий), форма завершения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3-й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15-План внесения вклада партнером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партнера, адрес, контактная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вклада (не более 50 слов)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вклада, тыс.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(дд.мм.гггг)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3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реализацию научной, научно-технической программы в рамках программно-целевого финансирования</w:t>
      </w:r>
    </w:p>
    <w:bookmarkEnd w:id="339"/>
    <w:bookmarkStart w:name="z35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состоит из следующих частей: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аннотация;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пояснительная записка;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запрашиваемого финансирования.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Аннотация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Аннотация содержит краткое описание цели программы, проблем, на исследование которой она направлена, основных подходов к проведению исследований, ожидаемых результатов.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аннотации не должен превышать 2 (двух) страниц формата А4.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Пояснительная записка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пояснительной записки включает следующие (при этом таблицы, схемы, диаграммы, на которые имеются ссылки в форме заявки, выносятся в приложение к пояснительной записке, и не учитываются при расчете количества слов в соответствующих разделах и общего количества страниц заявки).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Общая информация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Наименование темы научной, научно-технической программы [не более 20 слов].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Стратегически важная государственная задача, для решения которой разработана программа.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Место реализации программы.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Предполагаемая дата начала и завершения программы, ее продолжительность в месяцах.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Организация-заявитель программы.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Исполнители программы (указать наименование всех субъектов, участвующих в реализации программы).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Запрашиваемая сумма программно-целевого финансирования (на весь срок реализации программы и по годам, в тыс. тенге).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Ключевые слова, характеризующие отрасль и направление программы для подбора независимых экспертов.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Общая концепция программы [не более 750 слов].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Вводная часть [не более 200 слов].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краткое описание идеи программы и основные участники программы.</w:t>
      </w:r>
    </w:p>
    <w:bookmarkEnd w:id="360"/>
    <w:bookmarkStart w:name="z3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Цель программы [не более 50 слов].</w:t>
      </w:r>
    </w:p>
    <w:bookmarkEnd w:id="361"/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излагается лаконично и конкретно, должна соответствовать теме программы и стратегически важной государственной задаче, для решения которой разработана программа, быть достижимой и отражать характер решения, которое ожидается получить в результате реализации программы.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Задачи программы [не более 500 слов].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разделе описывается способ достижения цели программы посредством логически взаимосвязанных, последовательных задач. Приводится перечень поставленных задач:</w:t>
      </w:r>
    </w:p>
    <w:bookmarkEnd w:id="364"/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измеримыми показателями решения задачи;</w:t>
      </w:r>
    </w:p>
    <w:bookmarkEnd w:id="365"/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кратким обоснованием роли каждой из задач в достижении цели программы и взаимосвязи с другими задачами и ожидаемыми результатами программы;</w:t>
      </w:r>
    </w:p>
    <w:bookmarkEnd w:id="366"/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другими важными, по мнению заявителя, параметрами.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Научная новизна и значимость программы [не более 2 000 слов].</w:t>
      </w:r>
    </w:p>
    <w:bookmarkEnd w:id="368"/>
    <w:bookmarkStart w:name="z3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bookmarkEnd w:id="369"/>
    <w:bookmarkStart w:name="z3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научный задел к разработке программы, обоснование научной новизны с обязательным обзором предшествующих научных исследований, проведенных в мире и Республике Казахстан, относящихся к теме программы, и их взаимосвязь с настоящей программой (в контексте должны быть указаны ссылки на использованную в обзоре литературу, полная расшифровка которой должна быть представлена в разделе 8 "Библиография"), (при наличии указываются предварительные результаты и (или) ранее полученные заявителем результаты, относящиеся к теме программы);</w:t>
      </w:r>
    </w:p>
    <w:bookmarkEnd w:id="370"/>
    <w:bookmarkStart w:name="z3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программы стратегически важной государственной задаче, для решения которой она разработана, применимость результатов для решения стратегически важной государственной задачи, значимость программы в национальном и международном масштабах, влияние ожидаемых результатов на развитие науки и технологий, ожидаемый социальный и экономический эффект;</w:t>
      </w:r>
    </w:p>
    <w:bookmarkEnd w:id="371"/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научные и технологические нужды, обосновывающие важность результатов программы (при наличии, включить социальный спрос и (или) экономическую и индустриальную заинтересованность, другие подтверждающие данные);</w:t>
      </w:r>
    </w:p>
    <w:bookmarkEnd w:id="372"/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конкурентоспособность ожидаемых результатов программы, их сравнение с известными имеющимися аналогами в Республике Казахстан и мире, опыт решения аналогичных задач в мире, его применение в рамках программы;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принципиальные отличия идеи программы от существующих аналогов, или конкурирующих идей. Если идея или результат исследования уже существуют в мире и (или) в Казахстане, необходимо обосновать, почему вложения в программу все же выгодны;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одним из конечных результатов программы будет продукт, необходимо описать сложившийся в настоящее время уровень техники в предметной области программы;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случае, если программа является продолжением ранее проведенных заявителем научных исследований или содержит элементы ранее профинансированных и завершенных научных исследований, необходимо четко и лаконично изложить взаимосвязь программы с ранее проведенными научными исследованиями и его отличия от них.</w:t>
      </w:r>
    </w:p>
    <w:bookmarkEnd w:id="376"/>
    <w:bookmarkStart w:name="z3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Методы исследования и этические вопросы [не более 1 500 слов].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основных научных вопросов и гипотез программы, обоснование исследовательской стратегии и подходов, применяемые в программе типы исследований (описательные, корреляционные и/или экспериментальные), последовательность проведения исследований;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описание наиболее важных экспериментов;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методов исследования, используемых в программе как обоснование способов достижения поставленных целей, их взаимосвязь с целью и задачами программы, между собой;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методы сбора первичной (исходной) информации, ее источники и применение для решения задач программы, способы обработки данных, а также обеспечения их достоверности и воспроизводимости;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оформления и разделения прав интеллектуальной собственности на результаты исследования (необходимо указать какой способ защиты интеллектуальной собственности будет выбран, обосновать выбор).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Исследовательская группа и управление программой [не более 2 000 слов].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Описываются схема управления программой, в том числе порядок взаимодействия между исполнителями, способы координации их работы и принятия решений по вопросам реализации программы.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также включает описание исследовательской группы с указанием данных не менее чем 70% планируемого штата (основной персонал). При описании основного персонала указываются: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состав исследовательской группы согласно таблице 1. (для членов исследовательской группы, задействованных в программе на неполную занятость, указывается количество часов, которое они будут затрачивать на работу по программе);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программе зарубежных ученых с указанием их краткого резюме, основных научных публикаций и достижений в направлении, соответствующем направлению программы, и роли в достижении цели, задач и ожидаемых результатов программы;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программе молодых ученых (постдокторантов, докторантов, магистрантов) с указанием их позиции и роли в реализации программы, а также характера выполняемой работы, также в программе могут участвовать инженеры с производства;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обоснование участия каждого члена в составе исследовательской группы, включая зарубежных ученых, краткое резюме каждого члена с указанием образования, степени/ученой степени, ученого звания, опыта работы по направлению программы, индекса Хирша и ссылки на профиль в соответствующей наукометрической базе (при наличии), основных достижений, обосновывающих участие в программе, направление и характер работы каждого члена в программе, их роль в достижении цели и ожидаемых результатов программы;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задела членов исследовательской группы. Сведения об основных публикациях (при наличии – указать ссылку на публикацию в соответствующей базе данных и/или Digital Object Identifier DOI) и имеющихся патентах, авторских свидетельствах и других охранных документах научного руководителя и членов исследовательской группы программы, касающихся темы программы. Указать, каким образом заявляемое исследование связано с ранее проведенными ими исследованиями.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научного руководителя программы должны быть указаны все публикации, подтверждающие его соответствие требованиям конкурсной документации, в том числе с индексом цитирования, квартилем (процентилем) издания и ссылками на сведения о публикациях в соответствующих наукометрических базах (DOI). Необходимо указать, какими программами он руководил в течение 5 (пяти) лет, предшествующих дате подачи заявки, и какие результаты в рамках них были получены.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Должны быть приведены сведения о публикациях основного персонала исследовательской группы по направлению программы (всего не менее 10 публикаций членов исследовательской группы) с индексом цитирования и ссылками на сведения о публикациях в соответствующих наукометрических базах. Фамилии членов исследовательской группы должны быть подчеркнуты.</w:t>
      </w:r>
    </w:p>
    <w:bookmarkEnd w:id="393"/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дополнительного персонала (до 30% членов исследовательской группы, которые будут привлечены в случае получения программно-целевого финансирования), указываются их позиция и роль в программе, характер выполняемой работы и подходы, которые будут применены для их отбора.</w:t>
      </w:r>
    </w:p>
    <w:bookmarkEnd w:id="394"/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Исследовательская среда [не более 1 000 слов].</w:t>
      </w:r>
    </w:p>
    <w:bookmarkEnd w:id="395"/>
    <w:bookmarkStart w:name="z4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bookmarkEnd w:id="396"/>
    <w:bookmarkStart w:name="z4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участия каждого исполнителя в программе, исходя из их роли, задела и вклада в достижение цели программы, (исполнителями программы считаются субъекты научной и (или) научно-технической деятельности, участвующие в реализации программы в течение всего периода);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привлечение к реализации программы сторонних организаций с обоснованием необходимости привлечения каждой организации, описанием ее роли в программе, характера выполняемой работы и вклада в достижение цели и ожидаемых результатов;</w:t>
      </w:r>
    </w:p>
    <w:bookmarkEnd w:id="398"/>
    <w:bookmarkStart w:name="z4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имеющейся у исполнителей материально-технической базы (оборудование, приборы, инвентарь, транспорт, здания, сооружения и др.), непосредственно используемой для реализации программы, с указанием направления ее использования и членов исследовательской группы, имеющих навыки для работы с научно-исследовательским оборудованием;</w:t>
      </w:r>
    </w:p>
    <w:bookmarkEnd w:id="399"/>
    <w:bookmarkStart w:name="z4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ключевые отечественные и международные связи (коллабораторы и партнеры), используемые для реализации программы, с указанием характера и обоснованием их использования, использование инфраструктуры других отечественных и зарубежных организаций (лабораторий) с обоснованием;</w:t>
      </w:r>
    </w:p>
    <w:bookmarkEnd w:id="400"/>
    <w:bookmarkStart w:name="z4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обоснование мобильности: (1) научные командировки и их влияние на реализацию программы, (2) периоды работы на базе организаций-партнеров и их влияние на реализацию программы. Для каждой зарубежной командировки коротко указываются цель, ожидаемый результат командировки и вклад исполнителя в достижение цели программы.</w:t>
      </w:r>
    </w:p>
    <w:bookmarkEnd w:id="401"/>
    <w:bookmarkStart w:name="z4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Обоснование запрашиваемого финансирования [не более 2 000 слов].</w:t>
      </w:r>
    </w:p>
    <w:bookmarkEnd w:id="402"/>
    <w:bookmarkStart w:name="z41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следующую информацию:</w:t>
      </w:r>
    </w:p>
    <w:bookmarkEnd w:id="403"/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Сводный расчет по программе (бюджет) согласно таблице 2. Бюджет программы распределяется научным руководителем проекта в соответствии с планом работ и не может быть направлен на иные статьи расходов, не связанные с данной программой.</w:t>
      </w:r>
    </w:p>
    <w:bookmarkEnd w:id="404"/>
    <w:bookmarkStart w:name="z4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"Оплата труда" указываются расходы, подлежащие выплате в качестве вознаграждения за труд членам исследовательской группы программы, включая постдокторантов, докторантов, магистрантов, а также лиц, осуществляющих финансово-экономическое и юридическое сопровождение, с учетом индивидуального подоходного налога и обязательного пенсионного взноса согласно таблице 3 (прилагать проект штатного расписание или состава исследовательской группы, а также лиц, осуществляющих финансово-экономическое и юридическое сопровождение). В расчете также учитывается выплата отпускных, кроме выплат компенсационного и стимулирующего характера.</w:t>
      </w:r>
    </w:p>
    <w:bookmarkEnd w:id="405"/>
    <w:bookmarkStart w:name="z42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"Служебные командировки" указываются все расходы, связанные с командировками в пределах и за пределы Республики Казахстан, напрямую связанные с проведением исследований, включая участие в конференциях, семинарах, симпозиумах, выезды для использования инфраструктуры других организаций согласно таблицам 4 и 5 (по билетам (авто, железнодорожные, авиа билеты) прилагать ценовые предложения с сайтов обслуживаемых компаний, проект плана командировок).</w:t>
      </w:r>
    </w:p>
    <w:bookmarkEnd w:id="406"/>
    <w:bookmarkStart w:name="z42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"Прочие услуги и работы" указываются расходы на услуги, приобретаемые исполнителем у субъектов предпринимательства, результат которых необходим для достижения цели программы, в том числе (1) услуги научных лабораторий коллективного пользования и других лабораторий, (2) услуги организаций соисполнителей, (3) организационные взносы за участие в конференциях, семинарах, симпозиумах и другие согласно таблице 6 (по приобретаемым товарам, работам, услугам приложить три ценовых предложения или прайс-листы). В случае, если зарубежные ученые, участвующие в реализации программы, являются членами исследовательской группы, расходы на их участие отражаются в разделе "Оплата труда".</w:t>
      </w:r>
    </w:p>
    <w:bookmarkEnd w:id="407"/>
    <w:bookmarkStart w:name="z42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"Приобретение материалов" указываются все затраты на материалы, необходимые для достижения цели проекта, в том числе химические реактивы, растворители, стандартные образцы, расходные лабораторные материалы, запасные части для научно-исследовательского оборудования, горюче-смазочные материалы и другие согласно таблице 7 (по приобретаемым товарам, работам, услугам приложить три ценовых предложения или прайс-листы).</w:t>
      </w:r>
    </w:p>
    <w:bookmarkEnd w:id="408"/>
    <w:bookmarkStart w:name="z4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"Приобретение оборудования и (или) программного обеспечения" (для юридических лиц) указываются расходы на приобретение оборудования и программного обеспечения, необходимых для достижения цели проекта согласно таблице 8 (по приобретаемым товарам, работам, услугам приложить три ценовых предложения или прайс-листы).</w:t>
      </w:r>
    </w:p>
    <w:bookmarkEnd w:id="409"/>
    <w:bookmarkStart w:name="z42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статью "Научно-организационное сопровождение" могут быть включены расходы (1) на патентование научных результатов, полученных в результате программы, (2) публикацию результатов исследований, (3) приобретение аналитических материалов согласно таблице 9 (по приобретаемым товарам, работам, услугам приложить три ценовых предложения или прайс-листы).</w:t>
      </w:r>
    </w:p>
    <w:bookmarkEnd w:id="410"/>
    <w:bookmarkStart w:name="z42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"Расходы на аренду" указываются расходы на аренду помещений, оборудования и техники, необходимых для достижения цели программы, при отсутствии соответствующих помещений у заявителя согласно таблицам 10 и 11 (по приобретаемым товарам, работам, услугам приложить три ценовых предложения или прайс-листы).</w:t>
      </w:r>
    </w:p>
    <w:bookmarkEnd w:id="411"/>
    <w:bookmarkStart w:name="z4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"Эксплуатационные расходы оборудования и техники" указываются расходы на коммунальные услуги, связанные с реализацией проекта, а также расходы на обслуживание помещений, оборудования и техники, непосредственно задействованных в проведении исследований согласно таблице 12 (по приобретаемым товарам, работам, услугам приложить три ценовых предложения или прайс-листы).</w:t>
      </w:r>
    </w:p>
    <w:bookmarkEnd w:id="412"/>
    <w:bookmarkStart w:name="z4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"Налоги и другие обязательные платежи в бюджет" указываются расходы на выплату социального налога, социальное страхование и другие обязательные платежи в бюджет согласно таблице 13.</w:t>
      </w:r>
    </w:p>
    <w:bookmarkEnd w:id="413"/>
    <w:bookmarkStart w:name="z4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Расчеты к каждой статье расходов согласно таблицам 3 – 13.</w:t>
      </w:r>
    </w:p>
    <w:bookmarkEnd w:id="414"/>
    <w:bookmarkStart w:name="z4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Краткие пояснения к содержанию и расчету величины каждой статьи расходов с обязательным обоснованием их необходимости для достижения цели, задач и ожидаемых результатов программы, а также указанием источников информации о ценах, на основании которого рассчитана соответствующая статья расходов.</w:t>
      </w:r>
    </w:p>
    <w:bookmarkEnd w:id="415"/>
    <w:bookmarkStart w:name="z43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всех статей расходов представляет собой запрашиваемую сумму для финансирования и должна быть эквивалентна сумме, заявленной в пункте 1.5 раздела "Общая информация".</w:t>
      </w:r>
    </w:p>
    <w:bookmarkEnd w:id="416"/>
    <w:bookmarkStart w:name="z43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программы, подаваемый в составе заявки, могут быть внесены изменения на основании решения Национального научного совета.</w:t>
      </w:r>
    </w:p>
    <w:bookmarkEnd w:id="417"/>
    <w:bookmarkStart w:name="z43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реализации программы [не более 750 слов]</w:t>
      </w:r>
    </w:p>
    <w:bookmarkEnd w:id="418"/>
    <w:bookmarkStart w:name="z43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включает детальный, последовательный план работ по реализации программы в форме диаграммы Ганта или согласно таблице 14.</w:t>
      </w:r>
    </w:p>
    <w:bookmarkEnd w:id="419"/>
    <w:bookmarkStart w:name="z43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реализации программы должен сопровождаться краткими пояснениями, с обоснованием значимости каждого мероприятия для решения соответствующей задачи, стоимости мероприятия в соответствии с бюджетом программы, указанием по усмотрению заявителя другой информации, необходимой для достоверной оценки программы экспертами.</w:t>
      </w:r>
    </w:p>
    <w:bookmarkEnd w:id="420"/>
    <w:bookmarkStart w:name="z43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Ожидаемые результаты программы [не более 1 000 слов].</w:t>
      </w:r>
    </w:p>
    <w:bookmarkEnd w:id="421"/>
    <w:bookmarkStart w:name="z43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результаты, предусмотренные программой, должны быть не ниже результатов, предусмотренных в научно-техническом задании. Во взаимосвязи результаты должны обеспечивать комплексное решение, предусматривающее влияние на все аспекты стратегически важной государственной задачи.</w:t>
      </w:r>
    </w:p>
    <w:bookmarkEnd w:id="422"/>
    <w:bookmarkStart w:name="z43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программы описываются с указанием количественных и качественных характеристик и формы реализации. Приводится обоснование результата в соответствии с целью и задачами программы.</w:t>
      </w:r>
    </w:p>
    <w:bookmarkEnd w:id="423"/>
    <w:bookmarkStart w:name="z43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Независимо от требований конкурсной документации, в результате реализации программы должны быть обеспечены:</w:t>
      </w:r>
    </w:p>
    <w:bookmarkEnd w:id="424"/>
    <w:bookmarkStart w:name="z43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публикация статей в международных рецензируемых научных журналах (предположительные издания для опубликования результатов программы, индекс цитирования издания со ссылкой на информацию об издании в соответствующей наукометрической базе). Требования по количеству статей по результатам исследований устанавливаются в конкурсной документации. Каждая статья должна содержать информацию об идентификационном регистрационном номере и наименовании программы, в рамках которого она профинансирована, с указанием программно-целевого финансирования в качестве источника.</w:t>
      </w:r>
    </w:p>
    <w:bookmarkEnd w:id="425"/>
    <w:bookmarkStart w:name="z4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монографий, книг и (или) глав в книгах зарубежных и (или) казахстанских издательств;</w:t>
      </w:r>
    </w:p>
    <w:bookmarkEnd w:id="426"/>
    <w:bookmarkStart w:name="z4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патентов в зарубежных патентных бюро (европейском, американском, японском), казахстанском или евразийском патентном бюро;</w:t>
      </w:r>
    </w:p>
    <w:bookmarkEnd w:id="427"/>
    <w:bookmarkStart w:name="z44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научно-технической, конструкторской документации;</w:t>
      </w:r>
    </w:p>
    <w:bookmarkEnd w:id="428"/>
    <w:bookmarkStart w:name="z44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 по пилотному внедрению результатов программы и (или) распространению знаний и результатов, полученных при реализации программы, среди потенциальных пользователей, сообщества ученых и широкой общественности;</w:t>
      </w:r>
    </w:p>
    <w:bookmarkEnd w:id="429"/>
    <w:bookmarkStart w:name="z44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измеримые результаты в соответствии с требованиями конкурсной документации и особенностями проекта. Дополнительно, в разделе указываются:</w:t>
      </w:r>
    </w:p>
    <w:bookmarkEnd w:id="430"/>
    <w:bookmarkStart w:name="z44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область применения, целевые потребители, социальный, экономический, экологический, научно-технический, мультипликативный и (или) иной эффект каждого из ожидаемых результатов в соответствии со стратегически важной государственной задачей, для решения которой разработана программа с обоснованием;</w:t>
      </w:r>
    </w:p>
    <w:bookmarkEnd w:id="431"/>
    <w:bookmarkStart w:name="z44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влияние ожидаемых результатов на развитие основного научного направления и смежных областей науки, и технологий;</w:t>
      </w:r>
    </w:p>
    <w:bookmarkEnd w:id="432"/>
    <w:bookmarkStart w:name="z44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применимость и (или) возможность коммерциализации полученных научных результатов.</w:t>
      </w:r>
    </w:p>
    <w:bookmarkEnd w:id="433"/>
    <w:bookmarkStart w:name="z44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прямые и косвенные результаты программы с указанием их качественных и количественных характеристик.</w:t>
      </w:r>
    </w:p>
    <w:bookmarkEnd w:id="434"/>
    <w:bookmarkStart w:name="z44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Библиография</w:t>
      </w:r>
    </w:p>
    <w:bookmarkEnd w:id="435"/>
    <w:bookmarkStart w:name="z45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указываются публикации, ссылки на которые были указаны в пункте 3 "Научная новизна и значимость программы".</w:t>
      </w:r>
    </w:p>
    <w:bookmarkEnd w:id="436"/>
    <w:bookmarkStart w:name="z45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публикация должна содержать полное наименование журнала, номер издания, год издания, номера страниц, полное наименование статьи, имена всех авторов статьи.</w:t>
      </w:r>
    </w:p>
    <w:bookmarkEnd w:id="437"/>
    <w:bookmarkStart w:name="z45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438"/>
    <w:bookmarkStart w:name="z45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свидетельства либо выписка из приказа уполномоченного органа об аккредитации субъектов научной и (или) научно-технической деятельности, участвующих в программе в качестве исполнителей;</w:t>
      </w:r>
    </w:p>
    <w:bookmarkEnd w:id="439"/>
    <w:bookmarkStart w:name="z45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 исследовательской группы по аналогии с таблицей 1;</w:t>
      </w:r>
    </w:p>
    <w:bookmarkEnd w:id="440"/>
    <w:bookmarkStart w:name="z45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работ по реализации программы согласно таблице 14;</w:t>
      </w:r>
    </w:p>
    <w:bookmarkEnd w:id="441"/>
    <w:bookmarkStart w:name="z45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внесения вклада в реализацию программы со стороны партнера по аналогии с таблицей 15 (для прикладных научных исследований).</w:t>
      </w:r>
    </w:p>
    <w:bookmarkEnd w:id="442"/>
    <w:bookmarkStart w:name="z45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запрашиваемого финансирования</w:t>
      </w:r>
    </w:p>
    <w:bookmarkEnd w:id="443"/>
    <w:bookmarkStart w:name="z45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"Расчет запрашиваемого финансирования" оформляется по аналогии с таблицами 2 - 13, обосновывающими расчет объема запрашиваемого для реализации программы финансирования.</w:t>
      </w:r>
    </w:p>
    <w:bookmarkEnd w:id="444"/>
    <w:bookmarkStart w:name="z45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Пояснения к расчетам приводятся в разделе 7 "Обоснование запрашиваемого финансирования" в части "Пояснительная записка".</w:t>
      </w:r>
    </w:p>
    <w:bookmarkEnd w:id="4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базового, грантового,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программно-целевого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(или) научно-технической деятельности Техническое задание на научно-исследовательскую работу в рамках программно-целевого финансирования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Общие сведения: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Наименование специализированного направления для научной, научно-технической программы (далее – программа):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Цели и задачи программы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Цель программы: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Цель программы: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 Для достижения поставленной цели должны быть решены следующие задачи: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Для достижения поставленной цели должны быть решены следующие задачи: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Какие пункты стратегических и программных документов решает: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Ожидаемые результаты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Прямые результаты: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новые знания или решения, результаты исследования, анализов, теоретических изысканий, моделирования, полученные в ходе выполнения научной и (или) научно-технической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внедрение научных разработок и технологий в производство, а также модели, макеты, образцы новых изделий, материалов и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результаты патентных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научные и научно-технические основы для создания новых видов продукции и способов производства (технологий);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алгоритмы, методы, методики решения различных технических, технологических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отдельные технические и технологические решения по создания новых видов продукции и способов производства (технологий);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расчеты и математические (программные) модели явлений, процессов, технологий и т.п.,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связанная с объектами исследований, вновь создаваемая нормативная, техническая, методическая документация;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рекомендации по реализации вновь созданных (исследованных) методов, технических и технологических решений, технические требования по реализации результатов НИР в реальных секторах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другие;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Конечный результат: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(как результаты программы будут способствовать реализации мероприятия целевой программы, достижению целевых индикаторов и показателей целевой программы; ожидаемый научный и социально-экономический эффект, целевые потребители полученных результатов).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программы должны способствовать усилению интенсивности индустриализации и повышению Индекса экономической сложности Казахстана, росту доли высокотехнологичных, средневысоких отраслей и знание интенсивных (наукоемких) услуг в ВВП (если применимо).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воздействия на экономику (в зависимости от отрасли исследования):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эффект, развитие конкурентных преимуществ (благоприятное влияние на развитие отрасли будущего применения, расширение существующих и появления новых рынков, снижение стоимости и повышение качества продукции, рост производительности труда, создание заделов для точек роста Индустрии 4.0, интернета вещей) (если применимо).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Экологический эффект: охрана окружающей среды, рациональное природопользование, развитие "зеленой экономики" (снижение вредных выбросов, сокращение и переработка отходов производства, появление экологически чистых производств, снижение энергопотребления в производстве и быту, развитие нетрадиционных источников энергии) (если применимо).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эффект программы должен отражать вклад ее результатов в улучшение социальной среды и повышение качества жизни населения и характеризоваться следующими показателями: увеличение продолжительности жизни населения, рост образовательного уровня населения, содействие инклюзивному развитию (создание новых лекарств, производство органической продукции, развитие креативных индустрий и социальных инноваций и т.д.) (если применимо).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