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9387" w14:textId="be49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9 года № 738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 (САПП Республики Казахстан, 2009 г., № 27-28, ст. 24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абзацам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чения/размещения продуктов исламского финансирования*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настоящих Типовых правил под продуктами исламского финансирования понимаются деньги, ценные бумаги, привлеченные от организаций, осуществляющих исламское финансирование, в том числе международных организаций, а также либо собственные деньги, ценные бумаги, размещаемые в исламских банках/лизинговых компаниях, осуществляющих деятельность по исламскому лизингу, в целях поддержки и развития частного предпринимательства в Республике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 размещение денежных средств, ценных бумаг осуществляются в соответствии с законодательством Республики Казахстан и соблюдением принципов исламского финансировани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