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7f8c" w14:textId="c707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2019 года № 541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Протокола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г.".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г, совершенный в Челябинске 9 ноября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