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df279" w14:textId="53df2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реорганизации консульства Республики Казахстан в городе Мюнхене (Федеративная Республика Германия)"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2019 года № 450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реорганизации консульства Республики Казахстан в городе Мюнхене (Федеративная Республика Германия)".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реорганизации консульства Республики Казахстан в городе Мюнхене (Федеративная Республика Германия)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консульство Республики Казахстан в городе Мюнхене (Федеративная Республика Германия) путем преобразования в генеральное консульство Республики Казахстан в городе Мюнхене (Федеративная Республика Германия).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меры, вытекающие из настоящего Указа.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