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bfd5" w14:textId="5a2b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использовании систем спутниковой связи военного назначения и их дальнейшем совершенствовании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2019 года № 308.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использовании систем спутниковой связи военного назначения и их дальнейшем совершенствовании, совершенное в Кызыле 6 июня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Текст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прилагаемый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правовому акту, не является официальным.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 заверенную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Соглашения РК на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можно получить в 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РК, ответственном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регистрацию, учет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Соглашений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308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использовании систем спутниковой связи военного назначения и их дальнейшем совершенствовании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именуемые в дальнейшем Сторонами,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Соглашения об организации связей взаимодействия в интересах управления вооруженными силами государств - участников Содружества Независимых Государств от 6 марта 1998 года,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использования систем спутниковой связи военного назначения Сторонами в интересах управления вооруженными силами, другими войсками и воинскими формированиями (далее - вооруженные силы) государств - участников настоящего Соглашения,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 дальнейшее совершенствование систем спутниковой связи военного назначения осуществляются в целях повышения надежности управления вооруженными силами государств - участников настоящего Соглашения и организации связей взаимодействия между ними.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цели достигаются путем: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сотрудничества Сторон в создании новых спутниковых систем связи и использовании ресурса пропускной способности ретрансляторов связи действующих космических аппаратов военного назначения (далее - КА) государств - участников Соглашения;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Сторонам ресурса пропускной способности новых спутниковых систем связи в объеме их долевых взносов на финансирование создания КА связи;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интегрированной системы спутниковой связи военного назначения государств - участников Содружества Независимых Государств посредством развертывания ее национальных сегментов с учетом согласованных технических требований.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 пропускной способности ретрансляторов действующих КА Российской Федерации предоставляется Сторонам в интересах управления вооруженными силами государств - участников настоящего Соглашения и организации связей взаимодействия органов военного управления вооруженных сил государств - участников настоящего Соглашения.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ресурса пропускной способности ретрансляторов действующих КА Российской Федерации обеспечивается на основе эксплуатации вооруженными силами государств - участников настоящего Соглашения земных станций спутниковой связи военного назначения, применение которых разрешено в Вооруженных Силах Российской Федерации.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Договоренности в области использования ресурса пропускной способности действующих КА Российской Федерации, в том числе возможность его предоставления на безвозмездной основе по линии оказания военно-технического содействия, определяются двусторонними соглашениями, заключаемыми между Министерством обороны Российской Федерации и министерствами обороны/оборонными ведомствами государств - участников настоящего Соглашения.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Обязательными условиями заключения таких двусторонних соглашений являются: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применения действующих КА Российской Федерации по целевому предназначению в интересах обеспечения спутниковой связи вооруженных сил государств - участников настоящего Соглашения, а также оперативно-техническое управление, подготовка и рассылка (доведение) данных спутниковой связи, осуществляемые Министерством обороны Российской Федерации;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необходимого объема ресурса на основе направления министерствами обороны/оборонными ведомствами государств - участников настоящего Соглашения в Министерство обороны Российской Федерации заявок с указанием количества, типов земных станций спутниковой связи и необходимых режимов работы;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национальными земными сетями спутниковой связи военного назначения, осуществляемое органами управления связью вооруженных сил государств - участников настоящего Соглашения во взаимодействии с соответствующими структурными подразделениями Министерства обороны Российской Федерации;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действий, которые могут привести к снижению эксплуатационных характеристик ретрансляторов связи действующих КА Российской Федерации, а также затруднению поддержания их в боевой готовности;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ресурса исключительно в интересах управления вооруженными силами государств - участников настоящего Соглашения, а также соблюдение установленных режимов эксплуатации земных станций (центров) спутниковой связи, недопущение создания помех по техническим или иным причинам национальным земным сетям спутниковой связи военного назначения других государств - участников Содружества Независимых Государств.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новых спутниковых систем связи военного назначения, строящихся на современных принципах высокоскоростной передачи информации и унифицированном программно-аппаратном оборудовании, может осуществляться на основе долевого финансирования Сторон.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Сторона, принявшая участие в финансировании таких проектов, наделяется правами использования ресурса пропускной способности новых спутниковых систем связи в объеме своего долевого взноса, если Стороны не договорятся об ином.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создания новых спутниковых систем связи военного назначения определяются отдельными соглашениями Сторон.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интегрированной системы спутниковой связи военного назначения государств - участников Содружества Независимых Государств обеспечивается развертыванием Сторонами ее национальных сегментов.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единства подходов к созданию интегрированной системы спутниковой связи военного назначения государств - участников Содружества Независимых Государств Министерство обороны Российской Федерации в лице головной организации по разработке требований к техническому облику интегрированной системы спутниковой связи военного назначения содействует министерствам обороны/оборонным ведомствам государств - участников настоящего Соглашения в вопросах формирования и разработки проектной и эксплуатационной документации, обеспечивающей совместимость характеристик национальных сегментов спутниковой связи военного назначения.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развертывания и эксплуатации национальных сегментов интегрированной системы спутниковой связи военного назначения определяется в соответствующих соглашениях заинтересованных Сторон.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настоящего Соглашения оказывают взаимное содействие в вопросах согласования электромагнитной совместимости и международно-правовой защиты действующих и планируемых к развертыванию радиоэлектронных средств спутникового диапазона военного назначения.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 и опытно-конструкторские работы, направленные на совершенствование космических комплексов и систем спутниковой связи военного назначения и их элементов, Стороны выделяют в разряд особо важных. Стороны обеспечат их выполнение в научно- исследовательских организациях и на предприятиях промышленности по сложившейся кооперации.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единой технической политики Стороны осуществляют своевременное взаимное информирование о планируемых изменениях в организационно-технической структуре систем спутниковой связи военного назначения и принимают меры по их совершенствованию и развитию.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настоящего Соглашения, осуществляется в соответствии с национальным законодательством в пределах средств, предусматриваемых в национальных бюджетах министерствам обороны/оборонным ведомствам на содержание вооруженных сил, если в каждом конкретном случае не будет согласован иной порядок.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реализации настоящего Соглашения через министерства обороны государств - участников настоящего Соглашения.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реализации настоящего Соглашения возлагается на Совет министров обороны государств - участников Содружества Независимых Государств.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информации и ее защита осуществляются в соответствии с национальным законодательством государств - участников настоящего Соглашения.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 международными договорами о защите секретной информации, действующими в рамках Содружества Независимых Государств, и двусторонними договорами о взаимной защите (охране) секретной информации (государственных секретов).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передают третьей стороне информацию, полученную в рамках настоящего Соглашения, без письменного согласия Стороны, предоставившей эту информацию.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в ущерб интересам других Сторон.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Соглашения прекращает свое действие Соглашение об использовании систем спутниковой связи военного назначения и их дальнейшем совершенствовании от 12 марта 1993 года между Сторонами, для которых настоящее Соглашение вступило в силу.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обязательства, возникшие за время действия Соглашения.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Кызыле (Российская Федерация) 6 июня 2018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