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6922" w14:textId="e786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взаимодействии таможенных органов государств-участников Содружества Независимых Государств в сфере защиты прав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2019 года № 305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таможенных органов государств-участников Содружества Независимых Государств в сфере защиты прав на объекты интеллектуальной собственности.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взаимодействии таможенных органов государств-участников Содружества Независимых Государств в сфере защиты прав на объекты интеллектуальной собственности,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взаимодействии таможенных органов государств - участников Содружества Независимых Государств в сфере защиты прав на объекты интеллектуальной собственности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 (далее - СНГ),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Соглашения о сотрудничестве и взаимопомощи в таможенных делах от 15 апреля 1994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нормах международного права в области правовой охраны и защиты интеллектуальной собственности,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озабоченность масштабами международного распространения контрафактных товаров, которое наносит ущерб экономике государств-участников настоящего Соглашения, законной предпринимательской деятельности, культурному развитию и научно-техническому прогрессу, а также угрожает безопасности, жизни и здоровью потребителей;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сотрудничества государств-участников настоящего Соглашения при принятии мер по защите прав на объекты интеллектуальной собственности и противодействию международной реализации контрафактных товаров,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уверенными, что сотрудничество в борьбе с нарушениями прав на объекты интеллектуальной собственности будет способствовать облегчению и ускорению процедур ввоза и вывоза товаров между государствами-участниками настоящего Соглашения в соответствии с международными стандартами,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означают следующее: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 Сторон" - центральные таможенные органы государств-участников настоящего Соглашения (уполномоченные органы в сфере таможенного дела), ответственные за реализацию настоящего Соглашения;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"контрафактные товары" - товары, содержащие объекты интеллектуальной собственности (объекты авторского права и смежных прав, товарные знаки, географические указания, наименования мест происхождения товаров), созданные и/или перемещаемые через таможенную границу государств-участников настоящего Соглашения с нарушением прав правообладателя, предусмотренных законодательством государств-участников настоящего Соглашения;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"интеллектуальная собственность" - понимается в значении, указанном в статье 2 Конвенции, учреждающей Всемирную организацию интеллектуальной собственности, от 14 июля 1967 года.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организация взаимодействия компетентных органов Сторон в целях осуществления мер, направленных на развитие сотрудничества в области защиты прав на объекты интеллектуальной собственности.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организации защиты прав на объекты интеллектуальной собственности компетентные органы Сторон осуществляют сотрудничество в форме: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информацией, по запросу или по собственной инициативе, о законодательстве своих государств в части организации защиты прав на объекты интеллектуальной собственности;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учебными, методическими и специальными материалами; обмена опытом по предупреждению, выявлению и пресечению правонарушений в сфере интеллектуальной собственности;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 выявленных фактах перемещения товаров во взаимной торговле государств - участников настоящего Соглашения с нарушением законодательства в сфере интеллектуальной собственности;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 товарах, в отношении которых существует подозрение, что их перемещение может осуществляться с нарушением законодательства в сфере интеллектуальной собственности;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укрепления контактов, проведения совместных исследований и обмена мнениями в области защиты прав на объекты интеллектуальной собственности, в том числе путем организации совместных конференций, семинаров, совещаний и иных мероприятий;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в профессиональной подготовке, переподготовке и повышении квалификации кадров, проводимых как на многосторонней, так и двусторонней основах.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могут на взаимной основе согласовывать формы, объемы и сроки обмена информацией, связанной с реализацией настоящей статьи.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информация, полученная в рамках настоящего Соглашения, используется исключительно компетентными органами Сторон и только для целей настоящего Соглашения. Она может быть передана или использована в иных целях лишь в том случае, если компетентный орган Стороны, представивший такую информацию, выразил на то свое согласие в письменной форме.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освещают в средствах массовой информации своих государств положительный опыт работы по предупреждению, выявлению и пресечению нарушений прав на объекты интеллектуальной собственности.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изменения, являющиеся его неотъемлемой частью, которые оформляются соответствующим протоколом.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разногласия, возникшие в связи с толкованием или применением настоящего Соглашения, разрешаются посредством консультаций и переговоров между компетентными органами Сторон.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несет расходы, связанные с реализацией положений настоящего Соглашения.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уведомлений.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к нему любого государства-участника СНГ путем передачи депозитарию документа о присоединении.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выйти из настоящего Соглашения, направив письменное уведомление об этом депозитарию не позднее, чем за шесть месяцев до выхода.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 "_____" ________ 2019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в течение 30 дней каждому государству, подписавшему настоящее Соглашение, его заверенную копию.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