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6922" w14:textId="e786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взаимодействии таможенных органов государств-участников Содружества Независимых Государств в сфере защиты прав на 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2019 года № 305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взаимодействии таможенных органов государств-участников Содружества Независимых Государств в сфере защиты прав на объекты интеллектуальной собственности.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взаимодействии таможенных органов государств-участников Содружества Независимых Государств в сфере защиты прав на объекты интеллектуальной собственности,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взаимодействии таможенных органов государств - участников Содружества Независимых Государств в сфере защиты прав на объекты интеллектуальной собственности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Содружества Независимых Государств (далее - СНГ),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Соглашения о сотрудничестве и взаимопомощи в таможенных делах от 15 апреля 1994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нормах международного права в области правовой охраны и защиты интеллектуальной собственности,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озабоченность масштабами международного распространения контрафактных товаров, которое наносит ущерб экономике государств-участников настоящего Соглашения, законной предпринимательской деятельности, культурному развитию и научно-техническому прогрессу, а также угрожает безопасности, жизни и здоровью потребителей;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сотрудничества государств-участников настоящего Соглашения при принятии мер по защите прав на объекты интеллектуальной собственности и противодействию международной реализации контрафактных товаров,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уверенными, что сотрудничество в борьбе с нарушениями прав на объекты интеллектуальной собственности будет способствовать облегчению и ускорению процедур ввоза и вывоза товаров между государствами-участниками настоящего Соглашения в соответствии с международными стандартами,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используемые в настоящем Соглашении, означают следующее: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"компетентные органы Сторон" - центральные таможенные органы государств-участников настоящего Соглашения (уполномоченные органы в сфере таможенного дела), ответственные за реализацию настоящего Соглашения;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"контрафактные товары" - товары, содержащие объекты интеллектуальной собственности (объекты авторского права и смежных прав, товарные знаки, географические указания, наименования мест происхождения товаров), созданные и/или перемещаемые через таможенную границу государств-участников настоящего Соглашения с нарушением прав правообладателя, предусмотренных законодательством государств-участников настоящего Соглашения;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"интеллектуальная собственность" - понимается в значении, указанном в статье 2 Конвенции, учреждающей Всемирную организацию интеллектуальной собственности, от 14 июля 1967 года.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настоящего Соглашения является организация взаимодействия компетентных органов Сторон в целях осуществления мер, направленных на развитие сотрудничества в области защиты прав на объекты интеллектуальной собственности.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организации защиты прав на объекты интеллектуальной собственности компетентные органы Сторон осуществляют сотрудничество в форме: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информацией, по запросу или по собственной инициативе, о законодательстве своих государств в части организации защиты прав на объекты интеллектуальной собственности;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учебными, методическими и специальными материалами; обмена опытом по предупреждению, выявлению и пресечению правонарушений в сфере интеллектуальной собственности;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о выявленных фактах перемещения товаров во взаимной торговле государств - участников настоящего Соглашения с нарушением законодательства в сфере интеллектуальной собственности;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о товарах, в отношении которых существует подозрение, что их перемещение может осуществляться с нарушением законодательства в сфере интеллектуальной собственности;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укрепления контактов, проведения совместных исследований и обмена мнениями в области защиты прав на объекты интеллектуальной собственности, в том числе путем организации совместных конференций, семинаров, совещаний и иных мероприятий;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в профессиональной подготовке, переподготовке и повышении квалификации кадров, проводимых как на многосторонней, так и двусторонней основах.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могут на взаимной основе согласовывать формы, объемы и сроки обмена информацией, связанной с реализацией настоящей статьи.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информация, полученная в рамках настоящего Соглашения, используется исключительно компетентными органами Сторон и только для целей настоящего Соглашения. Она может быть передана или использована в иных целях лишь в том случае, если компетентный орган Стороны, представивший такую информацию, выразил на то свое согласие в письменной форме.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освещают в средствах массовой информации своих государств положительный опыт работы по предупреждению, выявлению и пресечению нарушений прав на объекты интеллектуальной собственности.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вноситься изменения, являющиеся его неотъемлемой частью, которые оформляются соответствующим протоколом.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разногласия, возникшие в связи с толкованием или применением настоящего Соглашения, разрешаются посредством консультаций и переговоров между компетентными органами Сторон.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самостоятельно несет расходы, связанные с реализацией положений настоящего Соглашения.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получения депозитарием соответствующих уведомлений.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к нему любого государства-участника СНГ путем передачи депозитарию документа о присоединении.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вправе выйти из настоящего Соглашения, направив письменное уведомление об этом депозитарию не позднее, чем за шесть месяцев до выхода.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 "_____" ________ 2019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в течение 30 дней каждому государству, подписавшему настоящее Соглашение, его заверенную копию.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