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2c9" w14:textId="2100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– Азербайджан операторами связи Республики Казахстан и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2019 года № 295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- Азербайджан операторами связи Республики Казахстан и Азербайджанской Республики, совершенное в Астане 19 марта 2019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учет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295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Азербайджанской Республики об организации содействия в совместном строительстве, владении и пользовании волоконно-оптических линий связи по дну Каспийского моря по маршруту Казахстан - Азербайджан операторами связи Республики Казахстан и Азербайджанской Республики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 (в дальнейшем именуемые - "Стороны"),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расширения сотрудничества в области связи и высоких технологий между Республикой Казахстан и Азербайджанской Республикой,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соединению коммуникационных сетей Республики Казахстан и Азербайджанской Республики с целью увеличения технических возможностей по предоставлению транзитных и других услуг,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диверсификации и повышения эффективности международных телекоммуникационных сетей и магистралей,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реализуя свои суверенные права для прокладки и использования волоконно-оптической кабельной магистрали по дну Каспийского моря по маршруту Казахстан - Азербайджан,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инвестиций в области телекоммуникаций,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основываясь на своих суверенных правах, соответствующих нормах и принципах международного права, международных договорах между Сторонами в отношении статуса и секторального деления дна Каспийского моря и положениях настоящего Соглашения, будут оказывать содействие (в том числе в предоставлении необходимых разрешений) в реализации указанными в приложении к настоящему Соглашению операторами связи проекта "Строительство, владение и пользование волоконно-оптическими линиями связи по дну Каспийского моря по маршруту Казахстан - Азербайджан (в дальнейшем именуемый "Проект"). Указанные в приложении к настоящему Соглашению операторы связи определяются Сторонами самостоятельно.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Проекта указанные в приложении к настоящему Соглашению операторы связи создают совместное предприятие на условиях, определенных ими в отдельном соглашении.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необходимые меры по защите конфиденциальной информации, обмен которой будет осуществляться в рамках настоящего Соглашения, а также недопущению раскрытия и распространения этих сведений третьим лицам без письменного разрешения Стороны, представившей конфиденциальную информацию.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конфиденциальной считается любая информация, представленная Стороной с пометкой "Конфиденциально" или с любым другим словом или словосочетанием, производным от слова "Конфиденциально".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расходы, связанные с Проектом, осуществляются за счет средств операторов связи,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Сторон, вытекающие из других международных договоров, участниками которых они являются.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возникшие в ходе толкования и применения положений настоящего Соглашения, разрешаются путем переговоров и консультаций между Сторонами.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является бессрочным и может прекратить свое действие только по обоюдному согласию Сторон.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влиять на осуществление программ и проектов, обязательства по которым возникли в период его действия и не исполнены к моменту его прекращения.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защиты частных инвестиций, привлекаемых для реализации Проекта, данное Соглашение отражает договоренность Сторон о недопущении создания идентичного проекта или проведения альтернативных работ по прокладке волоконно-оптических линий связи по маршруту Казахстан - Азербайджан. Указанное условие обязательно к исполнению в течение 10 (десяти) лет после вступления в силу данного Соглашения.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19 марта 2019 года в двух подлинных экземплярах, каждый на казахском, азербайджанском и русском языках, при этом все тексты равноаутентичны.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разногласия при толковании и применении настоящего Соглашения, будет использоваться текст на русском языке.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волоконно-оптических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по дну Каспийского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маршруту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связи Республики Казахстан: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"Transtelecom" и акционерное общество "KazTransCom"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связи Азербайджанской Республики: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"AzerTelecom"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неснижаемая доля Республики Казахстан в данном Проекте 50 %, неснижаемая доля Азербайджанской Республики 50 %.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и/или формы собственности организаций, Стороны уведомляют об этом друг друга по дипломатическим каналам и другим согласованным Сторонами каналам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