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c608" w14:textId="d68c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2019 года № 281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инфраструктурного развития Республики Казахстан Скляра Романа Васильевича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 №281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Грузии, в дальнейшем именуемые Сторонами,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15 Соглашения между Правительством Республики Казахстан и Правительством Грузии о международном автомобильном сообщении от 6 марта 2007 года (далее - Соглашение) и необходимостью дальнейшего развития сотрудничества между государствами Сторон в области международного автомобильного сообщения,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и второй абзацы пункта 4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"Компетентный орган" означает: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- Министерство индустрии и инфраструктурного развития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грузинской Стороны - Министерство экономики и устойчивого развития Грузии и/или Агентство наземного транспорта или другие органы, ответственные за автомобильный транспорт";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"разрешение" означает документ, выдаваемый компетентными органами Сторон, который дает право транспортным средствам, зарегистрированным на территории государства другой Стороны, осуществлять перевозку пассажиров и грузов на или через территорию государства Стороны, которая выдала разрешение.";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"Опасный груз" означает вещества и/или изделия, которые в соответствии с международными нормами по типу опасности классифицируются на 9 классов и международная автомобильная перевозка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в соответствии с Европейским соглашением о международных дорожных перевозках опасных грузов (ADR) запрещена или допускается к ней с соблюдением определенных условий.";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"специальное разрешение" - документ, дающий перевозчику право выполнения перевозок крупногабаритных, тяжеловесных и опасных грузов на автотранспортном средстве в соответствии с национальным законодательством государства Стороны, по территории которого осуществляется перевозка.".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6 Соглашения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грузов между государствами обеих Сторон, транзит по их территориям, а также в/из третьи государства, за исключением перевозок, предусмотренных в пункте 5 настоящей статьи, осуществляются грузовыми автотранспортными средствами, зарегистрированными на территории государств Сторон, на основе разрешений, выдаваемых компетентными органами государств Сторон.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каждую перевозку грузов должно быть выдано отдельное разрешение, которое дает право на совершение одного рейса туда и обратно.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ежегодно будут передавать друг другу взаимно согласованное количество бланков разрешений на перевозки грузов. Эти бланки должны иметь печать и подпись компетентного органа, выдавшего разрешения.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Компетентные органы государств Сторон согласовывают между собой порядок обмена бланками разрешений.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Разрешений, указанных в пункте 1 настоящей статьи, не требуется при выполнении перевозок: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экспонатов, оборудования и материалов, предназначенных для ярмарок и выставок;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транспортных средств, животных, а также различного инвентаря и имущества, предназначенных для проведения спортивных мероприятий;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театральных декораций и реквизита, музыкальных инструментов, оборудования и принадлежностей для киносъемок, радио и телевизионных передач;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тел и праха умерших;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почтовых отправлений;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поврежденных автотранспортных средств, зарегистрированных на территории государства одной из Сторон;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движимого имущества при переселении;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 возникновении чрезвычайных ситуаций природного и техногенного характера.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 разрешений, указанных в первом пункте настоящей статьи, также освобождаются: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проезд автомобилей технической помощи;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переезд до места назначения порожнего автотранспортного средства, имеющего временный (транзитный) регистрационный номер.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Исключения, предусмотренные в подпунктах "а", "б" и "в" пункта 1 настоящей статьи, действуют только в том случае, если груз подлежит возврату на территорию того государства, в котором зарегистрировано автотранспортное средство, или если груз перевозится на территорию третьего государства.".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8 Соглашения пунктом 3 следующего содержания: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Если упомянутое в пункте 2 настоящей статьи специальное разрешение предусматривает движение автотранспортного средства по определенному маршруту, перевозка должна осуществляться по этому маршруту.".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9 Соглашения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"Перевозка опасных грузов осуществляется на основе принятых международных обязательств Сторонами, исходящих из международных договоров, участниками которых являются их государства, и в соответствии с национальным законодательством государства той Стороны, на территории которого осуществляется такая перевозка.".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из письменных уведомлений Сторон о выполнении внутригосударственных процедур, необходимых для его вступления в силу.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со дня прекращения действия Соглашения.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____________ 20____ года, в двух экземплярах, каждый на казахском, грузинском и русском языках, причем все тексты являются равно аутентичными.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между текстами настоящего Протокола, Стороны обращаются к тексту на русском языке.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