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de3f" w14:textId="afcd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2019 года № 121.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из республиканской собственности в коммунальную собственность Алматинской области государственный пакет акций акционерного общества "Международный центр приграничного сотрудничества "Хоргос" в размере 100 (сто) процентов.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Алматинской области в установленном законодательством Республики Казахстан порядке принять необходимые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отнесены к коммунальной собственности, утвержденный указанным постановлением: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198-20,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"198-20. Акционерное общество "Международный центр приграничного сотрудничества "Хоргос";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38-6,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588.):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организаций республиканской собственности, подлежащих приватизации в приоритетном порядке, утвержденном указанным постановлением: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финансов Республики Казахстан":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