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5c4b" w14:textId="da15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14 декабря 2012 года № 1604 "Об утверждении натуральных норм снабжения бытовой техникой, оборудованием и инвентарным имуществом специальных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2019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2012 года № 1604 "Об утверждении натуральных норм снабжения бытовой техникой, оборудованием и инвентарным имуществом специальных государственных органов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