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bcad" w14:textId="04eb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в Закон Республики Казахстан "О гарантированном трансферте из Национального фонда Республики Казахстан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2019 года № 101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изменения в Закон Республики Казахстан "О гарантированном трансферте из Национального фонда Республики Казахстан на 2019 - 2021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Закон Республики Казахстан "О гарантированном трансферте из Национального фонда Республики Казахстан на 2019 - 2021 годы"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в Закон Республики Казахстан от 30 ноября 2018 года "О гарантированном трансферте из Национального фонда Республики Казахстан на 2019 - 2021 годы" (Ведомости Парламента Республики Казахстан, 2018 г., № 21, ст. 76) следующее изменение: абзац второй статьи 1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год - 2 700 000 000 тысяч тенге;".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