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f1e" w14:textId="0ec3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стимулирования государством за внесение значительного вклада в оказание комплексной социальной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2019 года № 45. Утратило силу постановлением Правительства Республики Казахстан от 2 августа 2023 года № 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5 июля 2018 года "Об адвокатской деятельности и юридической помощи"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стимулирования государством за внесение значительного вклада в оказание комплексной социальной юридической помощи.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2019 года и подлежит официальному опубликованию.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2019 года № 45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стимулирования государством за внесение значительного вклада в оказание комплексной социальной юридической помощи 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стимулирования государством за внесение значительного вклада в оказание комплексной социальной юридической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5 июля 2018 года "Об адвокатской деятельности и юридической помощи" и определяют порядок стимулирования государством внесения значительного вклада в оказание комплексной социальной юридической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Мерой стимулирования государством внесения значительного вклада в оказание комплексной социальной юридической помощи является присвоение медалей, нагрудных значков (далее – награды).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стимулирования государством внесения значительного вклада в оказание комплексной социальной юридической помощи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Мерами стимулирования отмечаются достижения в профессиональной деятельности адвоката, юридического консультанта, отличившихся: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высоким профессиональным мастерством при защите прав, свобод и законных интересов клиентов при оказании комплексной социальной юридической помощи;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значительным вкладом в развитие комплексной социальной юридической помощи.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профессиональное мастерство и значительный вклад адвокатов, юридических консультантов в развитие комплексной социальной юридической помощи определяются президиумом Республиканской коллегии адвокатов, коллегиальным органом управления палаты юридических консультантов.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о награждении адвокатов, юридических консультантов инициируются Республиканской коллегией адвокатов, палатами юридических консультантов, которые направляют соответствующие представления в кадровую службу центрального государственного органа, уполномоченного в сфере оказания юридической помощи (далее – представление о награждении,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Представления о награждении направляются в уполномоченный орган не позднее, чем за 2 месяца до празднования государственных, профессиональных, иных праздников и юбилейных дат.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вопрос о награждении, подготавливает необходимые документы и принимает в течение 10 календарных дней приказ о награждении.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наград производится уполномоченным органом в торжественной обстановке лично награжденному.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и описание наград, форма наградного листа утверждаются уполномоченным органом.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