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fcfb" w14:textId="4c1f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1 февраля 2012 года № 186 "Об утверждении Правил регулирования численности животных" и от 11 июня 2013 года № 593 "О внесении изменений в постановление Правительства Республики Казахстан от 1 февраля 2012 года № 186 "Об утверждении Правил регулирования численности животных"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2018 года № 898.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февраля 2012 года № 186 "Об утверждении Правил регулирования численности животных" (САПП Республики Казахстан, 2012 г., № 31, ст. 410);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2013 года № 593 "О внесении изменений в постановление Правительства Республики Казахстан от 1 февраля 2012 года № 186 "Об утверждении Правил регулирования численности животных" (САПП Республики Казахстан, 2013 г., № 37, ст. 544).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