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6fe7" w14:textId="22f6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872.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образования и науки Республики Казахстан является государственным органом Республики Казахстан, осуществляющим руководство в сферах образования, науки и защиты прав детей.";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Министерство образования и науки Республики Казахстан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Министерству образования и науки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Министерства образования и науки Республики Казахстан"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Миссия, основные задачи, функции, права и обязанности Министерства образования и науки Республики Казахстан";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функциях центрального аппарата: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 и 2-2) следующего содержания: 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разработка и утверждение государственных общеобязательных стандартов образования всех уровней образования;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разработка и утверждение типовых учебных программ цикла общеобразовательных дисциплин для организаций высшего и (или) послевузовского образования;";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8) и 9) изложить в следующей редакции: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проведение переговоров с иностранными партнерами и подписание в пределах своей компетенции международных договоров (соглашений) и программ в области образования, а также научной деятельности; установление правил организации международного сотрудничества, осуществляемого организациями образования, и координация этой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требований и порядка признания аккредитационных органов, в том числе зарубежных, и формирование реестров признанных аккредитационных органов, аккредитованных организаций образования и образовательных программ;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типовых учебных планов и типовых учебных программ уровней образования,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 и 9-2)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согласование с уполномоченным органом в сфере уголовно-исполнительной деятельности правил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утверждение программы нравственно-духовного образования "Самопознание";";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реализация единой государственной политики в области образования, осуществление межотраслевой координации, разработка и реализация международных программ в области образования и науки;";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обеспечение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 и 14-2)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осуществление образовательного мониторинга и информационного обеспечения системы управления образованием, утверждение правил организации и функционирования единой информационной системы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разработка и утверждение правил проведения мониторинга по итогам приема обучающихся в организации высшего и (или) послевузовского образования по образовательным программам;";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разработка и утверждение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разработка и утверждение типовых правил деятельности организаций образования соответствующих типов;";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формирование во взаимодействии с заинтересованными центральными исполнительными органами, работодателями и другими социальными партнерами перечней профессий и специальностей и утверждение классификатора специальностей и квалификаций технического и профессионального, послесреднего образования;";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разработка и утверждение классификатора направлений подготовки кадров во взаимодействии с заинтересованными центральными исполнительными органами, работодателями и другими социальными партнерами;";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21), 22), 23) и 24)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разработка и утверждение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руководства и координация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 организации учебного процесса по кредитной технологии обучения, разработка и утверждение правил организации учебного процесса по дистанционным образовательным технологиям;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организации деятельности подготовительных отделений организаций высшего и (или) послевузовского образования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организация этой работы;";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координация работы по обеспечению учебниками и учебно-методическими комплексами обучающихся и воспитанников организаций дошкольного, среднего образования;";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30) и 31)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разработка и утверждение типовых квалификационных характеристик должностей педагогических работников и приравненных к ним лиц, за исключением педагогических работников и приравненных к ним лиц организаций высшего и (или) послевузовского образования;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правил конкурсного замещения руководителей государственных организаций среднего, технического и профессионального, послесреднего образования;";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32), 36) и 38) исключить;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разработка и утверждение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образование;";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39-2) и 39-3) следующего содержания: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"39-2)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разработка и утверждение правил размещения государственного заказа на обеспечение студентов, магистрантов и докторантов местами в общежитиях;";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утверждение распределения государственного образовательного заказа на подготовку кадров с высшим и послевузовским образованием;";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40-1), 40-2) и 40-3) следующего содержания: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разработка и утверждение правил формирования и распределения государственного образовательного заказа на подготовку кадров с высшим и послевузовским образованием;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утверждение и размещение государственного заказа на обеспечение студентов, магистрантов и докторантов местами в общежитиях;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разработка и утверждение методики определения размера государственного заказа на обеспечение студентов, магистрантов и докторантов местами в общежитиях;";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разработка и утверждение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образования;";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42) исключить;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разработка и утверждение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осуществление контроля за их использованием;";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44-1) следующего содержания: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определение и утверждение единого базового учебника по каждому предмету для организаций образования, реализующих общеобразовательные учебные программы начального образования;";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46), 47), 48) и 49) изложить в следующей редакции: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разработка и утверждение правил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правил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информационного обеспечения органов управления системой образования;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разработки и утверждение правил организации и функционирования единой информационной системы образования;";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56-1) следующего содержания: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организация разработки и утверждение методики ваучерно-модульной системы повышения квалификации;";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60) изложить в следующей редакции: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утверждение типового положения о диссертационном совете;";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60-1) следующего содержания: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"60-1) утверждение порядка присуждения степеней;";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61) изложить в следующей редакции: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"61) утверждение порядка присвоения ученых званий (ассоциированный профессор (доцент), профессор);";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61-5) изложить в следующей редакции: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"61-5) разработка и утверждение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классификатором, утверждение классификатора специальностей и квалификаций технического и профессионального, послесреднего образования;";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61-17) изложить в следующей редакции: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"61-17) разработка и утверждение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образования;";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61-19) изложить в следующей редакции: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"61-19) разработка и утверждение правил распределения мест в общежитиях организаций образования;";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61-21), 61-22), 61-23), 61-24), 61-25), 61-26), 61-27), 61-28) и 61-29) следующего содержания: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"61-21) утверждение перечня направлений подготовки кадров с высшим образованием, обучение по которым в форме экстерната не допускается;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61-22) разработка и утверждение структуры и правил разработки программы развития организации высшего и (или) послевузовского образования;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61-23) разработка и утверждение правил отбора претендентов для участия в стипендиальных программах;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61-24) утверждение перечня типов и видов организаций образования, в которых реализуется подушевое нормативное финансирование;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61-25) разработка и утверждение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61-26) утверждение государственного образовательного заказа в республиканских организациях среднего образования;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61-27) утверждение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 не допускается;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61-28) разработка и утверждение правил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61-29) разработка и утверждение правил признания организаций, предоставляющих неформальное образование, и формирование перечня признанных организаций, предоставляющих неформальное образование;";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69-1) следующего содержания: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"69-1) формирование и утверждение перечня услуг, связанных с государственным образовательным заказом;";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95) изложить в следующей редакции: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"95) организация разработки и утверждение правил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обучения;";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98) и 99) изложить в следующей редакции: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разработка и утверждение правил целевой подготовки докторов философии (PhD)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здравоохранения;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назначения ректоров государственных организаций высшего и (или) послевузовского образования;";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100) исключить;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106) и 107) изложить в следующей редакции: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организация разработки и утверждение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создание республиканского учебно-методического совета высшего и (или) послевузовского образования и учебно-методических объединений по направлениям подготовки кадров и утверждение положения об их деятельности;";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107-1) следующего содержания: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"107-1) создание республиканского учебно-методического совета технического и профессионального, послесреднего образования, учебно-методических объединений технического и профессионального, послесреднего образования по профилям и утверждение положения об их деятельности;";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124) исключить;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129) и 129-1) изложить в следующей редакции: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"129) разработка и утверждение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разработка и утверждение правил формирования перечня недобросовестных поставщиков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родителей;";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135) и 136) изложить в следующей редакции: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"135) утверждение правил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типового договора об образовательном накопительном вкладе;";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выдача юридическим лицам лицензии и (или) приложения к лицензии на занятие образовательной деятельностью на предоставление: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 по направлениям подготовки кадров;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послевузовского образования по направлениям подготовки кадров;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образования;";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"образовательные программы высшего и послевузовского образования в военных, специальных учебных заведениях;";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50-2) следующего содержания: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"50-2) осуществление контроля за деятельностью специальных организаций образования для детей с девиантным поведением и с особым режимом содержания;";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Организация деятельности Министерства образования и науки Республики Казахстан" изложить в следующей редакции: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Министерства образования и науки Республики Казахстан";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Первый руководитель Министерства образования и науки Республики Казахстан назначается на должность и освобождается от должности в соответствии с законодательством Республики Казахстан.";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Имущество Министерства образования и науки Республики Казахстан" изложить в следующей редакции: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Министерства образования и науки Республики Казахстан";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Реорганизация и упразднение Министерства образования и науки Республики Казахстан" изложить в следующей редакции: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Министерства образования и науки Республики Казахстан".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сто тридцать первого пункта 1 настоящего постановления, который вводится в действие с 1 января 2020 года.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до 1 января 2019 года действие абзаца девяностого пункта 1 настоящего постановления, установив, что в период приостановления данный абзац действует в следующей редакции: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"61-21) утверждение перечня направлений подготовки кадров с высшим образованием, обучение по которым в формах экстерната и заочного обучения не допускается;". 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