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36a" w14:textId="ed09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"КазТрансГаз Аймак" совершить сделку по отчуждению магистрального газопровода от месторождения Кожасай до КС-12 МГ "Бухара-Урал" в пользу акционерного общества "Интергаз Центральная Азия" без права последующего отчуждения.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