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40aa" w14:textId="50f4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Закона Республики Казахстан "О республиканском бюджете на 2019 – 2021 годы"</w:t>
      </w:r>
    </w:p>
    <w:p>
      <w:pPr>
        <w:spacing w:after="0"/>
        <w:ind w:left="0"/>
        <w:jc w:val="both"/>
      </w:pPr>
      <w:r>
        <w:rPr>
          <w:rFonts w:ascii="Times New Roman"/>
          <w:b w:val="false"/>
          <w:i w:val="false"/>
          <w:color w:val="000000"/>
          <w:sz w:val="28"/>
        </w:rPr>
        <w:t>Постановление Правительства Республики Казахстан от 7 декабря 2018 года № 808.</w:t>
      </w:r>
    </w:p>
    <w:p>
      <w:pPr>
        <w:spacing w:after="0"/>
        <w:ind w:left="0"/>
        <w:jc w:val="both"/>
      </w:pPr>
      <w:bookmarkStart w:name="z4" w:id="0"/>
      <w:r>
        <w:rPr>
          <w:rFonts w:ascii="Times New Roman"/>
          <w:b w:val="false"/>
          <w:i w:val="false"/>
          <w:color w:val="ff0000"/>
          <w:sz w:val="28"/>
        </w:rPr>
        <w:t>
      Сноска. Вводится в действие с 01.01.2019 в соответствии с пунктом 6 настоящего постановления.</w:t>
      </w:r>
    </w:p>
    <w:bookmarkEnd w:id="0"/>
    <w:bookmarkStart w:name="z5" w:id="1"/>
    <w:p>
      <w:pPr>
        <w:spacing w:after="0"/>
        <w:ind w:left="0"/>
        <w:jc w:val="both"/>
      </w:pPr>
      <w:r>
        <w:rPr>
          <w:rFonts w:ascii="Times New Roman"/>
          <w:b w:val="false"/>
          <w:i w:val="false"/>
          <w:color w:val="000000"/>
          <w:sz w:val="28"/>
        </w:rPr>
        <w:t>
      Правительство Республики Казахстан ПОСТАНОВЛЯЕТ:</w:t>
      </w:r>
    </w:p>
    <w:bookmarkEnd w:id="1"/>
    <w:bookmarkStart w:name="z6" w:id="2"/>
    <w:p>
      <w:pPr>
        <w:spacing w:after="0"/>
        <w:ind w:left="0"/>
        <w:jc w:val="both"/>
      </w:pPr>
      <w:r>
        <w:rPr>
          <w:rFonts w:ascii="Times New Roman"/>
          <w:b w:val="false"/>
          <w:i w:val="false"/>
          <w:color w:val="000000"/>
          <w:sz w:val="28"/>
        </w:rPr>
        <w:t>
      1. Принять к исполнению республиканский бюджет на 2019 – 2021 годы, в том числе на 2019 год в следующих объемах:</w:t>
      </w:r>
    </w:p>
    <w:bookmarkEnd w:id="2"/>
    <w:bookmarkStart w:name="z14260" w:id="3"/>
    <w:p>
      <w:pPr>
        <w:spacing w:after="0"/>
        <w:ind w:left="0"/>
        <w:jc w:val="both"/>
      </w:pPr>
      <w:r>
        <w:rPr>
          <w:rFonts w:ascii="Times New Roman"/>
          <w:b w:val="false"/>
          <w:i w:val="false"/>
          <w:color w:val="000000"/>
          <w:sz w:val="28"/>
        </w:rPr>
        <w:t>
      1) доходы – 10 547 475 255 тысяч тенге, в том числе по:</w:t>
      </w:r>
    </w:p>
    <w:bookmarkEnd w:id="3"/>
    <w:bookmarkStart w:name="z14261" w:id="4"/>
    <w:p>
      <w:pPr>
        <w:spacing w:after="0"/>
        <w:ind w:left="0"/>
        <w:jc w:val="both"/>
      </w:pPr>
      <w:r>
        <w:rPr>
          <w:rFonts w:ascii="Times New Roman"/>
          <w:b w:val="false"/>
          <w:i w:val="false"/>
          <w:color w:val="000000"/>
          <w:sz w:val="28"/>
        </w:rPr>
        <w:t>
      налоговым поступлениям – 6 871 663 083 тысячи тенге;</w:t>
      </w:r>
    </w:p>
    <w:bookmarkEnd w:id="4"/>
    <w:bookmarkStart w:name="z14262" w:id="5"/>
    <w:p>
      <w:pPr>
        <w:spacing w:after="0"/>
        <w:ind w:left="0"/>
        <w:jc w:val="both"/>
      </w:pPr>
      <w:r>
        <w:rPr>
          <w:rFonts w:ascii="Times New Roman"/>
          <w:b w:val="false"/>
          <w:i w:val="false"/>
          <w:color w:val="000000"/>
          <w:sz w:val="28"/>
        </w:rPr>
        <w:t>
      неналоговым поступлениям – 202 769 538 тысяч тенге;</w:t>
      </w:r>
    </w:p>
    <w:bookmarkEnd w:id="5"/>
    <w:bookmarkStart w:name="z14263" w:id="6"/>
    <w:p>
      <w:pPr>
        <w:spacing w:after="0"/>
        <w:ind w:left="0"/>
        <w:jc w:val="both"/>
      </w:pPr>
      <w:r>
        <w:rPr>
          <w:rFonts w:ascii="Times New Roman"/>
          <w:b w:val="false"/>
          <w:i w:val="false"/>
          <w:color w:val="000000"/>
          <w:sz w:val="28"/>
        </w:rPr>
        <w:t>
      поступлениям от продажи основного капитала – 6 884 960 тысяч тенге;</w:t>
      </w:r>
    </w:p>
    <w:bookmarkEnd w:id="6"/>
    <w:bookmarkStart w:name="z14264" w:id="7"/>
    <w:p>
      <w:pPr>
        <w:spacing w:after="0"/>
        <w:ind w:left="0"/>
        <w:jc w:val="both"/>
      </w:pPr>
      <w:r>
        <w:rPr>
          <w:rFonts w:ascii="Times New Roman"/>
          <w:b w:val="false"/>
          <w:i w:val="false"/>
          <w:color w:val="000000"/>
          <w:sz w:val="28"/>
        </w:rPr>
        <w:t>
      поступлениям трансфертов – 3 466 157 674 тысячи тенге;</w:t>
      </w:r>
    </w:p>
    <w:bookmarkEnd w:id="7"/>
    <w:bookmarkStart w:name="z14265" w:id="8"/>
    <w:p>
      <w:pPr>
        <w:spacing w:after="0"/>
        <w:ind w:left="0"/>
        <w:jc w:val="both"/>
      </w:pPr>
      <w:r>
        <w:rPr>
          <w:rFonts w:ascii="Times New Roman"/>
          <w:b w:val="false"/>
          <w:i w:val="false"/>
          <w:color w:val="000000"/>
          <w:sz w:val="28"/>
        </w:rPr>
        <w:t>
      2) затраты – 11 477 290 810 тысяч тенге;</w:t>
      </w:r>
    </w:p>
    <w:bookmarkEnd w:id="8"/>
    <w:bookmarkStart w:name="z14266" w:id="9"/>
    <w:p>
      <w:pPr>
        <w:spacing w:after="0"/>
        <w:ind w:left="0"/>
        <w:jc w:val="both"/>
      </w:pPr>
      <w:r>
        <w:rPr>
          <w:rFonts w:ascii="Times New Roman"/>
          <w:b w:val="false"/>
          <w:i w:val="false"/>
          <w:color w:val="000000"/>
          <w:sz w:val="28"/>
        </w:rPr>
        <w:t>
      3) чистое бюджетное кредитование – 265 647 847 тысяч тенге, в том числе:</w:t>
      </w:r>
    </w:p>
    <w:bookmarkEnd w:id="9"/>
    <w:bookmarkStart w:name="z14267" w:id="10"/>
    <w:p>
      <w:pPr>
        <w:spacing w:after="0"/>
        <w:ind w:left="0"/>
        <w:jc w:val="both"/>
      </w:pPr>
      <w:r>
        <w:rPr>
          <w:rFonts w:ascii="Times New Roman"/>
          <w:b w:val="false"/>
          <w:i w:val="false"/>
          <w:color w:val="000000"/>
          <w:sz w:val="28"/>
        </w:rPr>
        <w:t>
      бюджетные кредиты – 381 675 587 тысяч тенге;</w:t>
      </w:r>
    </w:p>
    <w:bookmarkEnd w:id="10"/>
    <w:bookmarkStart w:name="z14268" w:id="11"/>
    <w:p>
      <w:pPr>
        <w:spacing w:after="0"/>
        <w:ind w:left="0"/>
        <w:jc w:val="both"/>
      </w:pPr>
      <w:r>
        <w:rPr>
          <w:rFonts w:ascii="Times New Roman"/>
          <w:b w:val="false"/>
          <w:i w:val="false"/>
          <w:color w:val="000000"/>
          <w:sz w:val="28"/>
        </w:rPr>
        <w:t>
      погашение бюджетных кредитов – 116 027 740 тысяч тенге;</w:t>
      </w:r>
    </w:p>
    <w:bookmarkEnd w:id="11"/>
    <w:bookmarkStart w:name="z14269" w:id="12"/>
    <w:p>
      <w:pPr>
        <w:spacing w:after="0"/>
        <w:ind w:left="0"/>
        <w:jc w:val="both"/>
      </w:pPr>
      <w:r>
        <w:rPr>
          <w:rFonts w:ascii="Times New Roman"/>
          <w:b w:val="false"/>
          <w:i w:val="false"/>
          <w:color w:val="000000"/>
          <w:sz w:val="28"/>
        </w:rPr>
        <w:t>
      4) сальдо по операциям с финансовыми активами – 169 172 084 тысячи тенге, в том числе:</w:t>
      </w:r>
    </w:p>
    <w:bookmarkEnd w:id="12"/>
    <w:bookmarkStart w:name="z14270" w:id="13"/>
    <w:p>
      <w:pPr>
        <w:spacing w:after="0"/>
        <w:ind w:left="0"/>
        <w:jc w:val="both"/>
      </w:pPr>
      <w:r>
        <w:rPr>
          <w:rFonts w:ascii="Times New Roman"/>
          <w:b w:val="false"/>
          <w:i w:val="false"/>
          <w:color w:val="000000"/>
          <w:sz w:val="28"/>
        </w:rPr>
        <w:t>
      приобретение финансовых активов – 169 172 084 тысячи тенге;</w:t>
      </w:r>
    </w:p>
    <w:bookmarkEnd w:id="13"/>
    <w:bookmarkStart w:name="z14271" w:id="14"/>
    <w:p>
      <w:pPr>
        <w:spacing w:after="0"/>
        <w:ind w:left="0"/>
        <w:jc w:val="both"/>
      </w:pPr>
      <w:r>
        <w:rPr>
          <w:rFonts w:ascii="Times New Roman"/>
          <w:b w:val="false"/>
          <w:i w:val="false"/>
          <w:color w:val="000000"/>
          <w:sz w:val="28"/>
        </w:rPr>
        <w:t>
      5) дефицит бюджета – -1 364 635 486 тысяч тенге, или 2,1 процента к валовому внутреннему продукту страны;</w:t>
      </w:r>
    </w:p>
    <w:bookmarkEnd w:id="14"/>
    <w:bookmarkStart w:name="z14272" w:id="15"/>
    <w:p>
      <w:pPr>
        <w:spacing w:after="0"/>
        <w:ind w:left="0"/>
        <w:jc w:val="both"/>
      </w:pPr>
      <w:r>
        <w:rPr>
          <w:rFonts w:ascii="Times New Roman"/>
          <w:b w:val="false"/>
          <w:i w:val="false"/>
          <w:color w:val="000000"/>
          <w:sz w:val="28"/>
        </w:rPr>
        <w:t>
      6) ненефтяной дефицит бюджета – -5 495 623 486 тысяч тенге, или 8,5 процента к валовому внутреннему продукту страны;</w:t>
      </w:r>
    </w:p>
    <w:bookmarkEnd w:id="15"/>
    <w:bookmarkStart w:name="z14273" w:id="16"/>
    <w:p>
      <w:pPr>
        <w:spacing w:after="0"/>
        <w:ind w:left="0"/>
        <w:jc w:val="both"/>
      </w:pPr>
      <w:r>
        <w:rPr>
          <w:rFonts w:ascii="Times New Roman"/>
          <w:b w:val="false"/>
          <w:i w:val="false"/>
          <w:color w:val="000000"/>
          <w:sz w:val="28"/>
        </w:rPr>
        <w:t>
      7) финансирование дефицита бюджета – 1 364 635 486 тысяч тенге.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28.10.2019 </w:t>
      </w:r>
      <w:r>
        <w:rPr>
          <w:rFonts w:ascii="Times New Roman"/>
          <w:b w:val="false"/>
          <w:i w:val="false"/>
          <w:color w:val="000000"/>
          <w:sz w:val="28"/>
        </w:rPr>
        <w:t>№ 803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2. Утвердить:</w:t>
      </w:r>
    </w:p>
    <w:bookmarkEnd w:id="17"/>
    <w:bookmarkStart w:name="z22" w:id="18"/>
    <w:p>
      <w:pPr>
        <w:spacing w:after="0"/>
        <w:ind w:left="0"/>
        <w:jc w:val="both"/>
      </w:pPr>
      <w:r>
        <w:rPr>
          <w:rFonts w:ascii="Times New Roman"/>
          <w:b w:val="false"/>
          <w:i w:val="false"/>
          <w:color w:val="000000"/>
          <w:sz w:val="28"/>
        </w:rPr>
        <w:t xml:space="preserve">
      1) перечень приоритетных республиканских бюджетных инвестиций, финансируемых из республиканского бюджета,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8"/>
    <w:bookmarkStart w:name="z23" w:id="19"/>
    <w:p>
      <w:pPr>
        <w:spacing w:after="0"/>
        <w:ind w:left="0"/>
        <w:jc w:val="both"/>
      </w:pPr>
      <w:r>
        <w:rPr>
          <w:rFonts w:ascii="Times New Roman"/>
          <w:b w:val="false"/>
          <w:i w:val="false"/>
          <w:color w:val="000000"/>
          <w:sz w:val="28"/>
        </w:rPr>
        <w:t xml:space="preserve">
      2) перечень приоритетных республиканских бюджетных инвестиций, направленных на реализацию особо важных и требующих оперативной реализации задач, включенных в проект республиканского бюджета с отлагательными условиями,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19"/>
    <w:bookmarkStart w:name="z24" w:id="20"/>
    <w:p>
      <w:pPr>
        <w:spacing w:after="0"/>
        <w:ind w:left="0"/>
        <w:jc w:val="both"/>
      </w:pPr>
      <w:r>
        <w:rPr>
          <w:rFonts w:ascii="Times New Roman"/>
          <w:b w:val="false"/>
          <w:i w:val="false"/>
          <w:color w:val="000000"/>
          <w:sz w:val="28"/>
        </w:rPr>
        <w:t xml:space="preserve">
      3) перечень приоритетных республиканских бюджетных инвестиций министерств внутренних дел и обороны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 (для служебного пользования);</w:t>
      </w:r>
    </w:p>
    <w:bookmarkEnd w:id="20"/>
    <w:bookmarkStart w:name="z25" w:id="21"/>
    <w:p>
      <w:pPr>
        <w:spacing w:after="0"/>
        <w:ind w:left="0"/>
        <w:jc w:val="both"/>
      </w:pPr>
      <w:r>
        <w:rPr>
          <w:rFonts w:ascii="Times New Roman"/>
          <w:b w:val="false"/>
          <w:i w:val="false"/>
          <w:color w:val="000000"/>
          <w:sz w:val="28"/>
        </w:rPr>
        <w:t xml:space="preserve">
      4) распределение сумм целевых текущих трансфертов областным бюджетам, бюджетам городов республиканского значения, столицы на увеличение размеров надбавки за классную квалификацию сотрудников органов внутренних дел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21"/>
    <w:bookmarkStart w:name="z26" w:id="22"/>
    <w:p>
      <w:pPr>
        <w:spacing w:after="0"/>
        <w:ind w:left="0"/>
        <w:jc w:val="both"/>
      </w:pPr>
      <w:r>
        <w:rPr>
          <w:rFonts w:ascii="Times New Roman"/>
          <w:b w:val="false"/>
          <w:i w:val="false"/>
          <w:color w:val="000000"/>
          <w:sz w:val="28"/>
        </w:rPr>
        <w:t xml:space="preserve">
      5) распределение сумм целевых текущих трансфертов областным бюджетам, бюджетам городов республиканского значения, столицы на повышение должностных окладов сотрудников органов внутренних дел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22"/>
    <w:bookmarkStart w:name="z27" w:id="23"/>
    <w:p>
      <w:pPr>
        <w:spacing w:after="0"/>
        <w:ind w:left="0"/>
        <w:jc w:val="both"/>
      </w:pPr>
      <w:r>
        <w:rPr>
          <w:rFonts w:ascii="Times New Roman"/>
          <w:b w:val="false"/>
          <w:i w:val="false"/>
          <w:color w:val="000000"/>
          <w:sz w:val="28"/>
        </w:rPr>
        <w:t xml:space="preserve">
      6) распределение сумм целевых текущих трансфертов областным бюджетам, бюджетам городов республиканского значения, столицы на выплату компенсации за наем (аренду) жилья сотрудникам строевых подразделений дорожно-патрульной полиции, участковым инспекторам полиции и участковым инспекторам полиции по делам несовершеннолетних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23"/>
    <w:bookmarkStart w:name="z28" w:id="24"/>
    <w:p>
      <w:pPr>
        <w:spacing w:after="0"/>
        <w:ind w:left="0"/>
        <w:jc w:val="both"/>
      </w:pPr>
      <w:r>
        <w:rPr>
          <w:rFonts w:ascii="Times New Roman"/>
          <w:b w:val="false"/>
          <w:i w:val="false"/>
          <w:color w:val="000000"/>
          <w:sz w:val="28"/>
        </w:rPr>
        <w:t xml:space="preserve">
      7) распределение сумм целевых текущих трансфертов областным бюджетам, бюджетам городов республиканского значения, столицы на возмещение части расходов, понесенных субъектом агропромышленного комплекса, при инвестиционных вложениях,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постановлением Правительства РК от 12.12.2019 </w:t>
      </w:r>
      <w:r>
        <w:rPr>
          <w:rFonts w:ascii="Times New Roman"/>
          <w:b w:val="false"/>
          <w:i w:val="false"/>
          <w:color w:val="000000"/>
          <w:sz w:val="28"/>
        </w:rPr>
        <w:t>№ 919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xml:space="preserve">
      9) распределение сумм целевых текущих трансфертов областным бюджетам, бюджетам городов республиканского значения, столицы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25"/>
    <w:bookmarkStart w:name="z31" w:id="26"/>
    <w:p>
      <w:pPr>
        <w:spacing w:after="0"/>
        <w:ind w:left="0"/>
        <w:jc w:val="both"/>
      </w:pPr>
      <w:r>
        <w:rPr>
          <w:rFonts w:ascii="Times New Roman"/>
          <w:b w:val="false"/>
          <w:i w:val="false"/>
          <w:color w:val="000000"/>
          <w:sz w:val="28"/>
        </w:rPr>
        <w:t xml:space="preserve">
      10) распределение сумм целевых текущих трансфертов областным бюджетам, бюджетам городов республиканского значения, столицы на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26"/>
    <w:bookmarkStart w:name="z32" w:id="27"/>
    <w:p>
      <w:pPr>
        <w:spacing w:after="0"/>
        <w:ind w:left="0"/>
        <w:jc w:val="both"/>
      </w:pPr>
      <w:r>
        <w:rPr>
          <w:rFonts w:ascii="Times New Roman"/>
          <w:b w:val="false"/>
          <w:i w:val="false"/>
          <w:color w:val="000000"/>
          <w:sz w:val="28"/>
        </w:rPr>
        <w:t xml:space="preserve">
      11) распределение сумм целевых текущих трансфертов областным бюджетам, бюджетам городов республиканского значения, столицы на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27"/>
    <w:bookmarkStart w:name="z33" w:id="28"/>
    <w:p>
      <w:pPr>
        <w:spacing w:after="0"/>
        <w:ind w:left="0"/>
        <w:jc w:val="both"/>
      </w:pPr>
      <w:r>
        <w:rPr>
          <w:rFonts w:ascii="Times New Roman"/>
          <w:b w:val="false"/>
          <w:i w:val="false"/>
          <w:color w:val="000000"/>
          <w:sz w:val="28"/>
        </w:rPr>
        <w:t xml:space="preserve">
      12) распределение сумм целевых текущих трансфертов областным бюджетам, бюджетам городов республиканского значения, столицы на повышение должностных окладов гражданским служащим лесного хозяйства и особо охраняемых природных территорий, работающим в сельской местности,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28"/>
    <w:bookmarkStart w:name="z34" w:id="29"/>
    <w:p>
      <w:pPr>
        <w:spacing w:after="0"/>
        <w:ind w:left="0"/>
        <w:jc w:val="both"/>
      </w:pPr>
      <w:r>
        <w:rPr>
          <w:rFonts w:ascii="Times New Roman"/>
          <w:b w:val="false"/>
          <w:i w:val="false"/>
          <w:color w:val="000000"/>
          <w:sz w:val="28"/>
        </w:rPr>
        <w:t xml:space="preserve">
      13) распределение сумм целевых текущих трансфертов областным бюджетам, бюджетам городов республиканского значения, столицы на выплату государственной адресной социальной помощи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29"/>
    <w:bookmarkStart w:name="z35" w:id="30"/>
    <w:p>
      <w:pPr>
        <w:spacing w:after="0"/>
        <w:ind w:left="0"/>
        <w:jc w:val="both"/>
      </w:pPr>
      <w:r>
        <w:rPr>
          <w:rFonts w:ascii="Times New Roman"/>
          <w:b w:val="false"/>
          <w:i w:val="false"/>
          <w:color w:val="000000"/>
          <w:sz w:val="28"/>
        </w:rPr>
        <w:t xml:space="preserve">
      14) распределение сумм целевых текущих трансфертов областным бюджетам, бюджетам городов республиканского значения, столицы на внедрение консультантов по социальной работе и ассистентов в центрах занятости населения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30"/>
    <w:bookmarkStart w:name="z36" w:id="31"/>
    <w:p>
      <w:pPr>
        <w:spacing w:after="0"/>
        <w:ind w:left="0"/>
        <w:jc w:val="both"/>
      </w:pPr>
      <w:r>
        <w:rPr>
          <w:rFonts w:ascii="Times New Roman"/>
          <w:b w:val="false"/>
          <w:i w:val="false"/>
          <w:color w:val="000000"/>
          <w:sz w:val="28"/>
        </w:rPr>
        <w:t xml:space="preserve">
      15) распределение сумм целевых текущих трансфертов областным бюджетам, бюджетам городов республиканского значения, столицы на введение стандартов оказания специальных социальных услуг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31"/>
    <w:bookmarkStart w:name="z37" w:id="32"/>
    <w:p>
      <w:pPr>
        <w:spacing w:after="0"/>
        <w:ind w:left="0"/>
        <w:jc w:val="both"/>
      </w:pPr>
      <w:r>
        <w:rPr>
          <w:rFonts w:ascii="Times New Roman"/>
          <w:b w:val="false"/>
          <w:i w:val="false"/>
          <w:color w:val="000000"/>
          <w:sz w:val="28"/>
        </w:rPr>
        <w:t xml:space="preserve">
      16) распределение сумм целевых текущих трансфертов областным бюджетам, бюджетам городов республиканского значения, столицы на размещение государственного социального заказа в неправительственных организациях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32"/>
    <w:bookmarkStart w:name="z38" w:id="33"/>
    <w:p>
      <w:pPr>
        <w:spacing w:after="0"/>
        <w:ind w:left="0"/>
        <w:jc w:val="both"/>
      </w:pPr>
      <w:r>
        <w:rPr>
          <w:rFonts w:ascii="Times New Roman"/>
          <w:b w:val="false"/>
          <w:i w:val="false"/>
          <w:color w:val="000000"/>
          <w:sz w:val="28"/>
        </w:rPr>
        <w:t xml:space="preserve">
      17)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инвалидов в Республике Казахстан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33"/>
    <w:bookmarkStart w:name="z39" w:id="34"/>
    <w:p>
      <w:pPr>
        <w:spacing w:after="0"/>
        <w:ind w:left="0"/>
        <w:jc w:val="both"/>
      </w:pPr>
      <w:r>
        <w:rPr>
          <w:rFonts w:ascii="Times New Roman"/>
          <w:b w:val="false"/>
          <w:i w:val="false"/>
          <w:color w:val="000000"/>
          <w:sz w:val="28"/>
        </w:rPr>
        <w:t xml:space="preserve">
      18) распределение сумм целевых текущих трансфертов областным бюджетам, бюджетам городов республиканского значения, столицы на услуги по замене и настройке речевых процессоров к кохлеарным имплантам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34"/>
    <w:bookmarkStart w:name="z40" w:id="35"/>
    <w:p>
      <w:pPr>
        <w:spacing w:after="0"/>
        <w:ind w:left="0"/>
        <w:jc w:val="both"/>
      </w:pPr>
      <w:r>
        <w:rPr>
          <w:rFonts w:ascii="Times New Roman"/>
          <w:b w:val="false"/>
          <w:i w:val="false"/>
          <w:color w:val="000000"/>
          <w:sz w:val="28"/>
        </w:rPr>
        <w:t xml:space="preserve">
      19) распределение сумм целевых текущих трансфертов областным бюджетам, бюджетам городов республиканского значения, столицы на субсидирование затрат работодателя на создание специальных рабочих мест для трудоустройства инвалидов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35"/>
    <w:bookmarkStart w:name="z41" w:id="36"/>
    <w:p>
      <w:pPr>
        <w:spacing w:after="0"/>
        <w:ind w:left="0"/>
        <w:jc w:val="both"/>
      </w:pPr>
      <w:r>
        <w:rPr>
          <w:rFonts w:ascii="Times New Roman"/>
          <w:b w:val="false"/>
          <w:i w:val="false"/>
          <w:color w:val="000000"/>
          <w:sz w:val="28"/>
        </w:rPr>
        <w:t xml:space="preserve">
      20) распределение сумм целевых текущих трансфертов областным бюджетам, бюджетам городов республиканского значения, столицы на развитие рынка труда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bookmarkEnd w:id="36"/>
    <w:bookmarkStart w:name="z42" w:id="37"/>
    <w:p>
      <w:pPr>
        <w:spacing w:after="0"/>
        <w:ind w:left="0"/>
        <w:jc w:val="both"/>
      </w:pPr>
      <w:r>
        <w:rPr>
          <w:rFonts w:ascii="Times New Roman"/>
          <w:b w:val="false"/>
          <w:i w:val="false"/>
          <w:color w:val="000000"/>
          <w:sz w:val="28"/>
        </w:rPr>
        <w:t xml:space="preserve">
      21)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End w:id="37"/>
    <w:bookmarkStart w:name="z43" w:id="38"/>
    <w:p>
      <w:pPr>
        <w:spacing w:after="0"/>
        <w:ind w:left="0"/>
        <w:jc w:val="both"/>
      </w:pPr>
      <w:r>
        <w:rPr>
          <w:rFonts w:ascii="Times New Roman"/>
          <w:b w:val="false"/>
          <w:i w:val="false"/>
          <w:color w:val="000000"/>
          <w:sz w:val="28"/>
        </w:rPr>
        <w:t xml:space="preserve">
      22) распределение сумм целевых текущих трансфертов областным бюджетам, бюджетам городов республиканского значения, столицы на реализацию государственного образовательного заказа в дошкольных организациях образования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bookmarkEnd w:id="38"/>
    <w:bookmarkStart w:name="z44" w:id="39"/>
    <w:p>
      <w:pPr>
        <w:spacing w:after="0"/>
        <w:ind w:left="0"/>
        <w:jc w:val="both"/>
      </w:pPr>
      <w:r>
        <w:rPr>
          <w:rFonts w:ascii="Times New Roman"/>
          <w:b w:val="false"/>
          <w:i w:val="false"/>
          <w:color w:val="000000"/>
          <w:sz w:val="28"/>
        </w:rPr>
        <w:t xml:space="preserve">
      23) распределение сумм целевых текущих трансфертов областным бюджетам, бюджетам городов республиканского значения, столицы на апробирование подушевого финансирования организаций среднего образования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bookmarkEnd w:id="39"/>
    <w:bookmarkStart w:name="z323" w:id="40"/>
    <w:p>
      <w:pPr>
        <w:spacing w:after="0"/>
        <w:ind w:left="0"/>
        <w:jc w:val="both"/>
      </w:pPr>
      <w:r>
        <w:rPr>
          <w:rFonts w:ascii="Times New Roman"/>
          <w:b w:val="false"/>
          <w:i w:val="false"/>
          <w:color w:val="000000"/>
          <w:sz w:val="28"/>
        </w:rPr>
        <w:t xml:space="preserve">
      23-1) распределение сумм целевых текущих трансфертов областным бюджетам, бюджетам городов республиканского значения, столицы на увеличение оплаты труда учителей и педагогов-психологов организаций начального, основного и общего среднего образования согласно </w:t>
      </w:r>
      <w:r>
        <w:rPr>
          <w:rFonts w:ascii="Times New Roman"/>
          <w:b w:val="false"/>
          <w:i w:val="false"/>
          <w:color w:val="000000"/>
          <w:sz w:val="28"/>
        </w:rPr>
        <w:t>приложению 23-1</w:t>
      </w:r>
      <w:r>
        <w:rPr>
          <w:rFonts w:ascii="Times New Roman"/>
          <w:b w:val="false"/>
          <w:i w:val="false"/>
          <w:color w:val="000000"/>
          <w:sz w:val="28"/>
        </w:rPr>
        <w:t xml:space="preserve"> к настоящему постановлению;</w:t>
      </w:r>
    </w:p>
    <w:bookmarkEnd w:id="40"/>
    <w:bookmarkStart w:name="z12450" w:id="41"/>
    <w:p>
      <w:pPr>
        <w:spacing w:after="0"/>
        <w:ind w:left="0"/>
        <w:jc w:val="both"/>
      </w:pPr>
      <w:r>
        <w:rPr>
          <w:rFonts w:ascii="Times New Roman"/>
          <w:b w:val="false"/>
          <w:i w:val="false"/>
          <w:color w:val="000000"/>
          <w:sz w:val="28"/>
        </w:rPr>
        <w:t xml:space="preserve">
      23-2) распределение сумм целевых текущих трансфертов областным бюджетам, бюджетам городов республиканского значения, столицы на увеличение размера стипендии обучающимся в организациях технического и профессионального образования по рабочим квалификациям за счет целевого трансферта из Национального фонда Республики Казахстан согласно </w:t>
      </w:r>
      <w:r>
        <w:rPr>
          <w:rFonts w:ascii="Times New Roman"/>
          <w:b w:val="false"/>
          <w:i w:val="false"/>
          <w:color w:val="000000"/>
          <w:sz w:val="28"/>
        </w:rPr>
        <w:t>приложению 23-2</w:t>
      </w:r>
      <w:r>
        <w:rPr>
          <w:rFonts w:ascii="Times New Roman"/>
          <w:b w:val="false"/>
          <w:i w:val="false"/>
          <w:color w:val="000000"/>
          <w:sz w:val="28"/>
        </w:rPr>
        <w:t xml:space="preserve"> к настоящему постановлению;</w:t>
      </w:r>
    </w:p>
    <w:bookmarkEnd w:id="41"/>
    <w:bookmarkStart w:name="z12451" w:id="42"/>
    <w:p>
      <w:pPr>
        <w:spacing w:after="0"/>
        <w:ind w:left="0"/>
        <w:jc w:val="both"/>
      </w:pPr>
      <w:r>
        <w:rPr>
          <w:rFonts w:ascii="Times New Roman"/>
          <w:b w:val="false"/>
          <w:i w:val="false"/>
          <w:color w:val="000000"/>
          <w:sz w:val="28"/>
        </w:rPr>
        <w:t xml:space="preserve">
      23-3) распределение сумм целевых текущих трансфертов областным бюджетам, бюджетам городов республиканского значения и столицы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за счет целевого трансферта из Национального фонда Республики Казахстан согласно </w:t>
      </w:r>
      <w:r>
        <w:rPr>
          <w:rFonts w:ascii="Times New Roman"/>
          <w:b w:val="false"/>
          <w:i w:val="false"/>
          <w:color w:val="000000"/>
          <w:sz w:val="28"/>
        </w:rPr>
        <w:t>приложению 23-3</w:t>
      </w:r>
      <w:r>
        <w:rPr>
          <w:rFonts w:ascii="Times New Roman"/>
          <w:b w:val="false"/>
          <w:i w:val="false"/>
          <w:color w:val="000000"/>
          <w:sz w:val="28"/>
        </w:rPr>
        <w:t xml:space="preserve"> к настоящему постановлению;</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постановлением Правительства РК от 17.04.2019 </w:t>
      </w:r>
      <w:r>
        <w:rPr>
          <w:rFonts w:ascii="Times New Roman"/>
          <w:b w:val="false"/>
          <w:i w:val="false"/>
          <w:color w:val="000000"/>
          <w:sz w:val="28"/>
        </w:rPr>
        <w:t>№ 203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постановлением Правительства РК от 17.04.2019 </w:t>
      </w:r>
      <w:r>
        <w:rPr>
          <w:rFonts w:ascii="Times New Roman"/>
          <w:b w:val="false"/>
          <w:i w:val="false"/>
          <w:color w:val="000000"/>
          <w:sz w:val="28"/>
        </w:rPr>
        <w:t>№ 203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постановлением Правительства РК от 17.04.2019 </w:t>
      </w:r>
      <w:r>
        <w:rPr>
          <w:rFonts w:ascii="Times New Roman"/>
          <w:b w:val="false"/>
          <w:i w:val="false"/>
          <w:color w:val="000000"/>
          <w:sz w:val="28"/>
        </w:rPr>
        <w:t>№ 203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постановлением Правительства РК от 17.04.2019 </w:t>
      </w:r>
      <w:r>
        <w:rPr>
          <w:rFonts w:ascii="Times New Roman"/>
          <w:b w:val="false"/>
          <w:i w:val="false"/>
          <w:color w:val="000000"/>
          <w:sz w:val="28"/>
        </w:rPr>
        <w:t>№ 203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постановлением Правительства РК от 17.04.2019 </w:t>
      </w:r>
      <w:r>
        <w:rPr>
          <w:rFonts w:ascii="Times New Roman"/>
          <w:b w:val="false"/>
          <w:i w:val="false"/>
          <w:color w:val="000000"/>
          <w:sz w:val="28"/>
        </w:rPr>
        <w:t>№ 203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постановлением Правительства РК от 17.04.2019 </w:t>
      </w:r>
      <w:r>
        <w:rPr>
          <w:rFonts w:ascii="Times New Roman"/>
          <w:b w:val="false"/>
          <w:i w:val="false"/>
          <w:color w:val="000000"/>
          <w:sz w:val="28"/>
        </w:rPr>
        <w:t>№ 203</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xml:space="preserve">
      30) распределение сумм целевых текущих трансфертов областным бюджетам, бюджетам городов республиканского значения, столицы на проведение медицинской организацией мероприятий, снижающих половое влечение, осуществляемых на основании решения суда,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постановлению;</w:t>
      </w:r>
    </w:p>
    <w:bookmarkEnd w:id="43"/>
    <w:bookmarkStart w:name="z52" w:id="44"/>
    <w:p>
      <w:pPr>
        <w:spacing w:after="0"/>
        <w:ind w:left="0"/>
        <w:jc w:val="both"/>
      </w:pPr>
      <w:r>
        <w:rPr>
          <w:rFonts w:ascii="Times New Roman"/>
          <w:b w:val="false"/>
          <w:i w:val="false"/>
          <w:color w:val="000000"/>
          <w:sz w:val="28"/>
        </w:rPr>
        <w:t xml:space="preserve">
      31) распределение сумм целевых текущих трансфертов областным бюджетам, бюджетам городов республиканского значения, столицы на материально-техническое оснащение организаций здравоохранения на местном уровне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bookmarkEnd w:id="44"/>
    <w:bookmarkStart w:name="z53" w:id="45"/>
    <w:p>
      <w:pPr>
        <w:spacing w:after="0"/>
        <w:ind w:left="0"/>
        <w:jc w:val="both"/>
      </w:pPr>
      <w:r>
        <w:rPr>
          <w:rFonts w:ascii="Times New Roman"/>
          <w:b w:val="false"/>
          <w:i w:val="false"/>
          <w:color w:val="000000"/>
          <w:sz w:val="28"/>
        </w:rPr>
        <w:t xml:space="preserve">
      32) распределение сумм целевых текущих трансфертов областным бюджетам, бюджетам городов республиканского значения, столицы на закуп вакцин и других иммунобиологических препаратов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постановлению;</w:t>
      </w:r>
    </w:p>
    <w:bookmarkEnd w:id="45"/>
    <w:bookmarkStart w:name="z54" w:id="46"/>
    <w:p>
      <w:pPr>
        <w:spacing w:after="0"/>
        <w:ind w:left="0"/>
        <w:jc w:val="both"/>
      </w:pPr>
      <w:r>
        <w:rPr>
          <w:rFonts w:ascii="Times New Roman"/>
          <w:b w:val="false"/>
          <w:i w:val="false"/>
          <w:color w:val="000000"/>
          <w:sz w:val="28"/>
        </w:rPr>
        <w:t xml:space="preserve">
      33) распределение сумм целевых текущих трансфертов областным бюджетам, бюджетам городов республиканского значения, столицы на пропаганду здорового образа жизни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постановлению;</w:t>
      </w:r>
    </w:p>
    <w:bookmarkEnd w:id="46"/>
    <w:bookmarkStart w:name="z55" w:id="47"/>
    <w:p>
      <w:pPr>
        <w:spacing w:after="0"/>
        <w:ind w:left="0"/>
        <w:jc w:val="both"/>
      </w:pPr>
      <w:r>
        <w:rPr>
          <w:rFonts w:ascii="Times New Roman"/>
          <w:b w:val="false"/>
          <w:i w:val="false"/>
          <w:color w:val="000000"/>
          <w:sz w:val="28"/>
        </w:rPr>
        <w:t xml:space="preserve">
      34) распределение сумм целевых текущих трансфертов областным бюджетам, бюджетам городов республиканского значения, столицы на реализацию мероприятий по профилактике и борьбе со СПИД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постановлению;</w:t>
      </w:r>
    </w:p>
    <w:bookmarkEnd w:id="47"/>
    <w:bookmarkStart w:name="z56" w:id="48"/>
    <w:p>
      <w:pPr>
        <w:spacing w:after="0"/>
        <w:ind w:left="0"/>
        <w:jc w:val="both"/>
      </w:pPr>
      <w:r>
        <w:rPr>
          <w:rFonts w:ascii="Times New Roman"/>
          <w:b w:val="false"/>
          <w:i w:val="false"/>
          <w:color w:val="000000"/>
          <w:sz w:val="28"/>
        </w:rPr>
        <w:t xml:space="preserve">
      35) распределение сумм целевых текущих трансфертов областным бюджетам на финансирование приоритетных проектов транспортной инфраструктуры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постановлению;</w:t>
      </w:r>
    </w:p>
    <w:bookmarkEnd w:id="48"/>
    <w:bookmarkStart w:name="z57" w:id="49"/>
    <w:p>
      <w:pPr>
        <w:spacing w:after="0"/>
        <w:ind w:left="0"/>
        <w:jc w:val="both"/>
      </w:pPr>
      <w:r>
        <w:rPr>
          <w:rFonts w:ascii="Times New Roman"/>
          <w:b w:val="false"/>
          <w:i w:val="false"/>
          <w:color w:val="000000"/>
          <w:sz w:val="28"/>
        </w:rPr>
        <w:t xml:space="preserve">
      36) распределение сумм целевых текущих трансфертов областным бюджетам, бюджетам городов республиканского значения, столицы на изъятие земельных участков для государственных нужд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постановлению;</w:t>
      </w:r>
    </w:p>
    <w:bookmarkEnd w:id="49"/>
    <w:bookmarkStart w:name="z324" w:id="50"/>
    <w:p>
      <w:pPr>
        <w:spacing w:after="0"/>
        <w:ind w:left="0"/>
        <w:jc w:val="both"/>
      </w:pPr>
      <w:r>
        <w:rPr>
          <w:rFonts w:ascii="Times New Roman"/>
          <w:b w:val="false"/>
          <w:i w:val="false"/>
          <w:color w:val="000000"/>
          <w:sz w:val="28"/>
        </w:rPr>
        <w:t xml:space="preserve">
      36-1) распределение сумм целевых текущих трансфертов областным бюджетам, бюджетам городов республиканского значения, столицы на приобретение жилья коммунального жилищного фонда для малообеспеченных многодетных семей согласно </w:t>
      </w:r>
      <w:r>
        <w:rPr>
          <w:rFonts w:ascii="Times New Roman"/>
          <w:b w:val="false"/>
          <w:i w:val="false"/>
          <w:color w:val="000000"/>
          <w:sz w:val="28"/>
        </w:rPr>
        <w:t>приложению 36-1</w:t>
      </w:r>
      <w:r>
        <w:rPr>
          <w:rFonts w:ascii="Times New Roman"/>
          <w:b w:val="false"/>
          <w:i w:val="false"/>
          <w:color w:val="000000"/>
          <w:sz w:val="28"/>
        </w:rPr>
        <w:t xml:space="preserve"> к настоящему постановлению;</w:t>
      </w:r>
    </w:p>
    <w:bookmarkEnd w:id="50"/>
    <w:bookmarkStart w:name="z12452" w:id="51"/>
    <w:p>
      <w:pPr>
        <w:spacing w:after="0"/>
        <w:ind w:left="0"/>
        <w:jc w:val="both"/>
      </w:pPr>
      <w:r>
        <w:rPr>
          <w:rFonts w:ascii="Times New Roman"/>
          <w:b w:val="false"/>
          <w:i w:val="false"/>
          <w:color w:val="000000"/>
          <w:sz w:val="28"/>
        </w:rPr>
        <w:t xml:space="preserve">
      36-2) распределение сумм целевых текущих трансфертов областным бюджетам, бюджетам городов республиканского значения, столицы на приобретение жилья коммунального жилищного фонда для работающей молодежи согласно </w:t>
      </w:r>
      <w:r>
        <w:rPr>
          <w:rFonts w:ascii="Times New Roman"/>
          <w:b w:val="false"/>
          <w:i w:val="false"/>
          <w:color w:val="000000"/>
          <w:sz w:val="28"/>
        </w:rPr>
        <w:t>приложению 36-2</w:t>
      </w:r>
      <w:r>
        <w:rPr>
          <w:rFonts w:ascii="Times New Roman"/>
          <w:b w:val="false"/>
          <w:i w:val="false"/>
          <w:color w:val="000000"/>
          <w:sz w:val="28"/>
        </w:rPr>
        <w:t xml:space="preserve"> к настоящему постановлению;</w:t>
      </w:r>
    </w:p>
    <w:bookmarkEnd w:id="51"/>
    <w:bookmarkStart w:name="z58" w:id="52"/>
    <w:p>
      <w:pPr>
        <w:spacing w:after="0"/>
        <w:ind w:left="0"/>
        <w:jc w:val="both"/>
      </w:pPr>
      <w:r>
        <w:rPr>
          <w:rFonts w:ascii="Times New Roman"/>
          <w:b w:val="false"/>
          <w:i w:val="false"/>
          <w:color w:val="000000"/>
          <w:sz w:val="28"/>
        </w:rPr>
        <w:t xml:space="preserve">
      37) распределение сумм целевых текущих трансфертов областным бюджетам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постановлению;</w:t>
      </w:r>
    </w:p>
    <w:bookmarkEnd w:id="52"/>
    <w:bookmarkStart w:name="z325" w:id="53"/>
    <w:p>
      <w:pPr>
        <w:spacing w:after="0"/>
        <w:ind w:left="0"/>
        <w:jc w:val="both"/>
      </w:pPr>
      <w:r>
        <w:rPr>
          <w:rFonts w:ascii="Times New Roman"/>
          <w:b w:val="false"/>
          <w:i w:val="false"/>
          <w:color w:val="000000"/>
          <w:sz w:val="28"/>
        </w:rPr>
        <w:t xml:space="preserve">
      37-1) распределение сумм целевых текущих трансфертов областным бюджетам на реализацию мероприятий по социальной и инженерной инфраструктуре в сельских населенных пунктах в рамках проекта "Ауыл - Ел бесігі" согласно </w:t>
      </w:r>
      <w:r>
        <w:rPr>
          <w:rFonts w:ascii="Times New Roman"/>
          <w:b w:val="false"/>
          <w:i w:val="false"/>
          <w:color w:val="000000"/>
          <w:sz w:val="28"/>
        </w:rPr>
        <w:t>приложению 37-1</w:t>
      </w:r>
      <w:r>
        <w:rPr>
          <w:rFonts w:ascii="Times New Roman"/>
          <w:b w:val="false"/>
          <w:i w:val="false"/>
          <w:color w:val="000000"/>
          <w:sz w:val="28"/>
        </w:rPr>
        <w:t xml:space="preserve"> к настоящему постановлению;</w:t>
      </w:r>
    </w:p>
    <w:bookmarkEnd w:id="53"/>
    <w:bookmarkStart w:name="z326" w:id="54"/>
    <w:p>
      <w:pPr>
        <w:spacing w:after="0"/>
        <w:ind w:left="0"/>
        <w:jc w:val="both"/>
      </w:pPr>
      <w:r>
        <w:rPr>
          <w:rFonts w:ascii="Times New Roman"/>
          <w:b w:val="false"/>
          <w:i w:val="false"/>
          <w:color w:val="000000"/>
          <w:sz w:val="28"/>
        </w:rPr>
        <w:t xml:space="preserve">
      37-2) распределение сумм целевых текущих трансфертов областным бюджетам, бюджетам городов республиканского значения, столицы на повышение заработной платы отдельных категорий административных государственных служащих согласно </w:t>
      </w:r>
      <w:r>
        <w:rPr>
          <w:rFonts w:ascii="Times New Roman"/>
          <w:b w:val="false"/>
          <w:i w:val="false"/>
          <w:color w:val="000000"/>
          <w:sz w:val="28"/>
        </w:rPr>
        <w:t>приложению 37-2</w:t>
      </w:r>
      <w:r>
        <w:rPr>
          <w:rFonts w:ascii="Times New Roman"/>
          <w:b w:val="false"/>
          <w:i w:val="false"/>
          <w:color w:val="000000"/>
          <w:sz w:val="28"/>
        </w:rPr>
        <w:t xml:space="preserve"> к настоящему постановлению;</w:t>
      </w:r>
    </w:p>
    <w:bookmarkEnd w:id="54"/>
    <w:bookmarkStart w:name="z327" w:id="55"/>
    <w:p>
      <w:pPr>
        <w:spacing w:after="0"/>
        <w:ind w:left="0"/>
        <w:jc w:val="both"/>
      </w:pPr>
      <w:r>
        <w:rPr>
          <w:rFonts w:ascii="Times New Roman"/>
          <w:b w:val="false"/>
          <w:i w:val="false"/>
          <w:color w:val="000000"/>
          <w:sz w:val="28"/>
        </w:rPr>
        <w:t xml:space="preserve">
      37-3) распределение сумм целевых текущих трансфертов областным бюджетам, бюджетам городов республиканского значения, столицы на предоставление государственных грантов молодым предпринимателям для реализации новых бизнес-идей в рамках Государственной программы поддержки и развития бизнеса "Дорожная карта бизнеса-2020" согласно </w:t>
      </w:r>
      <w:r>
        <w:rPr>
          <w:rFonts w:ascii="Times New Roman"/>
          <w:b w:val="false"/>
          <w:i w:val="false"/>
          <w:color w:val="000000"/>
          <w:sz w:val="28"/>
        </w:rPr>
        <w:t>приложению 37-3</w:t>
      </w:r>
      <w:r>
        <w:rPr>
          <w:rFonts w:ascii="Times New Roman"/>
          <w:b w:val="false"/>
          <w:i w:val="false"/>
          <w:color w:val="000000"/>
          <w:sz w:val="28"/>
        </w:rPr>
        <w:t xml:space="preserve"> к настоящему постановлению;</w:t>
      </w:r>
    </w:p>
    <w:bookmarkEnd w:id="55"/>
    <w:bookmarkStart w:name="z59" w:id="56"/>
    <w:p>
      <w:pPr>
        <w:spacing w:after="0"/>
        <w:ind w:left="0"/>
        <w:jc w:val="both"/>
      </w:pPr>
      <w:r>
        <w:rPr>
          <w:rFonts w:ascii="Times New Roman"/>
          <w:b w:val="false"/>
          <w:i w:val="false"/>
          <w:color w:val="000000"/>
          <w:sz w:val="28"/>
        </w:rPr>
        <w:t xml:space="preserve">
      38) распределение сумм целевых текущих трансфертов областным бюджетам, бюджетам городов республиканского значения, столицы на компенсацию потерь в связи со снижением налоговой нагрузки низкооплачиваемых работников для повышения размера их заработной платы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постановлению;</w:t>
      </w:r>
    </w:p>
    <w:bookmarkEnd w:id="56"/>
    <w:bookmarkStart w:name="z60" w:id="57"/>
    <w:p>
      <w:pPr>
        <w:spacing w:after="0"/>
        <w:ind w:left="0"/>
        <w:jc w:val="both"/>
      </w:pPr>
      <w:r>
        <w:rPr>
          <w:rFonts w:ascii="Times New Roman"/>
          <w:b w:val="false"/>
          <w:i w:val="false"/>
          <w:color w:val="000000"/>
          <w:sz w:val="28"/>
        </w:rPr>
        <w:t xml:space="preserve">
      39) распределение сумм кредитования областным бюджетам, бюджетам городов республиканского значения, столицы на развитие продуктивной занятости и массового предпринимательства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постановлению;</w:t>
      </w:r>
    </w:p>
    <w:bookmarkEnd w:id="57"/>
    <w:bookmarkStart w:name="z61" w:id="58"/>
    <w:p>
      <w:pPr>
        <w:spacing w:after="0"/>
        <w:ind w:left="0"/>
        <w:jc w:val="both"/>
      </w:pPr>
      <w:r>
        <w:rPr>
          <w:rFonts w:ascii="Times New Roman"/>
          <w:b w:val="false"/>
          <w:i w:val="false"/>
          <w:color w:val="000000"/>
          <w:sz w:val="28"/>
        </w:rPr>
        <w:t xml:space="preserve">
      40) распределение сумм бюджетных кредитов местным исполнительным органам для реализации мер социальной поддержки специалистов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постановлению;</w:t>
      </w:r>
    </w:p>
    <w:bookmarkEnd w:id="58"/>
    <w:bookmarkStart w:name="z62" w:id="59"/>
    <w:p>
      <w:pPr>
        <w:spacing w:after="0"/>
        <w:ind w:left="0"/>
        <w:jc w:val="both"/>
      </w:pPr>
      <w:r>
        <w:rPr>
          <w:rFonts w:ascii="Times New Roman"/>
          <w:b w:val="false"/>
          <w:i w:val="false"/>
          <w:color w:val="000000"/>
          <w:sz w:val="28"/>
        </w:rPr>
        <w:t xml:space="preserve">
      41) распределение сумм кредитования областным бюджетам, бюджетам городов республиканского значения, столицы на содействие развитию предпринимательства в областных центрах, городах Нур-Султане, Алматы, Шымкенте, Семее и моногородах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постановлению;</w:t>
      </w:r>
    </w:p>
    <w:bookmarkEnd w:id="59"/>
    <w:bookmarkStart w:name="z63" w:id="60"/>
    <w:p>
      <w:pPr>
        <w:spacing w:after="0"/>
        <w:ind w:left="0"/>
        <w:jc w:val="both"/>
      </w:pPr>
      <w:r>
        <w:rPr>
          <w:rFonts w:ascii="Times New Roman"/>
          <w:b w:val="false"/>
          <w:i w:val="false"/>
          <w:color w:val="000000"/>
          <w:sz w:val="28"/>
        </w:rPr>
        <w:t xml:space="preserve">
      42) распределение сумм резерва Правительства Республики Казахстан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постановлению;</w:t>
      </w:r>
    </w:p>
    <w:bookmarkEnd w:id="60"/>
    <w:bookmarkStart w:name="z64" w:id="61"/>
    <w:p>
      <w:pPr>
        <w:spacing w:after="0"/>
        <w:ind w:left="0"/>
        <w:jc w:val="both"/>
      </w:pPr>
      <w:r>
        <w:rPr>
          <w:rFonts w:ascii="Times New Roman"/>
          <w:b w:val="false"/>
          <w:i w:val="false"/>
          <w:color w:val="000000"/>
          <w:sz w:val="28"/>
        </w:rPr>
        <w:t xml:space="preserve">
      43) распределение сумм поступлений трансфертов из областных бюджетов, бюджетов городов республиканского значения, столицы на компенсацию потерь республиканского бюджета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постановлению.</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17.04.2019 </w:t>
      </w:r>
      <w:r>
        <w:rPr>
          <w:rFonts w:ascii="Times New Roman"/>
          <w:b w:val="false"/>
          <w:i w:val="false"/>
          <w:color w:val="000000"/>
          <w:sz w:val="28"/>
        </w:rPr>
        <w:t>№ 203</w:t>
      </w:r>
      <w:r>
        <w:rPr>
          <w:rFonts w:ascii="Times New Roman"/>
          <w:b w:val="false"/>
          <w:i w:val="false"/>
          <w:color w:val="ff0000"/>
          <w:sz w:val="28"/>
        </w:rPr>
        <w:t xml:space="preserve"> (вводится в действие с 01.01.2019); от 09.07.2019 </w:t>
      </w:r>
      <w:r>
        <w:rPr>
          <w:rFonts w:ascii="Times New Roman"/>
          <w:b w:val="false"/>
          <w:i w:val="false"/>
          <w:color w:val="000000"/>
          <w:sz w:val="28"/>
        </w:rPr>
        <w:t>№ 490</w:t>
      </w:r>
      <w:r>
        <w:rPr>
          <w:rFonts w:ascii="Times New Roman"/>
          <w:b w:val="false"/>
          <w:i w:val="false"/>
          <w:color w:val="ff0000"/>
          <w:sz w:val="28"/>
        </w:rPr>
        <w:t xml:space="preserve"> (вводится в действие с 01.01.2019); от 28.10.2019 </w:t>
      </w:r>
      <w:r>
        <w:rPr>
          <w:rFonts w:ascii="Times New Roman"/>
          <w:b w:val="false"/>
          <w:i w:val="false"/>
          <w:color w:val="000000"/>
          <w:sz w:val="28"/>
        </w:rPr>
        <w:t>№ 803</w:t>
      </w:r>
      <w:r>
        <w:rPr>
          <w:rFonts w:ascii="Times New Roman"/>
          <w:b w:val="false"/>
          <w:i w:val="false"/>
          <w:color w:val="ff0000"/>
          <w:sz w:val="28"/>
        </w:rPr>
        <w:t xml:space="preserve"> (вводится в действие с 01.01.2019); от 12.12.2019 </w:t>
      </w:r>
      <w:r>
        <w:rPr>
          <w:rFonts w:ascii="Times New Roman"/>
          <w:b w:val="false"/>
          <w:i w:val="false"/>
          <w:color w:val="000000"/>
          <w:sz w:val="28"/>
        </w:rPr>
        <w:t>№ 919</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65" w:id="62"/>
    <w:p>
      <w:pPr>
        <w:spacing w:after="0"/>
        <w:ind w:left="0"/>
        <w:jc w:val="both"/>
      </w:pPr>
      <w:r>
        <w:rPr>
          <w:rFonts w:ascii="Times New Roman"/>
          <w:b w:val="false"/>
          <w:i w:val="false"/>
          <w:color w:val="000000"/>
          <w:sz w:val="28"/>
        </w:rPr>
        <w:t>
      3. Министерству труда и социальной защиты населения Республики Казахстан в установленном законодательством порядке внести в Правительство Республики Казахстан:</w:t>
      </w:r>
    </w:p>
    <w:bookmarkEnd w:id="62"/>
    <w:p>
      <w:pPr>
        <w:spacing w:after="0"/>
        <w:ind w:left="0"/>
        <w:jc w:val="both"/>
      </w:pPr>
      <w:r>
        <w:rPr>
          <w:rFonts w:ascii="Times New Roman"/>
          <w:b w:val="false"/>
          <w:i w:val="false"/>
          <w:color w:val="000000"/>
          <w:sz w:val="28"/>
        </w:rPr>
        <w:t>
      в срок до 1 февраля 2019 года проекты решений о порядке использования целевых текущих трансфертов областными бюджетами, бюджетами городов республиканского значения, столицы на 2019 год, указанных в подпунктах 17) и 18) пункта 2 настоящего постановления;</w:t>
      </w:r>
    </w:p>
    <w:p>
      <w:pPr>
        <w:spacing w:after="0"/>
        <w:ind w:left="0"/>
        <w:jc w:val="both"/>
      </w:pPr>
      <w:r>
        <w:rPr>
          <w:rFonts w:ascii="Times New Roman"/>
          <w:b w:val="false"/>
          <w:i w:val="false"/>
          <w:color w:val="000000"/>
          <w:sz w:val="28"/>
        </w:rPr>
        <w:t>
      в срок до 15 июля 2019 года проект решения о порядке использования средств, выделенных на снижение долговой нагрузки граждан Республики Казахстан по беззалоговым потребительским займам в банках второго уровня и микрофинансовых организациях, оплату комиссии за оказание платежных услуг, а также списания штрафов и пени гражданам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09.07.2019 </w:t>
      </w:r>
      <w:r>
        <w:rPr>
          <w:rFonts w:ascii="Times New Roman"/>
          <w:b w:val="false"/>
          <w:i w:val="false"/>
          <w:color w:val="000000"/>
          <w:sz w:val="28"/>
        </w:rPr>
        <w:t>№ 490</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xml:space="preserve">
      4. Утвердить перечень государственных заданий на 2019 год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постановлению.</w:t>
      </w:r>
    </w:p>
    <w:bookmarkEnd w:id="63"/>
    <w:bookmarkStart w:name="z67" w:id="64"/>
    <w:p>
      <w:pPr>
        <w:spacing w:after="0"/>
        <w:ind w:left="0"/>
        <w:jc w:val="both"/>
      </w:pPr>
      <w:r>
        <w:rPr>
          <w:rFonts w:ascii="Times New Roman"/>
          <w:b w:val="false"/>
          <w:i w:val="false"/>
          <w:color w:val="000000"/>
          <w:sz w:val="28"/>
        </w:rPr>
        <w:t>
      5. Центральным исполнительным органам в срок до 1 февраля 2019 года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w:t>
      </w:r>
    </w:p>
    <w:bookmarkEnd w:id="64"/>
    <w:bookmarkStart w:name="z68" w:id="65"/>
    <w:p>
      <w:pPr>
        <w:spacing w:after="0"/>
        <w:ind w:left="0"/>
        <w:jc w:val="both"/>
      </w:pPr>
      <w:r>
        <w:rPr>
          <w:rFonts w:ascii="Times New Roman"/>
          <w:b w:val="false"/>
          <w:i w:val="false"/>
          <w:color w:val="000000"/>
          <w:sz w:val="28"/>
        </w:rPr>
        <w:t>
      6. Настоящее постановление вводится в действие с 1 января 2019 года.</w:t>
      </w:r>
    </w:p>
    <w:bookmarkEnd w:id="6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71" w:id="66"/>
    <w:p>
      <w:pPr>
        <w:spacing w:after="0"/>
        <w:ind w:left="0"/>
        <w:jc w:val="left"/>
      </w:pPr>
      <w:r>
        <w:rPr>
          <w:rFonts w:ascii="Times New Roman"/>
          <w:b/>
          <w:i w:val="false"/>
          <w:color w:val="000000"/>
        </w:rPr>
        <w:t xml:space="preserve"> Перечень приоритетных республиканских бюджетных инвестиций</w:t>
      </w:r>
    </w:p>
    <w:bookmarkEnd w:id="66"/>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28.10.2019 </w:t>
      </w:r>
      <w:r>
        <w:rPr>
          <w:rFonts w:ascii="Times New Roman"/>
          <w:b w:val="false"/>
          <w:i w:val="false"/>
          <w:color w:val="ff0000"/>
          <w:sz w:val="28"/>
        </w:rPr>
        <w:t>№ 803</w:t>
      </w:r>
      <w:r>
        <w:rPr>
          <w:rFonts w:ascii="Times New Roman"/>
          <w:b w:val="false"/>
          <w:i w:val="false"/>
          <w:color w:val="ff0000"/>
          <w:sz w:val="28"/>
        </w:rPr>
        <w:t xml:space="preserve"> (вводится в действие с 01.01.2019); с изменениями, внесенными постановлением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123"/>
        <w:gridCol w:w="157"/>
        <w:gridCol w:w="230"/>
        <w:gridCol w:w="482"/>
        <w:gridCol w:w="228"/>
        <w:gridCol w:w="274"/>
        <w:gridCol w:w="137"/>
        <w:gridCol w:w="95"/>
        <w:gridCol w:w="2"/>
        <w:gridCol w:w="127"/>
        <w:gridCol w:w="328"/>
        <w:gridCol w:w="921"/>
        <w:gridCol w:w="788"/>
        <w:gridCol w:w="921"/>
        <w:gridCol w:w="788"/>
        <w:gridCol w:w="654"/>
        <w:gridCol w:w="921"/>
        <w:gridCol w:w="921"/>
        <w:gridCol w:w="921"/>
        <w:gridCol w:w="921"/>
        <w:gridCol w:w="921"/>
        <w:gridCol w:w="760"/>
        <w:gridCol w:w="27"/>
        <w:gridCol w:w="29"/>
        <w:gridCol w:w="86"/>
        <w:gridCol w:w="700"/>
        <w:gridCol w:w="303"/>
        <w:gridCol w:w="109"/>
        <w:gridCol w:w="1"/>
        <w:gridCol w:w="899"/>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1 296 884 694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575 310 254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384 220 484</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Республиканские бюджетные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251 156 578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181 900 816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141 839 478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Государственные услуги общего характера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11 774 112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5 411 585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216 282</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10 528 302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5 195 303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информационной системы "Интегрированная система налогового администрирования"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457 935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 налогового администрирования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налогового администрирования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106 053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716 131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 налогового администрирования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416 352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4 479 172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 налогового администрирования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и инфраструктуры Министерства финансов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9 547 962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9 547 962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техническое дооснащение пункта пропуска "Б. Конысбаева" ДГД по Туркестанской области</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9 547 962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цифрового развития, инноваций и аэрокосмической промышленности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216 282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информационной системы экстренного вызова при авариях и катастрофах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216 282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информационной системы экстренного вызова при авариях и катастрофах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национальной экономики Республики Казахстан</w:t>
            </w:r>
          </w:p>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512 394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представления статистической информации</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информационной системы "е-Статистика"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512 394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информационной системы "е-Статистика"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оборонной и аэрокосмической промышленности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216 282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216 282</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экстренного вызова при авариях и катастрофах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216 282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216 282</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экстренного вызова при авариях и катастрофах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Счетный комитет по контролю за исполнением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контроля за исполнением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Счетного комитета по контролю за исполнением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информационной системы Счетного комитета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Управление материально-технического обеспечения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345 344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сооружений Управления материально-технического обеспечения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"Инженерно-техническая укрепленность зданий Сената Парламента РК, г. Астана, ул. Мангилик Ел, д. 4 и Мажилиса Парламента РК, г. Астана, ул. Мангилик Ел, д. 2"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12 424 285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20 125 510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18 348 565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9 114 082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18 292 020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13 634 210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в области предупреждения и ликвидации чрезвычайных</w:t>
            </w:r>
            <w:r>
              <w:br/>
            </w:r>
            <w:r>
              <w:rPr>
                <w:rFonts w:ascii="Times New Roman"/>
                <w:b w:val="false"/>
                <w:i w:val="false"/>
                <w:color w:val="000000"/>
                <w:sz w:val="20"/>
              </w:rPr>
              <w:t>
ситуаций природного и техногенного характера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18 292 020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13 634 210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w:t>
            </w:r>
            <w:r>
              <w:br/>
            </w:r>
            <w:r>
              <w:rPr>
                <w:rFonts w:ascii="Times New Roman"/>
                <w:b w:val="false"/>
                <w:i w:val="false"/>
                <w:color w:val="000000"/>
                <w:sz w:val="20"/>
              </w:rPr>
              <w:t>
и техногенного характера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18 292 020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13 634 210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Акмолинская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3 285 000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7 593 800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7 593 800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5 629 561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9 264 646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4 267 000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защитных сооружений на реке Хоргос в районе Международного центра приграничного сотрудничества (МЦПС) и зданий таможни "Коргас"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2 949 561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5 264 646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Руслоформирующие и защитные сооружения по реке Хоргос на участках МЦПС "Хоргос" пригранично-торгово-экономической зоны (ПТЭЗ) "Хоргос-Восточные ворота", поселков Баскунчи, Хоргос пограничной заставы в Панфиловском районе Алматинской области (Хоргос - 2)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524 421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419 294</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комплексного пожарного депо на 6 автомобилей типа II климатических подрайонов 3А с обычными геологическими условиями Северо-Восточная часть г. Уральск Западно-Казахстанской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419 294</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401 995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Привязка типового проекта "Комплекс пожарного депо на 2 автомобилей V-го типа для IVА и IVГ климатических подрайонов с обычными геологическими условиями" в селе Баскудук Мунайлинского района, Мангистауской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782 313</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проектно-сметной документации и строительство комплексного пожарного депо на 4 автомобиля II-го типа для IВ и IIIА климатических подрайонов с обычными геологическими условиями в г. Петропавловске Северо-Казахстанской области, по ул. Нефтепроводная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490 395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проектно-сметной документации и строительство комплекса Оперативно-спасательного отряда на берегу озера Пестрое, в Кызылжарском районе, СКО по индивидуальному проекту для IB и IIIA климатических подрайонов с обычными геологическими условиями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291 918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Нур-Султан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гаража, склада, питомника для служебных собак, площадка для подготовки и тренировки поисковых собак, учебно-тренировочный полигон, контрольно-пропускной пункт в г.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571 802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571 803</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гаража, склада, питомника для служебных собак, площадка для подготовки и тренировки поисковых собак, учебно-тренировочный полигон, контрольно-пропускной пункт в г.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571 803</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Министерство обороны Республики Казахстан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3 310 203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1 833 490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4 714 355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3 310 203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автоматизированной системы управления Вооруженных Сил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Прочие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1 040 167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1 833 490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4 714 355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9 216 869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создание объектов (комплексов) воинской части 3656 Национальной гвардии</w:t>
            </w:r>
            <w:r>
              <w:br/>
            </w:r>
            <w:r>
              <w:rPr>
                <w:rFonts w:ascii="Times New Roman"/>
                <w:b w:val="false"/>
                <w:i w:val="false"/>
                <w:color w:val="000000"/>
                <w:sz w:val="20"/>
              </w:rPr>
              <w:t>
Республики Казахстан в г. Астана (авиационная база)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следственного изолятора на 1500 мест в городе Уральск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Комитет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5 750 047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5 750 047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Верховный Суд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890 456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890 456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областного суда на 52 состава в г. Караганде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Генеральная прокуратура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1 249 229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295 000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для органов прокуратуры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295 000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прокуратуры в г. Туркестан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"Электронное дело"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1 249 229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"Электронное дело"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Служба государственной охраны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1 190 100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1 190 100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Северо-Казахстанская область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1 190 100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и строительство зданий и сооружений Военного института Национальной гвардии Республики Казахстан в рамках Комплексного плана СКО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Здравоохранение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4 716 933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Министерство здравоохранения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4 716 933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379 521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Нур-Султан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4 337 412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Cтроительство Национального научного онкологического центра в городе Нур-Султан</w:t>
            </w:r>
            <w:r>
              <w:br/>
            </w:r>
            <w:r>
              <w:rPr>
                <w:rFonts w:ascii="Times New Roman"/>
                <w:b w:val="false"/>
                <w:i w:val="false"/>
                <w:color w:val="000000"/>
                <w:sz w:val="20"/>
              </w:rPr>
              <w:t>
(разработка проектно-сметной документации, инжиниринговые услуги по осуществлению технического надзора и по управлению проектом)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Cтроительство Национального научного онкологического центра в городе Нур-Султан</w:t>
            </w:r>
            <w:r>
              <w:br/>
            </w:r>
            <w:r>
              <w:rPr>
                <w:rFonts w:ascii="Times New Roman"/>
                <w:b w:val="false"/>
                <w:i w:val="false"/>
                <w:color w:val="000000"/>
                <w:sz w:val="20"/>
              </w:rPr>
              <w:t>
(строительно-монтажные работы по этапу 1 - "Фундаменты здания нового стационара"</w:t>
            </w:r>
            <w:r>
              <w:br/>
            </w:r>
            <w:r>
              <w:rPr>
                <w:rFonts w:ascii="Times New Roman"/>
                <w:b w:val="false"/>
                <w:i w:val="false"/>
                <w:color w:val="000000"/>
                <w:sz w:val="20"/>
              </w:rPr>
              <w:t>
и этапу 2 - "Каркас здания нового стационара. Фундамент и каркас МГО")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Культура, спорт, туризм и информационное пространство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7 559 993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5 114 650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Министерство культуры и спорта Республики Казахстан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2 242 380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604 813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1 585 771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458 486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РГКП "Государственный историко-культурный и природный заповедник-музей "Танбалы"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"Государственного историко-культурного заповедника музея Иссык" (Разработка ПСД)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Карагандинская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297 773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РГКП "Национальный историко-культурный и природный заповедник-музей "Улытау"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Туркестанская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355 840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при РГКП "Национальный историко-культурный заповедник "Ордабасы" (на разработку ПСД)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с общежитием для сотрудников на территории мавзолея "Гаухар ана",</w:t>
            </w:r>
            <w:r>
              <w:br/>
            </w:r>
            <w:r>
              <w:rPr>
                <w:rFonts w:ascii="Times New Roman"/>
                <w:b w:val="false"/>
                <w:i w:val="false"/>
                <w:color w:val="000000"/>
                <w:sz w:val="20"/>
              </w:rPr>
              <w:t>
входящего в состав духовно-религиозных комплексов Государственного историко-культурного музея-заповедника</w:t>
            </w:r>
            <w:r>
              <w:br/>
            </w:r>
            <w:r>
              <w:rPr>
                <w:rFonts w:ascii="Times New Roman"/>
                <w:b w:val="false"/>
                <w:i w:val="false"/>
                <w:color w:val="000000"/>
                <w:sz w:val="20"/>
              </w:rPr>
              <w:t>
"Азрет Султан" в г. Туркестан, Туркестанская область (на разработку ПСД)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Визит-центра с общежитием для сотрудников заповедника-музея в городище "Сауран",</w:t>
            </w:r>
            <w:r>
              <w:br/>
            </w:r>
            <w:r>
              <w:rPr>
                <w:rFonts w:ascii="Times New Roman"/>
                <w:b w:val="false"/>
                <w:i w:val="false"/>
                <w:color w:val="000000"/>
                <w:sz w:val="20"/>
              </w:rPr>
              <w:t>
входящего в состав археологических комплексов Государственного историко-культурного заповедника-музея</w:t>
            </w:r>
            <w:r>
              <w:br/>
            </w:r>
            <w:r>
              <w:rPr>
                <w:rFonts w:ascii="Times New Roman"/>
                <w:b w:val="false"/>
                <w:i w:val="false"/>
                <w:color w:val="000000"/>
                <w:sz w:val="20"/>
              </w:rPr>
              <w:t>
"Азрет Султан" в г. Туркестан, Туркестанская область (на разработку ПСД)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РГКП "Отырарский государственный археологический заповедник-музей"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"Единый электронный архив документов"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Прочие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473 672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604 813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"Единый электронный архив документов"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республиканской базы олимпийской подготовки в Алматинской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учебного корпуса на 300 мест РГУ "Республиканская специализированная школа-интернат-колледж олимпийского резерва в городе Риддер Восточно-Казахстанской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Нур-Султан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многофункционального спортивного комплекса "Центр олимпийской подготовки" в г. Астане (без наружных инженерных сетей)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Управление Делами Президента Республики Казахстан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5 317 613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4 509 837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Щучинско-Боровской курортной зоны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5 317 613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4 509 837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Акмолинская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5 317 613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4 509 837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инженерных сетей от поселка Бурабай до озер Большое Чебачье и Текеколь ГНПП "Бурабай"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1 770 569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Бармашинского лесничества ГНПП "Бурабай"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зданий Катаркольского лесничества ГНПП "Бурабай"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зданий Темноборского лесничества ГНПП "Бурабай"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Парк Абылайхана в п.Бурабай Акмолинской области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3 007 739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курортной зоны оз.Боровое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и благоустройство курортной зоны озер Большое Чебачье и Текеколь, 233 га.</w:t>
            </w:r>
            <w:r>
              <w:br/>
            </w:r>
            <w:r>
              <w:rPr>
                <w:rFonts w:ascii="Times New Roman"/>
                <w:b w:val="false"/>
                <w:i w:val="false"/>
                <w:color w:val="000000"/>
                <w:sz w:val="20"/>
              </w:rPr>
              <w:t>
Первый этап проектирования на территории 65,3516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Сельское, водное, лесное, рыбное хозяйство, особо охраняемые природные территории,</w:t>
            </w:r>
            <w:r>
              <w:br/>
            </w:r>
            <w:r>
              <w:rPr>
                <w:rFonts w:ascii="Times New Roman"/>
                <w:b/>
                <w:i w:val="false"/>
                <w:color w:val="000000"/>
                <w:sz w:val="20"/>
              </w:rPr>
              <w:t>
охрана окружающей среды и животного мира, земельные отношения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21 770 382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7 140 800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2 314 660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Министерство экологии, геологии и природных ресурсов Республики Казахстан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21 770 382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8 302 763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8 302 763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95 727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Каскеленского группового водовода в Карасайском районе Алматинской области.</w:t>
            </w:r>
            <w:r>
              <w:br/>
            </w:r>
            <w:r>
              <w:rPr>
                <w:rFonts w:ascii="Times New Roman"/>
                <w:b w:val="false"/>
                <w:i w:val="false"/>
                <w:color w:val="000000"/>
                <w:sz w:val="20"/>
              </w:rPr>
              <w:t>
1-й пусковой комплекс 1 очередь строительства.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Жамбылская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1 351 560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группового водоотвода для водоснабжения сел Шайкорык, Танты, Коныртобе, Капал,</w:t>
            </w:r>
            <w:r>
              <w:br/>
            </w:r>
            <w:r>
              <w:rPr>
                <w:rFonts w:ascii="Times New Roman"/>
                <w:b w:val="false"/>
                <w:i w:val="false"/>
                <w:color w:val="000000"/>
                <w:sz w:val="20"/>
              </w:rPr>
              <w:t>
ст. Шайкорык Жамбылского района Жамбылской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1 351 560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водоснабжения с.Жымпиты из месторождения подземных вод Кенашы Сырымского района ЗКО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Карагандинская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91 667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группового водовода Жайрем - Каражал (Тузкольский водозабор), вторая 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Кызылординская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3 195 666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гидротехнических сооружений Кызылординского Левобережного магистрального канала Кызылординской области (II 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Талапского группового водопровода Жанакорганского района Кызылординской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1 967 323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Сырдарьинского группового водопровода Жанакорганского района Кызылординской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18 скважин вертикального дренажа Шиелинского и Сырдарьинского районов Кызылординской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Жиделинского группового водопровода и веток подключения к нему от ПНС № 3 (ПК282+70) до н.п. Бирлестик по Шиелиискому району в Кызылординской области. Строительство водовода от ПНС № 5 до н.п. Жулек с ветками подключения, головными водопроводными сооружениями и внутрипоселковыми сетями населенных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Павлодарская область</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1 914 363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Майского группового водопровода, Майский район Павлодарской области (2-очередь)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1 914 363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Северо-Казахстанская область</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634 156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 очередь строительства)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(ІІ очередь)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Соколовского группового водопровода и строительство разводящих сетей сельских населенных пунктов с подключением. 2-я очередь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Туркестанская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1 009 624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Кызылкумского магистрального канала с автоматизацией водоучета и водораспределения</w:t>
            </w:r>
            <w:r>
              <w:br/>
            </w:r>
            <w:r>
              <w:rPr>
                <w:rFonts w:ascii="Times New Roman"/>
                <w:b w:val="false"/>
                <w:i w:val="false"/>
                <w:color w:val="000000"/>
                <w:sz w:val="20"/>
              </w:rPr>
              <w:t>
Шардаринского и Арысского районов ЮКО ІІІ-очередь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Туркестанского магистрального канала с ПК0+00 по ПК 37+70 в Ордабасинском районе ЮКО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отводов каналов "Кулый" и "Коктем" в количество 5 шт. Тюлькубасского района, ЮКО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К-30 с гидротехническими сооружениями с внедрением автоматизации водоучета и водораспределения в Мактаральском районе ЮКО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К-26 с гидротехническими сооружениями с внедрением автоматизации</w:t>
            </w:r>
            <w:r>
              <w:br/>
            </w:r>
            <w:r>
              <w:rPr>
                <w:rFonts w:ascii="Times New Roman"/>
                <w:b w:val="false"/>
                <w:i w:val="false"/>
                <w:color w:val="000000"/>
                <w:sz w:val="20"/>
              </w:rPr>
              <w:t>
водоучета и водораспределения в Мактаральском районе Южно-Казахстанской области - II очередь.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13 467 619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Прочие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4 040 287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9 427 332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Прочие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9 427 332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9 427 332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сельского хозяйства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7 140 800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2 314 660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2 227 190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2 227 190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392 927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93 823</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водовода и водозаборных сооружений Кишкентайского месторождения до объектов водоснабжения города Макинск Буландынского района Акмолинской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93 823</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3 165 682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1 498 852</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 очередь строительства)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1 165 682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Соколовского группового водопровода и строительство разводящих сетей сельских населенных пунктов с подключением. 2-я очередь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1 498 852</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3 494 721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634 515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Кызылкумского магистрального канала с автоматизацией водоучета и водораспределения Шардаринского и Арысского районов ЮКО ІІІ-очередь (корректировка)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 реконструкция первоочередных магистральных каналов оросительной системы Тюлькубасского района ЮКО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634 515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отводов каналов "Кулый" и "Коктем" в количество 5 шт. Тюлькубасского района, ЮКО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межхозяйственного канала К-30 с гидротехническими сооружениями с внедрением автоматизации водоучета и водораспределения в Мактаральском районе ЮКО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26 242</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61 228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Транспорт и коммуникации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165 951 276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132 730 181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119 474 871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по инвестициям и развитию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132 730 181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119 474 871</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132 730 181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119 474 871</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58 117 174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54 686 083</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58 117 174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54 686 083</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"Узынагаш-Отар"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11 389 236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"Астана-Караганда-Балхаш-Курты-Капшагай-Алматы" (участок "Курты-Бурылбайтал")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6 824 776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 - Караганда - Балхаш - Курты - Капшагай - Алматы" (участок "Балхаш-Бурылбайтал")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9 672 490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51 932 893</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"Кандыагаш-Макат"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3 994 019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участки "Актобе-Кандыагаш" и "Атырау-Астрахань"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26 236 653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2 753 190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62 984 451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54 835 124</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62 984 451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54 835 124</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10 973 328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"Астана-Петропавловск" транзитного коридора "Боровое-Кокшетау-Петропавловск-граница РФ"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5 861 810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2 888 190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"Ушарал-Достык"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8 197 043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6 483 355</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"Карабутак-Комсомольское-Денисовка-Рудный-Костанай"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13 183 998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7 839 161</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"Алматы - Усть-Каменогорск"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"Усть-Каменогорск - Зыряновск - Большенарымское - Катон-Карагай - Рахмановские ключи"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8 812 250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8 301 090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"Уральск-Оренбург" участок "Подстепное-Федоровка- гр РФ. (на Илек)" протяженностью 144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11 628 556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9 953 664</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11 628 556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9 953 664</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"Узынагаш-Отар"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"Астана-Караганда-Балхаш-Курты-Капшагай-Алматы" (участок "Курты-Бурылбайтал")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2 011 809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 - Караганда - Балхаш - Курты - Капшагай - Алматы" (участок "Балхаш-Бурылбайтал")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2 650 689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9 454 628</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 - Макат"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1 408 042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участки "Актобе-Кандыагаш" и "Атырау-Астрахань"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499 036</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Министерство индустрии и инфраструктурного развития Республики Казахстан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165 951 276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165 382 662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64 262 644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64 262 644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международного транзитного коридора "Западная Европа - Западный Китай"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4 096 589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"Узынагаш-Отар"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8 303 558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"Астана-Караганда-Балхаш-Курты-Капшагай-Алматы" (участок "Курты-Бурылбайтал")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2 710 611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 - Караганда - Балхаш - Курты - Капшагай - Алматы" (участок "Балхаш-Бурылбайтал")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17 590 113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"Жетыбай-Жанаозен-гр. Республики Туркменистан"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13 328 665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"Кандыагаш-Макат"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18 233 108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91 144 516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Прочие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91 144 516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11 132 260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Центр-Восток "Астана - Павлодар - Калбатау - Усть-Каменогорск"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40 191 564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w:t>
            </w:r>
            <w:r>
              <w:br/>
            </w:r>
            <w:r>
              <w:rPr>
                <w:rFonts w:ascii="Times New Roman"/>
                <w:b w:val="false"/>
                <w:i w:val="false"/>
                <w:color w:val="000000"/>
                <w:sz w:val="20"/>
              </w:rPr>
              <w:t>
"Астана-Петропавловск" транзитного коридора "Боровое-Кокшетау-Петропавловск-граница РФ"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6 689 814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"Ушарал-Достык"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2 499 961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"Бейнеу - Акжигит - граница Республики Узбекистан (на Нукус)"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4 204 234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"Карабутак-Комсомольское-Денисовка-Рудный-Костанай"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4 197 976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"Щучинск-Зеренда"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3 584 443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"Алматы - Усть -Каменогорск"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w:t>
            </w:r>
            <w:r>
              <w:br/>
            </w:r>
            <w:r>
              <w:rPr>
                <w:rFonts w:ascii="Times New Roman"/>
                <w:b w:val="false"/>
                <w:i w:val="false"/>
                <w:color w:val="000000"/>
                <w:sz w:val="20"/>
              </w:rPr>
              <w:t>
"Усть-Каменогорск - Зыряновск - Большенарымское - Катон-Карагай - Рахмановские ключи"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2 819 784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"Таскескен - Бахты (граница КНР)"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1 533 984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13 515 054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проекту "Центр-Запад"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"Уральск-Оренбург" участок "Подстепное-Федоровка- гр РФ. (на Илек)" протяженностью 144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"Кызылорда-Павлодар-Успенка-гр. РФ" участок "Кызылорда-Жезказган" км 12-424, протяженностью 412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9 975 502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международного транзитного коридора "Западная Европа - Западный Китай"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586 986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"Узынагаш-Отар"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1 488 864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"Астана-Караганда-Балхаш-Курты-Капшагай-Алматы" (участок "Курты-Бурылбайтал")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коридора "Центр-Юг" автомобильной дороги "Астана - Караганда - Балхаш - Курты - Капшагай - Алматы" (участок "Балхаш-Бурылбайтал")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3 139 549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"Жетыбай-Жанаозен-гр. Республики Туркменистан"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 - Макат"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2 698 732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пунктов пропуска через Государственную границу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568 614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расширение и реконструкция пункта пропуска "Кордай" таможни "Кордай" на территории Кордайского сельского округа Кордайского района Жамбылской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Прочие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17 628 129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8 714 905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Управление Делами Президента Республики Казахстан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17 628 129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8 714 905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17 628 129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Нур-Султан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17 628 129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Дипломатический городок в г.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13 276 033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шести тепловых узлов (АБК, Блок 1А, блок 1Б, блок 1В, Блок 1Г, РММ) РГП на ПХВ "Автохозяйство УДП РК" по адресу: г. Астана, пр. Ұлы Дала,13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стационарно-лечебного корпуса на 200 коечных мест для РГП "Больница Медицинского центра Управления Делами Президента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4 202 748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нового здания для РГП "Центр санитарно-эпидемиологической экспертизы Медицинского центра УДП 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8 714 905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Дипломатический городок в г. Астана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4" w:id="67"/>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группа</w:t>
            </w:r>
          </w:p>
          <w:bookmarkEnd w:id="6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Бюджетные инвестиции, планируемые посредством участия государства в уставном капитале юридических лиц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169 170 463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61 695 302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45 113 784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Государственные услуги общего характера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11 310 746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10 323 096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113 784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информации и общественного развития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уставного капитала НАО "Центр Н. Назарбаева по развитию межконфессионального и межцивилизационного диалога"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уставного капитала НАО "Казахстанский институт общественного развития "Рухани жаңғыру"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Министерство финансов Республики Казахстан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11 060 646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10 323 096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113 784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11 060 646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0" w:id="68"/>
          <w:p>
            <w:pPr>
              <w:spacing w:after="0"/>
              <w:ind w:left="0"/>
              <w:jc w:val="both"/>
            </w:pPr>
            <w:r>
              <w:rPr>
                <w:rFonts w:ascii="Times New Roman"/>
                <w:b/>
                <w:i w:val="false"/>
                <w:color w:val="000000"/>
              </w:rPr>
              <w:t xml:space="preserve"> </w:t>
            </w:r>
            <w:r>
              <w:rPr>
                <w:rFonts w:ascii="Times New Roman"/>
                <w:b/>
                <w:i w:val="false"/>
                <w:color w:val="000000"/>
              </w:rPr>
              <w:t>10</w:t>
            </w:r>
          </w:p>
          <w:bookmarkEnd w:id="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60 359 717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45 174 100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экологии, геологии и природных ресурсов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21 851 515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"Казводхоз"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21 851 515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сельского хозяйства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38 508 202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45 174 100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Республиканского государственного предприятия на праве хозяйственного ведения "Казводхоз"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"Национальный аграрный научно-образовательный центр" для модернизации научных организаций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8 508 202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3" w:id="69"/>
          <w:p>
            <w:pPr>
              <w:spacing w:after="0"/>
              <w:ind w:left="0"/>
              <w:jc w:val="both"/>
            </w:pPr>
            <w:r>
              <w:rPr>
                <w:rFonts w:ascii="Times New Roman"/>
                <w:b/>
                <w:i w:val="false"/>
                <w:color w:val="000000"/>
              </w:rPr>
              <w:t xml:space="preserve"> </w:t>
            </w:r>
            <w:r>
              <w:rPr>
                <w:rFonts w:ascii="Times New Roman"/>
                <w:b/>
                <w:i w:val="false"/>
                <w:color w:val="000000"/>
              </w:rPr>
              <w:t>11</w:t>
            </w:r>
          </w:p>
          <w:bookmarkEnd w:id="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Промышленность, архитектурная, градостроительная и строительная деятельность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торговли и интеграции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"Экспортная страховая компания "KazakhExport"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индустрии и инфраструктурного развития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"Банк Развития Казахстана" для реализации лизингового финансирования проектов обрабатывающей промышленности и инфраструктуры через АО "БРК-Лизинг"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"БРК-Лизинг" через АО "Банк Развития Казахстана" по реализации в лизинг автобусов, тракторов и комбайнов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7" w:id="70"/>
          <w:p>
            <w:pPr>
              <w:spacing w:after="0"/>
              <w:ind w:left="0"/>
              <w:jc w:val="both"/>
            </w:pPr>
            <w:r>
              <w:rPr>
                <w:rFonts w:ascii="Times New Roman"/>
                <w:b/>
                <w:i w:val="false"/>
                <w:color w:val="000000"/>
              </w:rPr>
              <w:t xml:space="preserve"> </w:t>
            </w:r>
            <w:r>
              <w:rPr>
                <w:rFonts w:ascii="Times New Roman"/>
                <w:b/>
                <w:i w:val="false"/>
                <w:color w:val="000000"/>
              </w:rPr>
              <w:t>12</w:t>
            </w:r>
          </w:p>
          <w:bookmarkEnd w:id="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Транспорт и коммуникации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4 370 841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информации и коммуникаций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4 370 841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инфокоммуникационный холдинг "Зерде" для внедрения и развития цифрового телерадиовещания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4" w:id="71"/>
          <w:p>
            <w:pPr>
              <w:spacing w:after="0"/>
              <w:ind w:left="0"/>
              <w:jc w:val="both"/>
            </w:pPr>
            <w:r>
              <w:rPr>
                <w:rFonts w:ascii="Times New Roman"/>
                <w:b/>
                <w:i w:val="false"/>
                <w:color w:val="000000"/>
              </w:rPr>
              <w:t xml:space="preserve"> </w:t>
            </w:r>
            <w:r>
              <w:rPr>
                <w:rFonts w:ascii="Times New Roman"/>
                <w:b/>
                <w:i w:val="false"/>
                <w:color w:val="000000"/>
              </w:rPr>
              <w:t>13</w:t>
            </w:r>
          </w:p>
          <w:bookmarkEnd w:id="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1 827 265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национальной экономики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оборонной и аэрокосмической промышленности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1 827 265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"Национальная компания Казахстан инжиниринг" в целях увеличения уставного капитала АО "Петропавловский завод тяжелого машиностроения"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"Национальная компания Казахстан инжиниринг" в целях увеличения уставного капитала АО "Завод им. С.М. Кирова"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индустрии и инфраструктурного развития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уставного капитала АО "Национальная компания Казахстан инжиниринг" в целях увеличения уставного капитала АО "Петропавловский завод тяжелого машиностроения"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"Национальная компания Казахстан инжиниринг" в целях увеличения уставного капитала АО "Завод им. С.М. Кирова"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7" w:id="72"/>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группа</w:t>
            </w:r>
          </w:p>
          <w:bookmarkEnd w:id="72"/>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Целевые трансферты на развитие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651 740 815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306 067 957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197 267 222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9" w:id="73"/>
          <w:p>
            <w:pPr>
              <w:spacing w:after="0"/>
              <w:ind w:left="0"/>
              <w:jc w:val="both"/>
            </w:pPr>
            <w:r>
              <w:rPr>
                <w:rFonts w:ascii="Times New Roman"/>
                <w:b/>
                <w:i w:val="false"/>
                <w:color w:val="000000"/>
              </w:rPr>
              <w:t xml:space="preserve"> </w:t>
            </w:r>
            <w:r>
              <w:rPr>
                <w:rFonts w:ascii="Times New Roman"/>
                <w:b/>
                <w:i w:val="false"/>
                <w:color w:val="000000"/>
              </w:rPr>
              <w:t>3</w:t>
            </w:r>
          </w:p>
          <w:bookmarkEnd w:id="7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Общественный порядок, безопасность, правовая, судебная, уголовно-исполнительная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внутренних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областному бюджету Туркестанской области на строительство объектов общественного порядка и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39 701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6" w:id="74"/>
          <w:p>
            <w:pPr>
              <w:spacing w:after="0"/>
              <w:ind w:left="0"/>
              <w:jc w:val="both"/>
            </w:pPr>
            <w:r>
              <w:rPr>
                <w:rFonts w:ascii="Times New Roman"/>
                <w:b/>
                <w:i w:val="false"/>
                <w:color w:val="000000"/>
              </w:rPr>
              <w:t xml:space="preserve"> </w:t>
            </w:r>
            <w:r>
              <w:rPr>
                <w:rFonts w:ascii="Times New Roman"/>
                <w:b/>
                <w:i w:val="false"/>
                <w:color w:val="000000"/>
              </w:rPr>
              <w:t>4</w:t>
            </w:r>
          </w:p>
          <w:bookmarkEnd w:id="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78 061 317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27 016 702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2 476 288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образования и науки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78 061 317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27 016 702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2 476 288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78 061 317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78 061 317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27 016 702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5 156 237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1 408 119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1 639 680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Актюбинская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5 689 920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751 597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4 340 224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659 103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4 652 474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2 003 279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1 773 298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1 201 599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1 158 179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593 981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Западно-Казахстанская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2 001 000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891 934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2 693 411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2 477 770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1 385 586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1 233 189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Мангистауская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2 949 934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1 104 113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497 929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2 266 306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Туркестанская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14 171 532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4 675 390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5 616 151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2 798 946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242 627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Алматы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7 037 629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2 183 794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Нур-Султан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14 302 714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7 996 662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3" w:id="75"/>
          <w:p>
            <w:pPr>
              <w:spacing w:after="0"/>
              <w:ind w:left="0"/>
              <w:jc w:val="both"/>
            </w:pPr>
            <w:r>
              <w:rPr>
                <w:rFonts w:ascii="Times New Roman"/>
                <w:b/>
                <w:i w:val="false"/>
                <w:color w:val="000000"/>
              </w:rPr>
              <w:t xml:space="preserve"> </w:t>
            </w:r>
            <w:r>
              <w:rPr>
                <w:rFonts w:ascii="Times New Roman"/>
                <w:b/>
                <w:i w:val="false"/>
                <w:color w:val="000000"/>
              </w:rPr>
              <w:t>5</w:t>
            </w:r>
          </w:p>
          <w:bookmarkEnd w:id="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Здравоохранение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33 681 612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10 761 872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5 838 340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здравоохранения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33 681 612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10 761 872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5 838 340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33 681 612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10 761 872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областному бюджету Алматинской области, бюджету города Алматы для сейсмоусиления объектов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33 681 612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10 761 872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1 069 415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4 575 617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972 525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4 432 234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1 732 103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7 987 735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3 323 195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2 750 737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5 838 340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4 068 423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3 982 904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5 034 699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213 897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Жилищно-коммунальное хозяйство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277 990 355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126 082 143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73 022 713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Министерство энергетики Республики Казахстан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44 150 834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9 165 290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1 083 000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w:t>
            </w:r>
            <w:r>
              <w:br/>
            </w:r>
            <w:r>
              <w:rPr>
                <w:rFonts w:ascii="Times New Roman"/>
                <w:b w:val="false"/>
                <w:i w:val="false"/>
                <w:color w:val="000000"/>
                <w:sz w:val="20"/>
              </w:rPr>
              <w:t>
столицы на проектирование, развитие и (или) обустройство инженерно-коммуникационной инфраструктуры в рамках Программы жилищного строительства "Нұрлы жер"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44 150 834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Акмолинская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2 608 100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489 401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251 424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Актюбинская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2 968 925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764 200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2 592 361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787 903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1 196 035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Восточно-Казахстанская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10 657 369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2 089 640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1 662 934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634 596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1 713 133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360 135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Костанайская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4 284 811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246 578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Кызылординская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5 069 615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880 728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831 576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2 259 791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2 713 006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2 575 432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758 775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Туркестанская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2 007 182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1 735 405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559 238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1 038 773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662 058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по инвестициям и развитию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116 916 853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71 939 713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программы жилищного строительства "Нұрлы жер"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53 948 257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(или) реконструкцию жилья коммунального жилищного фонда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1 989 167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629 218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1 530 091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5 096 226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1 097 004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414 324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3 855 774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3 829 622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8 704 272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3 967 213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476 846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2 252 369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1 988 166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432 710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1 232 657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748 720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1 113 198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2 067 716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892 069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2 741 090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1 067 494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2 970 173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2 740 918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1 192 154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1 252 416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2 084 108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7 614 955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3 803 342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752 722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250 763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1 212 503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18 948 257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4 547 078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580 103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3 825 553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280 090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1 074 482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366 378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2 495 586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757 921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703 269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1 094 639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288 905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150 438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2 783 815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 в рамках Программы развития регионов до 2020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62 968 596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36 939 713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рамках Программы развития регионов до 2020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2 253 911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3 293 458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517 331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1 598 659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4 025 632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1 978 162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521 057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4 973 261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4 376 112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2 411 988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4 133 396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1 303 656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1 150 870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2 604 820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7 117 580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4 704 607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395 976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180 552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331 098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139 669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2 819 827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733 361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7 435 017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Программы развития регионов до 2020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30 818 596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4 789 713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2 020 355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1 347 153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694 026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1 135 213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4 086 097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2 093 018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5 037 579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848 152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508 598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1 667 797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4 014 855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868 120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2 219 444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1 098 724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2 708 930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2 039 480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2 739 346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481 422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Министерство индустрии и инфраструктурного развития Республики Казахстан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233 839 521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на развитие систем теплоснабжения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Алматинской области на формирование уставного капитала уполномоченной организации для строительства, проектирования жилья и инженерно-коммуникационной инфраструктуры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1 722 829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на строительство жилых домов и общежитий для переселения жителей из зон обрушения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программы жилищного строительства "Нұрлы жер"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97 548 818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w:t>
            </w:r>
            <w:r>
              <w:br/>
            </w:r>
            <w:r>
              <w:rPr>
                <w:rFonts w:ascii="Times New Roman"/>
                <w:b w:val="false"/>
                <w:i w:val="false"/>
                <w:color w:val="000000"/>
                <w:sz w:val="20"/>
              </w:rPr>
              <w:t>
столицы на строительство и (или) реконструкцию жилья коммунального жилищного фонда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61 645 193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жилья для социально уязвимых слоев населения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33 036 231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Акмолинская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1 230 619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1 546 120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1 846 900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2 363 822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2 135 293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1 523 412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2 330 708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1 426 987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2 353 822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2 363 822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1 523 412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1 523 413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1 523 413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Туркестанская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4 101 179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Шымкент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1 636 331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1 806 978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жилья для малообеспеченных многодетных семей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26 102 369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1 161 121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2 143 160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1 686 210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1 489 896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800 971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1 320 869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1 546 129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531 646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413 630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1 886 087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104 089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Туркестанская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7 982 181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2 967 980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1 368 400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жилья для работающей молодежи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2 506 593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2 157 908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Алматы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348 685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w:t>
            </w:r>
            <w:r>
              <w:br/>
            </w:r>
            <w:r>
              <w:rPr>
                <w:rFonts w:ascii="Times New Roman"/>
                <w:b w:val="false"/>
                <w:i w:val="false"/>
                <w:color w:val="000000"/>
                <w:sz w:val="20"/>
              </w:rPr>
              <w:t>
столицы на развитие и (или) обустройство инженерно-коммуникационной инфраструктуры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35 903 625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Акмолинская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1 860 350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1 479 290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1 780 095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755 449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4 776 173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1 136 195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Западно-Казахстанская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360 293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Карагандинская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1 838 676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Костанайская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2 223 734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Кызылординская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2 094 325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2 419 226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2 046 169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Северо-Казахстанская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2 213 778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Туркестанская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5 573 369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Шымкент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989 972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Алматы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2 181 596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Нур-Султан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2 174 935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 в рамках Программы развития регионов до 2020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132 692 874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рамках Программы развития регионов до 2020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53 944 115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4 050 966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186 891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4 843 247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1 597 660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Западно-Казахстанская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546 320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3 325 653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1 524 931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Кызылординская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3 248 336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565 002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Павлодарская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7 291 701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Северо-Казахстанская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568 917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Туркестанская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5 696 500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Алматы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5 014 216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Нур-Султан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15 423 775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w:t>
            </w:r>
            <w:r>
              <w:br/>
            </w:r>
            <w:r>
              <w:rPr>
                <w:rFonts w:ascii="Times New Roman"/>
                <w:b w:val="false"/>
                <w:i w:val="false"/>
                <w:color w:val="000000"/>
                <w:sz w:val="20"/>
              </w:rPr>
              <w:t>
сельских населенных пунктах в рамках Программы развития регионов до 2020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71 120 580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Акмолинская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4 970 594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1 453 312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6 097 319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Восточно-Казахстанская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9 397 826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3 690 200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3 506 003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3 737 180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7 636 629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4 110 376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6 097 695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Павлодарская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10 313 860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Северо-Казахстанская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1 848 569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Туркестанская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6 961 017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w:t>
            </w:r>
            <w:r>
              <w:br/>
            </w:r>
            <w:r>
              <w:rPr>
                <w:rFonts w:ascii="Times New Roman"/>
                <w:b w:val="false"/>
                <w:i w:val="false"/>
                <w:color w:val="000000"/>
                <w:sz w:val="20"/>
              </w:rPr>
              <w:t>
столицы на развитие благоустройства городов и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7 628 179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Нур-Султан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7 628 179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9" w:id="76"/>
          <w:p>
            <w:pPr>
              <w:spacing w:after="0"/>
              <w:ind w:left="0"/>
              <w:jc w:val="both"/>
            </w:pPr>
            <w:r>
              <w:rPr>
                <w:rFonts w:ascii="Times New Roman"/>
                <w:b/>
                <w:i w:val="false"/>
                <w:color w:val="000000"/>
              </w:rPr>
              <w:t xml:space="preserve"> </w:t>
            </w:r>
            <w:r>
              <w:rPr>
                <w:rFonts w:ascii="Times New Roman"/>
                <w:b/>
                <w:i w:val="false"/>
                <w:color w:val="000000"/>
              </w:rPr>
              <w:t>8</w:t>
            </w:r>
          </w:p>
          <w:bookmarkEnd w:id="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Культура, спорт, туризм и информационное пространство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культуры и спорта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объектов 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Топливно-энергетический комплекс и недропользование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74 316 437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68 242 238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37 763 273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Министерство энергетики Республики Казахстан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74 316 437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68 242 238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37 763 273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w:t>
            </w:r>
            <w:r>
              <w:br/>
            </w:r>
            <w:r>
              <w:rPr>
                <w:rFonts w:ascii="Times New Roman"/>
                <w:b w:val="false"/>
                <w:i w:val="false"/>
                <w:color w:val="000000"/>
                <w:sz w:val="20"/>
              </w:rPr>
              <w:t>
столицы на развитие газотранспортной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39 343 878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28 163 060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22 771 769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6 287 506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1 153 168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2 790 122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6 714 472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2 463 046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5 080 575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4 247 813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11 768 672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1 029 696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1 321 973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1 316 047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1 604 727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4 091 448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5 135 176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1 173 531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Туркестанская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13 887 953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7 985 731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8 540 051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Нур-Султан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1 087 000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тепло-электроэнергетики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34 972 559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40 079 178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14 991 504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34 972 559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40 079 178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14 991 504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Акмолинская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147 718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Кызылординская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510 645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892 218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5 480 662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3 343 105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Павлодарская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1 051 919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4 507 209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4 168 420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4 595 000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3 580 484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8 395 337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2 117 627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4 867 892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21 137 441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21 089 502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3 253 062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2" w:id="77"/>
          <w:p>
            <w:pPr>
              <w:spacing w:after="0"/>
              <w:ind w:left="0"/>
              <w:jc w:val="both"/>
            </w:pPr>
            <w:r>
              <w:rPr>
                <w:rFonts w:ascii="Times New Roman"/>
                <w:b/>
                <w:i w:val="false"/>
                <w:color w:val="000000"/>
              </w:rPr>
              <w:t xml:space="preserve"> </w:t>
            </w:r>
            <w:r>
              <w:rPr>
                <w:rFonts w:ascii="Times New Roman"/>
                <w:b/>
                <w:i w:val="false"/>
                <w:color w:val="000000"/>
              </w:rPr>
              <w:t>10</w:t>
            </w:r>
          </w:p>
          <w:bookmarkEnd w:id="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6 210 410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2 265 022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экологии, геологии и природных ресурсов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6 210 410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1 210 410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сельского хозяйства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2 265 022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2 265 022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Промышленность, архитектурная, градостроительная и строительная деятельность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4 286 050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Министерство индустрии и инфраструктурного развития Республики Казахстан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4 286 050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Костанайской области для увеличения уставного капитала АО "НК "СПК "Тобол" с целью реализации проектов машиностроительной отрасли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 и обеспечение промышленной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w:t>
            </w:r>
            <w:r>
              <w:br/>
            </w:r>
            <w:r>
              <w:rPr>
                <w:rFonts w:ascii="Times New Roman"/>
                <w:b w:val="false"/>
                <w:i w:val="false"/>
                <w:color w:val="000000"/>
                <w:sz w:val="20"/>
              </w:rPr>
              <w:t>
столицы для развития инфраструктуры специальных экономических зон, индустриальных зон, индустриальных парков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Павлодарская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1 815 652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Нур-Султан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470 398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Транспорт и коммуникации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106 930 082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66 887 669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74 710 179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по инвестициям и развитию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66 887 669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74 710 179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направленная на улучшение качества автомобильных дорог общего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64 710 179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56 887 669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64 710 179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1 507 703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1 555 175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3 680 483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8 233 843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1 417 770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1 636 832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29 595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1 415 095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1 868 485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708 217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14 281 818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16 425 451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27 549 888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37 787 493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городского рельсового транспорта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строительство метрополитена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Министерство индустрии и инфраструктурного развития Республики Казахстан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106 930 082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Нур-Султана на увеличение уставного капитала юридических лиц для реализации проекта "Новая транспортная система"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7 122 720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организация содержания, направленные на улучшение качества автомобильных дорог общего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79 893 593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транспортной инфраструктуры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79 893 593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2 221 047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3 854 489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4 641 854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4 744 560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2 960 953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858 080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Карагандинская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1 128 061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217 366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1 183 707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10 195 369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2 834 859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Северо-Казахстанская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982 364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Туркестанская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5 182 721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Шымкент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2 209 608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11 598 620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25 079 935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гражданской авиации и воздушного транспорта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инфраструктуры воздушного транспорта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2 533 115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городского рельсового транспорта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17 380 654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строительство метрополитена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Алматы на увеличение уставного капитала юридических лиц на приобретение электропоездов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5 380 654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5 380 654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Прочие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69 474 851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4 812 311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3 456 429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по инвестициям и развитию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612 311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привлечения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612 311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Министерство национальной экономики Республики Казахстан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69 474 851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4 200 000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3 456 429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моногородах и регионах в рамках Программы развития регионов до 2020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34 522 164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9 981 207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297 552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989 375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925 374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1 636 000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Восточно-Казахстанская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1 050 915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440 185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Карагандинская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915 000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612 646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Кызылординская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572 365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944 385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1 044 674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104 508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Туркестанская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448 228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инфраструктуры в рамках Программы развития регионов до 2020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6 464 576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1 223 750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508 950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774 418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Северо-Казахстанская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220 053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Туркестанская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3 737 405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Туркестанской области для строительства административных зданий государственных учреждений в городе Туркестан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9 504 714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9 504 714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w:t>
            </w:r>
            <w:r>
              <w:br/>
            </w:r>
            <w:r>
              <w:rPr>
                <w:rFonts w:ascii="Times New Roman"/>
                <w:b w:val="false"/>
                <w:i w:val="false"/>
                <w:color w:val="000000"/>
                <w:sz w:val="20"/>
              </w:rPr>
              <w:t xml:space="preserve">
сельских населенных пунктах в рамках проекта "Ауыл-Ел бесігі"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8 571 667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Акмолинская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1 197 137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Актюбинская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701 347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2 710 839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476 218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1 320 754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837 920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14 764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390 561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96 766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Северо-Казахстанская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825 361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Государственной программы поддержки и развития бизнеса "Дорожная карта бизнеса-2020"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7 017 196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w:t>
            </w:r>
            <w:r>
              <w:br/>
            </w:r>
            <w:r>
              <w:rPr>
                <w:rFonts w:ascii="Times New Roman"/>
                <w:b w:val="false"/>
                <w:i w:val="false"/>
                <w:color w:val="000000"/>
                <w:sz w:val="20"/>
              </w:rPr>
              <w:t>
столицы на развитие индустриальной инфраструктуры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7 017 196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Акмолинская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852 588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797 895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647 343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Алматинская область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1 677 444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431 414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39 718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1 037 537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316 962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310 475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309 079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309 080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754 753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313 313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335 104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178 628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832 583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950 130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514 601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606 751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846 540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388 855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740 647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203 249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869 936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27 935 491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город Нур-Султан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5 435 491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9" w:id="78"/>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группа</w:t>
            </w:r>
          </w:p>
          <w:bookmarkEnd w:id="7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Кредиты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224 816 838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25 646 179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Жилищно-коммунальное хозяйство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38 270 838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4 518 179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энергетики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111 900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662 500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реконструкцию и строительство систем теплоснабжения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111 900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662 500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по инвестициям и развитию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3 855 679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реконструкцию и строительство систем тепло-, водоснабжения и водоотведения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3 855 679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3 855 679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Министерство индустрии и инфраструктурного развития Республики Казахстан</w:t>
            </w:r>
            <w:r>
              <w:br/>
            </w:r>
            <w:r>
              <w:rPr>
                <w:rFonts w:ascii="Times New Roman"/>
                <w:b/>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38 158 938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бюджетов городов республиканского значения, столицы на реконструкцию и строительство систем тепло-, водоснабжения и водоотведения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38 158 938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4 355 832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5 031 341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7 618 750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1 330 648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5 000 326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Кызылординская область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1 630 405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Павлодарская область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250 164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3 015 835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Нур-Султан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8 925 637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Топливно-энергетический комплекс и недропользование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23 546 000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индустрии и инфраструктурного развития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23 546 000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обеспечения финансирования проекта "Магистральный газопровод "Сарыарка"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1" w:id="79"/>
          <w:p>
            <w:pPr>
              <w:spacing w:after="0"/>
              <w:ind w:left="0"/>
              <w:jc w:val="both"/>
            </w:pPr>
            <w:r>
              <w:rPr>
                <w:rFonts w:ascii="Times New Roman"/>
                <w:b/>
                <w:i w:val="false"/>
                <w:color w:val="000000"/>
              </w:rPr>
              <w:t xml:space="preserve"> </w:t>
            </w:r>
            <w:r>
              <w:rPr>
                <w:rFonts w:ascii="Times New Roman"/>
                <w:b/>
                <w:i w:val="false"/>
                <w:color w:val="000000"/>
              </w:rPr>
              <w:t>11</w:t>
            </w:r>
          </w:p>
          <w:bookmarkEnd w:id="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Промышленность, архитектурная, градостроительная и строительная деятельность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индустрии и инфраструктурного развития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отечественных автопроизводителей путем обусловленного финансирования банков второго уровня для кредитования физических лиц – покупателей легкового автотранспорта казахстанского производства, а также лизингового финансирования юридических лиц и индивидуальных предпринимателей, приобретающих в лизинг автотранспортные средства и автотехнику специального назначения, за исключением сельскохозяйственной техники казахстанского производства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8" w:id="80"/>
          <w:p>
            <w:pPr>
              <w:spacing w:after="0"/>
              <w:ind w:left="0"/>
              <w:jc w:val="both"/>
            </w:pPr>
            <w:r>
              <w:rPr>
                <w:rFonts w:ascii="Times New Roman"/>
                <w:b/>
                <w:i w:val="false"/>
                <w:color w:val="000000"/>
              </w:rPr>
              <w:t xml:space="preserve"> </w:t>
            </w:r>
            <w:r>
              <w:rPr>
                <w:rFonts w:ascii="Times New Roman"/>
                <w:b/>
                <w:i w:val="false"/>
                <w:color w:val="000000"/>
              </w:rPr>
              <w:t>12</w:t>
            </w:r>
          </w:p>
          <w:bookmarkEnd w:id="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Транспорт и коммуникации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индустрии и инфраструктурного развития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обновления парка пассажирских вагонов через АО "БРК-Лизинг"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5" w:id="81"/>
          <w:p>
            <w:pPr>
              <w:spacing w:after="0"/>
              <w:ind w:left="0"/>
              <w:jc w:val="both"/>
            </w:pPr>
            <w:r>
              <w:rPr>
                <w:rFonts w:ascii="Times New Roman"/>
                <w:b/>
                <w:i w:val="false"/>
                <w:color w:val="000000"/>
              </w:rPr>
              <w:t xml:space="preserve"> </w:t>
            </w:r>
            <w:r>
              <w:rPr>
                <w:rFonts w:ascii="Times New Roman"/>
                <w:b/>
                <w:i w:val="false"/>
                <w:color w:val="000000"/>
              </w:rPr>
              <w:t>13</w:t>
            </w:r>
          </w:p>
          <w:bookmarkEnd w:id="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21 128 000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по инвестициям и развитию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21 128 000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для обеспечения конкурентоспособности и устойчивости национальной экономики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21 128 000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индустрии и инфраструктурного развития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проектов Государственной программы индустриально-инновационного развития Республики Казахстан на 2015 - 2019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для обеспечения конкурентоспособности и устойчивости национальной экономики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кредитование АО "Жилищный строительный сберегательный банк Казахстана" для предоставления предварительных и промежуточных жилищных займов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73" w:id="82"/>
    <w:p>
      <w:pPr>
        <w:spacing w:after="0"/>
        <w:ind w:left="0"/>
        <w:jc w:val="left"/>
      </w:pPr>
      <w:r>
        <w:rPr>
          <w:rFonts w:ascii="Times New Roman"/>
          <w:b/>
          <w:i w:val="false"/>
          <w:color w:val="000000"/>
        </w:rPr>
        <w:t xml:space="preserve"> Перечень</w:t>
      </w:r>
      <w:r>
        <w:br/>
      </w:r>
      <w:r>
        <w:rPr>
          <w:rFonts w:ascii="Times New Roman"/>
          <w:b/>
          <w:i w:val="false"/>
          <w:color w:val="000000"/>
        </w:rPr>
        <w:t>приоритетных республиканских бюджетных инвестиций, направленных на реализацию особо важных и требующих оперативной реализации задач, включенных в проект республиканского бюджета с отлагательными условиями</w:t>
      </w:r>
    </w:p>
    <w:bookmarkEnd w:id="82"/>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28.10.2019 </w:t>
      </w:r>
      <w:r>
        <w:rPr>
          <w:rFonts w:ascii="Times New Roman"/>
          <w:b w:val="false"/>
          <w:i w:val="false"/>
          <w:color w:val="ff0000"/>
          <w:sz w:val="28"/>
        </w:rPr>
        <w:t>№ 803</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2"/>
        <w:gridCol w:w="164"/>
        <w:gridCol w:w="256"/>
        <w:gridCol w:w="517"/>
        <w:gridCol w:w="110"/>
        <w:gridCol w:w="242"/>
        <w:gridCol w:w="203"/>
        <w:gridCol w:w="167"/>
        <w:gridCol w:w="356"/>
        <w:gridCol w:w="1"/>
        <w:gridCol w:w="12"/>
        <w:gridCol w:w="6"/>
        <w:gridCol w:w="677"/>
        <w:gridCol w:w="5"/>
        <w:gridCol w:w="172"/>
        <w:gridCol w:w="1"/>
        <w:gridCol w:w="188"/>
        <w:gridCol w:w="2448"/>
        <w:gridCol w:w="356"/>
        <w:gridCol w:w="535"/>
        <w:gridCol w:w="956"/>
        <w:gridCol w:w="10"/>
        <w:gridCol w:w="6"/>
        <w:gridCol w:w="1608"/>
        <w:gridCol w:w="733"/>
        <w:gridCol w:w="244"/>
        <w:gridCol w:w="245"/>
        <w:gridCol w:w="245"/>
        <w:gridCol w:w="146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8" w:id="83"/>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группа</w:t>
            </w:r>
          </w:p>
          <w:bookmarkEnd w:id="83"/>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172 506 118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165 625 914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Республиканские бюджетные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80 802 366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100 541 354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9" w:id="84"/>
          <w:p>
            <w:pPr>
              <w:spacing w:after="0"/>
              <w:ind w:left="0"/>
              <w:jc w:val="both"/>
            </w:pPr>
            <w:r>
              <w:rPr>
                <w:rFonts w:ascii="Times New Roman"/>
                <w:b/>
                <w:i w:val="false"/>
                <w:color w:val="000000"/>
              </w:rPr>
              <w:t xml:space="preserve"> </w:t>
            </w:r>
            <w:r>
              <w:rPr>
                <w:rFonts w:ascii="Times New Roman"/>
                <w:b/>
                <w:i w:val="false"/>
                <w:color w:val="000000"/>
              </w:rPr>
              <w:t>1</w:t>
            </w:r>
          </w:p>
          <w:bookmarkEnd w:id="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Государственные услуги общего характера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612 888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558 381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и инфраструктуры Министерства финансов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558 381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техническое дооснащение пункта пропуска "Б. Конысбаева" ДГД по Туркестанской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Счетный комитет по контролю за исполнением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контроля за исполнением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Счетного комитета по контролю за исполнением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информационной системы Счетного комитета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4" w:id="85"/>
          <w:p>
            <w:pPr>
              <w:spacing w:after="0"/>
              <w:ind w:left="0"/>
              <w:jc w:val="both"/>
            </w:pPr>
            <w:r>
              <w:rPr>
                <w:rFonts w:ascii="Times New Roman"/>
                <w:b/>
                <w:i w:val="false"/>
                <w:color w:val="000000"/>
              </w:rPr>
              <w:t xml:space="preserve"> </w:t>
            </w:r>
            <w:r>
              <w:rPr>
                <w:rFonts w:ascii="Times New Roman"/>
                <w:b/>
                <w:i w:val="false"/>
                <w:color w:val="000000"/>
              </w:rPr>
              <w:t>12</w:t>
            </w:r>
          </w:p>
          <w:bookmarkEnd w:id="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Транспорт и коммуникации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80 189 478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100 541 354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по инвестициям и развитию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80 189 478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100 541 354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80 189 478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100 541 354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52 664 000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51 776 139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52 664 000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51 776 139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Центр-Запад участок "Астана-Шалкар"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27 055 603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"Кызылорда-Павлодар-Успенка-гр. РФ"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26 142 000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24 720 536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внутренних источников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"Кызылорда - Павлодар - Успенка-гр. РФ"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8 765 215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7 525 478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8 765 215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Центр-Запад участок "Астана-Шалкар"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4 426 087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республиканского значения "Кызылорда-Павлодар-Успенка-гр. РФ"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4 339 128</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3" w:id="86"/>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группа</w:t>
            </w:r>
          </w:p>
          <w:bookmarkEnd w:id="8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 Бюджетные инвестиции, планируемые посредством участия государства в уставном капитале юридических лиц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41 700 000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5" w:id="87"/>
          <w:p>
            <w:pPr>
              <w:spacing w:after="0"/>
              <w:ind w:left="0"/>
              <w:jc w:val="both"/>
            </w:pPr>
            <w:r>
              <w:rPr>
                <w:rFonts w:ascii="Times New Roman"/>
                <w:b/>
                <w:i w:val="false"/>
                <w:color w:val="000000"/>
              </w:rPr>
              <w:t xml:space="preserve"> </w:t>
            </w:r>
            <w:r>
              <w:rPr>
                <w:rFonts w:ascii="Times New Roman"/>
                <w:b/>
                <w:i w:val="false"/>
                <w:color w:val="000000"/>
              </w:rPr>
              <w:t>10</w:t>
            </w:r>
          </w:p>
          <w:bookmarkEnd w:id="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7 700 000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сельского хозяйства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7 700 000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НАО "Национальный аграрный научно-образовательный центр" для модернизации научных организаций</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2" w:id="88"/>
          <w:p>
            <w:pPr>
              <w:spacing w:after="0"/>
              <w:ind w:left="0"/>
              <w:jc w:val="both"/>
            </w:pPr>
            <w:r>
              <w:rPr>
                <w:rFonts w:ascii="Times New Roman"/>
                <w:b/>
                <w:i w:val="false"/>
                <w:color w:val="000000"/>
              </w:rPr>
              <w:t xml:space="preserve"> </w:t>
            </w:r>
            <w:r>
              <w:rPr>
                <w:rFonts w:ascii="Times New Roman"/>
                <w:b/>
                <w:i w:val="false"/>
                <w:color w:val="000000"/>
              </w:rPr>
              <w:t>11</w:t>
            </w:r>
          </w:p>
          <w:bookmarkEnd w:id="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Промышленность, архитектурная, градостроительная и строительная деятельность</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34 000 000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по инвестициям и развитию Республики Казахстан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34 000 000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"Экспортная страховая компания "KazakhExport"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1" w:id="89"/>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группа</w:t>
            </w:r>
          </w:p>
          <w:bookmarkEnd w:id="8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 Целевые трансферты на 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10 003 752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16 784 560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3" w:id="90"/>
          <w:p>
            <w:pPr>
              <w:spacing w:after="0"/>
              <w:ind w:left="0"/>
              <w:jc w:val="both"/>
            </w:pPr>
            <w:r>
              <w:rPr>
                <w:rFonts w:ascii="Times New Roman"/>
                <w:b/>
                <w:i w:val="false"/>
                <w:color w:val="000000"/>
              </w:rPr>
              <w:t xml:space="preserve"> </w:t>
            </w:r>
            <w:r>
              <w:rPr>
                <w:rFonts w:ascii="Times New Roman"/>
                <w:b/>
                <w:i w:val="false"/>
                <w:color w:val="000000"/>
              </w:rPr>
              <w:t>4</w:t>
            </w:r>
          </w:p>
          <w:bookmarkEnd w:id="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10 003 752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16 784 560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образования и науки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10 003 752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16 784 560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16 784 560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849 302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42 120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пристройки в КГУ "Средняя школа № 6 на 300 мест в г. Кокшетау Акмолинской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пристройки на 420 мест КГУ "Экологическая школа-гимназия № 13 "ЭКОС" в г. Кокшетау Акмолинской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4 576 871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8 253 129</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пристройки на 600 мест к СШ им. Терешковой в г. Есик Енбекшиказахского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СШ на 1200 мест в п. Боролдай Илийского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1 410 000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СШ на 600 мест в с. Жапек батыр Илийского района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СШ на 600 мест в с. Карой Илийского района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1 003 129</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пристройки на 600 мест к средней школе гимназии в с. Алмалыбак Карасайского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пристройки на 600 мест к средней школе Л.Н. Толстой в с. Иргели Карасайского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СШ на 600 мест в с. Жаналык Талгарского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школы на 600 мест в с. Междуреченск Илийского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пристройки к школе на 600 мест на ст. Шамалган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600 мест в с. Коккайнар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600 мест в кенте Жанакорган, Жанакорганского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1 742 626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2 849 464</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типовой школы на 624 мест в селе Бейнеу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773 866</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общеобразовательной средней школы на 600 мест в с. Атамекен в Мунайлинском районе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общеобразовательной школы на 300 мест в жилом массиве Кызылтобе-2 сельского округа Кызылтобе Мунайлинского района №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1 135 598</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600 мест в г. Актау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средней школы общеобразовательной школы на 900 учащихся по адресу: ул. Ш. Уалиханова-Чкалова г. Петропавловск, СКО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4 018 221</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1200 мест мкр. Отырар г. Туркестан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2 009 110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1200 мест мкр. Отырар г. Туркестан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2 009 111</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934 953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1 621 626</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Сейсмоусиление с капитальным ремонтом здания школы № 7 расположенного по адресу п. Алатау ул. Жетбаева,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940 000</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Сейсмоусиление с восстановительными работами и капитальным ремонтом школы-интерната № 9 для детей с (коррекционными) тяжелыми нарушениями речи по адресу: Бостандыкский район, ул. Каблукова,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681 626</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2" w:id="91"/>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группа</w:t>
            </w:r>
          </w:p>
          <w:bookmarkEnd w:id="9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IV. Кредиты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4" w:id="92"/>
          <w:p>
            <w:pPr>
              <w:spacing w:after="0"/>
              <w:ind w:left="0"/>
              <w:jc w:val="both"/>
            </w:pPr>
            <w:r>
              <w:rPr>
                <w:rFonts w:ascii="Times New Roman"/>
                <w:b/>
                <w:i w:val="false"/>
                <w:color w:val="000000"/>
              </w:rPr>
              <w:t xml:space="preserve"> </w:t>
            </w:r>
            <w:r>
              <w:rPr>
                <w:rFonts w:ascii="Times New Roman"/>
                <w:b/>
                <w:i w:val="false"/>
                <w:color w:val="000000"/>
              </w:rPr>
              <w:t>11</w:t>
            </w:r>
          </w:p>
          <w:bookmarkEnd w:id="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Промышленность, архитектурная, градостроительная и строительная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по инвестициям и развитию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стимулирования экспортного 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служебного пользования</w:t>
            </w:r>
            <w:r>
              <w:br/>
            </w:r>
            <w:r>
              <w:rPr>
                <w:rFonts w:ascii="Times New Roman"/>
                <w:b w:val="false"/>
                <w:i w:val="false"/>
                <w:color w:val="000000"/>
                <w:sz w:val="20"/>
              </w:rPr>
              <w:t xml:space="preserve">Приложение 3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75" w:id="93"/>
    <w:p>
      <w:pPr>
        <w:spacing w:after="0"/>
        <w:ind w:left="0"/>
        <w:jc w:val="left"/>
      </w:pPr>
      <w:r>
        <w:rPr>
          <w:rFonts w:ascii="Times New Roman"/>
          <w:b/>
          <w:i w:val="false"/>
          <w:color w:val="000000"/>
        </w:rPr>
        <w:t xml:space="preserve"> Перечень приоритетных республиканских бюджетных инвестиций</w:t>
      </w:r>
      <w:r>
        <w:br/>
      </w:r>
      <w:r>
        <w:rPr>
          <w:rFonts w:ascii="Times New Roman"/>
          <w:b/>
          <w:i w:val="false"/>
          <w:color w:val="000000"/>
        </w:rPr>
        <w:t>министерств внутренних дел и обороны Республики Казахстан</w:t>
      </w:r>
    </w:p>
    <w:bookmarkEnd w:id="93"/>
    <w:p>
      <w:pPr>
        <w:spacing w:after="0"/>
        <w:ind w:left="0"/>
        <w:jc w:val="both"/>
      </w:pPr>
      <w:r>
        <w:rPr>
          <w:rFonts w:ascii="Times New Roman"/>
          <w:b w:val="false"/>
          <w:i w:val="false"/>
          <w:color w:val="ff0000"/>
          <w:sz w:val="28"/>
        </w:rPr>
        <w:t xml:space="preserve">
      Сноска. Приложение 3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261"/>
        <w:gridCol w:w="261"/>
        <w:gridCol w:w="527"/>
        <w:gridCol w:w="527"/>
        <w:gridCol w:w="3487"/>
        <w:gridCol w:w="3488"/>
        <w:gridCol w:w="34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vMerge/>
            <w:tcBorders>
              <w:top w:val="nil"/>
              <w:left w:val="single" w:color="cfcfcf" w:sz="5"/>
              <w:bottom w:val="single" w:color="cfcfcf" w:sz="5"/>
              <w:right w:val="single" w:color="cfcfcf" w:sz="5"/>
            </w:tcBorders>
          </w:tcPr>
          <w:p/>
        </w:tc>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3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3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77" w:id="94"/>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республиканского значения, столицы на увеличение размеров надбавки за классную</w:t>
      </w:r>
      <w:r>
        <w:br/>
      </w:r>
      <w:r>
        <w:rPr>
          <w:rFonts w:ascii="Times New Roman"/>
          <w:b/>
          <w:i w:val="false"/>
          <w:color w:val="000000"/>
        </w:rPr>
        <w:t>квалификацию сотрудников органов внутренних дел</w:t>
      </w:r>
    </w:p>
    <w:bookmarkEnd w:id="94"/>
    <w:p>
      <w:pPr>
        <w:spacing w:after="0"/>
        <w:ind w:left="0"/>
        <w:jc w:val="both"/>
      </w:pPr>
      <w:r>
        <w:rPr>
          <w:rFonts w:ascii="Times New Roman"/>
          <w:b w:val="false"/>
          <w:i w:val="false"/>
          <w:color w:val="ff0000"/>
          <w:sz w:val="28"/>
        </w:rPr>
        <w:t xml:space="preserve">
      Сноска. Приложение 4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1 570 744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79 867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79" w:id="95"/>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республиканского значения, столицы на повышение должностных окладов</w:t>
      </w:r>
      <w:r>
        <w:br/>
      </w:r>
      <w:r>
        <w:rPr>
          <w:rFonts w:ascii="Times New Roman"/>
          <w:b/>
          <w:i w:val="false"/>
          <w:color w:val="000000"/>
        </w:rPr>
        <w:t>сотрудников органов внутренних дел</w:t>
      </w:r>
    </w:p>
    <w:bookmarkEnd w:id="95"/>
    <w:p>
      <w:pPr>
        <w:spacing w:after="0"/>
        <w:ind w:left="0"/>
        <w:jc w:val="both"/>
      </w:pPr>
      <w:r>
        <w:rPr>
          <w:rFonts w:ascii="Times New Roman"/>
          <w:b w:val="false"/>
          <w:i w:val="false"/>
          <w:color w:val="ff0000"/>
          <w:sz w:val="28"/>
        </w:rPr>
        <w:t xml:space="preserve">
      Сноска. Приложение 5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14 838 094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790 392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641 012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1 247 681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649 487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1 131 915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714 492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1 580 190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970 571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760 859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544 103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716 944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627 729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754 373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1 422 221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978 115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81" w:id="96"/>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республиканского значения, столицы на выплату компенсации за наем (аренду)</w:t>
      </w:r>
      <w:r>
        <w:br/>
      </w:r>
      <w:r>
        <w:rPr>
          <w:rFonts w:ascii="Times New Roman"/>
          <w:b/>
          <w:i w:val="false"/>
          <w:color w:val="000000"/>
        </w:rPr>
        <w:t>жилья сотрудникам строевых подразделений дорожно-патрульной полиции,</w:t>
      </w:r>
      <w:r>
        <w:br/>
      </w:r>
      <w:r>
        <w:rPr>
          <w:rFonts w:ascii="Times New Roman"/>
          <w:b/>
          <w:i w:val="false"/>
          <w:color w:val="000000"/>
        </w:rPr>
        <w:t>участковым инспекторам полиции и участковым инспекторам полиции по делам несовершеннолетних</w:t>
      </w:r>
    </w:p>
    <w:bookmarkEnd w:id="96"/>
    <w:p>
      <w:pPr>
        <w:spacing w:after="0"/>
        <w:ind w:left="0"/>
        <w:jc w:val="both"/>
      </w:pPr>
      <w:r>
        <w:rPr>
          <w:rFonts w:ascii="Times New Roman"/>
          <w:b w:val="false"/>
          <w:i w:val="false"/>
          <w:color w:val="ff0000"/>
          <w:sz w:val="28"/>
        </w:rPr>
        <w:t xml:space="preserve">
      Сноска. Приложение 6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1 008 138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83" w:id="97"/>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республиканского значения, столицы на возмещение части расходов, понесенных</w:t>
      </w:r>
      <w:r>
        <w:br/>
      </w:r>
      <w:r>
        <w:rPr>
          <w:rFonts w:ascii="Times New Roman"/>
          <w:b/>
          <w:i w:val="false"/>
          <w:color w:val="000000"/>
        </w:rPr>
        <w:t>субъектом агропромышленного комплекса, при инвестиционных вложениях</w:t>
      </w:r>
    </w:p>
    <w:bookmarkEnd w:id="97"/>
    <w:p>
      <w:pPr>
        <w:spacing w:after="0"/>
        <w:ind w:left="0"/>
        <w:jc w:val="both"/>
      </w:pPr>
      <w:r>
        <w:rPr>
          <w:rFonts w:ascii="Times New Roman"/>
          <w:b w:val="false"/>
          <w:i w:val="false"/>
          <w:color w:val="ff0000"/>
          <w:sz w:val="28"/>
        </w:rPr>
        <w:t xml:space="preserve">
      Сноска. Приложение 7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107 693 278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17 295 785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4 861 837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11 074 051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1 799 683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9 093 930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5 578 184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3 857 828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8 610 799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10 365 753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4 161 055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726 135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9 772 243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11 302 491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6 519 747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490 914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593 337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1 589 506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85" w:id="9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в рамках гарантирования и страхования займов субъектов агропромышленного комплекса</w:t>
      </w:r>
    </w:p>
    <w:bookmarkEnd w:id="98"/>
    <w:p>
      <w:pPr>
        <w:spacing w:after="0"/>
        <w:ind w:left="0"/>
        <w:jc w:val="both"/>
      </w:pPr>
      <w:r>
        <w:rPr>
          <w:rFonts w:ascii="Times New Roman"/>
          <w:b w:val="false"/>
          <w:i w:val="false"/>
          <w:color w:val="ff0000"/>
          <w:sz w:val="28"/>
        </w:rPr>
        <w:t xml:space="preserve">
      Сноска. Приложение 8 исключено постановлением Правительства РК от 12.12.2019 </w:t>
      </w:r>
      <w:r>
        <w:rPr>
          <w:rFonts w:ascii="Times New Roman"/>
          <w:b w:val="false"/>
          <w:i w:val="false"/>
          <w:color w:val="ff0000"/>
          <w:sz w:val="28"/>
        </w:rPr>
        <w:t>№ 919</w:t>
      </w:r>
      <w:r>
        <w:rPr>
          <w:rFonts w:ascii="Times New Roman"/>
          <w:b w:val="false"/>
          <w:i w:val="false"/>
          <w:color w:val="ff0000"/>
          <w:sz w:val="28"/>
        </w:rPr>
        <w:t xml:space="preserve"> (вводится в действие с 01.01.2019)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87" w:id="99"/>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республиканского значения, столицы на субсидирование процентной ставки по</w:t>
      </w:r>
      <w:r>
        <w:br/>
      </w:r>
      <w:r>
        <w:rPr>
          <w:rFonts w:ascii="Times New Roman"/>
          <w:b/>
          <w:i w:val="false"/>
          <w:color w:val="000000"/>
        </w:rPr>
        <w:t>кредитным и лизинговым обязательствам в рамках направления по финансовому</w:t>
      </w:r>
      <w:r>
        <w:br/>
      </w:r>
      <w:r>
        <w:rPr>
          <w:rFonts w:ascii="Times New Roman"/>
          <w:b/>
          <w:i w:val="false"/>
          <w:color w:val="000000"/>
        </w:rPr>
        <w:t>оздоровлению субъектов агропромышленного комплекса</w:t>
      </w:r>
    </w:p>
    <w:bookmarkEnd w:id="99"/>
    <w:p>
      <w:pPr>
        <w:spacing w:after="0"/>
        <w:ind w:left="0"/>
        <w:jc w:val="both"/>
      </w:pPr>
      <w:r>
        <w:rPr>
          <w:rFonts w:ascii="Times New Roman"/>
          <w:b w:val="false"/>
          <w:i w:val="false"/>
          <w:color w:val="ff0000"/>
          <w:sz w:val="28"/>
        </w:rPr>
        <w:t xml:space="preserve">
      Сноска. Приложение 9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2 440 685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965 161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160 211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136 980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89" w:id="100"/>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республиканского значения, столицы на субсидирование ставок вознаграждения при</w:t>
      </w:r>
      <w:r>
        <w:br/>
      </w:r>
      <w:r>
        <w:rPr>
          <w:rFonts w:ascii="Times New Roman"/>
          <w:b/>
          <w:i w:val="false"/>
          <w:color w:val="000000"/>
        </w:rPr>
        <w:t>кредитовании, а также лизинге на приобретение сельскохозяйственных животных,</w:t>
      </w:r>
      <w:r>
        <w:br/>
      </w:r>
      <w:r>
        <w:rPr>
          <w:rFonts w:ascii="Times New Roman"/>
          <w:b/>
          <w:i w:val="false"/>
          <w:color w:val="000000"/>
        </w:rPr>
        <w:t>техники и технологического оборудования</w:t>
      </w:r>
    </w:p>
    <w:bookmarkEnd w:id="100"/>
    <w:p>
      <w:pPr>
        <w:spacing w:after="0"/>
        <w:ind w:left="0"/>
        <w:jc w:val="both"/>
      </w:pPr>
      <w:r>
        <w:rPr>
          <w:rFonts w:ascii="Times New Roman"/>
          <w:b w:val="false"/>
          <w:i w:val="false"/>
          <w:color w:val="ff0000"/>
          <w:sz w:val="28"/>
        </w:rPr>
        <w:t xml:space="preserve">
      Сноска. Приложение 10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21 814 690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3 135 153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865 342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1 604 675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211 837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1 690 716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793 193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1 056 275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2 072 516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1 442 201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1 663 363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4 109 065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963 148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430 182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91" w:id="10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bookmarkEnd w:id="101"/>
    <w:p>
      <w:pPr>
        <w:spacing w:after="0"/>
        <w:ind w:left="0"/>
        <w:jc w:val="both"/>
      </w:pPr>
      <w:r>
        <w:rPr>
          <w:rFonts w:ascii="Times New Roman"/>
          <w:b w:val="false"/>
          <w:i w:val="false"/>
          <w:color w:val="ff0000"/>
          <w:sz w:val="28"/>
        </w:rPr>
        <w:t xml:space="preserve">
      Сноска. Приложение 11 в редакции постановления Правительства РК от 12.12.2019 </w:t>
      </w:r>
      <w:r>
        <w:rPr>
          <w:rFonts w:ascii="Times New Roman"/>
          <w:b w:val="false"/>
          <w:i w:val="false"/>
          <w:color w:val="ff0000"/>
          <w:sz w:val="28"/>
        </w:rPr>
        <w:t>№ 919</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2379"/>
        <w:gridCol w:w="7542"/>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478 381</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63 769</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33 774</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48 969</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52 258</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128 388</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13 473</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93" w:id="10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повышение должностных окладов гражданским служащим лесного хозяйства и особо охраняемых природных территорий, работающим в сельской местности</w:t>
      </w:r>
    </w:p>
    <w:bookmarkEnd w:id="102"/>
    <w:p>
      <w:pPr>
        <w:spacing w:after="0"/>
        <w:ind w:left="0"/>
        <w:jc w:val="both"/>
      </w:pPr>
      <w:r>
        <w:rPr>
          <w:rFonts w:ascii="Times New Roman"/>
          <w:b w:val="false"/>
          <w:i w:val="false"/>
          <w:color w:val="ff0000"/>
          <w:sz w:val="28"/>
        </w:rPr>
        <w:t xml:space="preserve">
      Сноска. Приложение 12 в редакции постановления Правительства РК от 17.04.2019 </w:t>
      </w:r>
      <w:r>
        <w:rPr>
          <w:rFonts w:ascii="Times New Roman"/>
          <w:b w:val="false"/>
          <w:i w:val="false"/>
          <w:color w:val="ff0000"/>
          <w:sz w:val="28"/>
        </w:rPr>
        <w:t>№ 203</w:t>
      </w:r>
      <w:r>
        <w:rPr>
          <w:rFonts w:ascii="Times New Roman"/>
          <w:b w:val="false"/>
          <w:i w:val="false"/>
          <w:color w:val="ff0000"/>
          <w:sz w:val="28"/>
        </w:rPr>
        <w:t xml:space="preserve"> (вводится в действие с 01.01.2019); с изменениями, внесенными постановлением Правительства РК от 28.10.2019 </w:t>
      </w:r>
      <w:r>
        <w:rPr>
          <w:rFonts w:ascii="Times New Roman"/>
          <w:b w:val="false"/>
          <w:i w:val="false"/>
          <w:color w:val="ff0000"/>
          <w:sz w:val="28"/>
        </w:rPr>
        <w:t>№ 803</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8" w:id="10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03"/>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1 126 636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2" w:id="1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4"/>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6" w:id="1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5"/>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0" w:id="1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6"/>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167 109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4" w:id="1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7"/>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8" w:id="1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8"/>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191 630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2" w:id="1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9"/>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6" w:id="11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0"/>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0" w:id="11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1"/>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4" w:id="11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2"/>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8" w:id="11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13"/>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2" w:id="11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4"/>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6" w:id="11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15"/>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0" w:id="11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16"/>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104 056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4" w:id="11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17"/>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95" w:id="118"/>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республиканского значения, столицы на</w:t>
      </w:r>
      <w:r>
        <w:br/>
      </w:r>
      <w:r>
        <w:rPr>
          <w:rFonts w:ascii="Times New Roman"/>
          <w:b/>
          <w:i w:val="false"/>
          <w:color w:val="000000"/>
        </w:rPr>
        <w:t>выплату государственной адресной социальной помощи</w:t>
      </w:r>
    </w:p>
    <w:bookmarkEnd w:id="118"/>
    <w:p>
      <w:pPr>
        <w:spacing w:after="0"/>
        <w:ind w:left="0"/>
        <w:jc w:val="both"/>
      </w:pPr>
      <w:r>
        <w:rPr>
          <w:rFonts w:ascii="Times New Roman"/>
          <w:b w:val="false"/>
          <w:i w:val="false"/>
          <w:color w:val="ff0000"/>
          <w:sz w:val="28"/>
        </w:rPr>
        <w:t xml:space="preserve">
      Сноска. Приложение 13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766"/>
        <w:gridCol w:w="3591"/>
        <w:gridCol w:w="3588"/>
        <w:gridCol w:w="3259"/>
      </w:tblGrid>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лицевого трансферта из Национального фонда Республики Казахстан</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224 337 920</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154 234 560</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70 103 360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3 878 034</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2 907 190</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9 094 898</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5 456 018</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3 638 880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26 470 454</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17 931 350</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8 539 104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3 556 127</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2 122 610</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1 433 517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9 475 584</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6 227 507</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3 248 077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21 351 759</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16 451 759</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6 112 853</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4 687 643</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5 555 097</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3 429 528</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2 125 569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4 398 177</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2 985 578</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1 412 599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17 699 745</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12 581 962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5 117 783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5 579 473</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3 793 157</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1 786 316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3 928 781</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2 280 920</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1 647 861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2 171 064</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1 972 332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198 732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65 685 874</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44 910 345</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20 775 529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5 978 291</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4 755 955</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1 222 336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4 450 680</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3 770 977</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679 703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28 951 029</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17 969 729</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97" w:id="119"/>
    <w:p>
      <w:pPr>
        <w:spacing w:after="0"/>
        <w:ind w:left="0"/>
        <w:jc w:val="left"/>
      </w:pPr>
      <w:r>
        <w:rPr>
          <w:rFonts w:ascii="Times New Roman"/>
          <w:b/>
          <w:i w:val="false"/>
          <w:color w:val="000000"/>
        </w:rPr>
        <w:t xml:space="preserve"> Распределение</w:t>
      </w:r>
      <w:r>
        <w:br/>
      </w:r>
      <w:r>
        <w:rPr>
          <w:rFonts w:ascii="Times New Roman"/>
          <w:b/>
          <w:i w:val="false"/>
          <w:color w:val="000000"/>
        </w:rPr>
        <w:t xml:space="preserve"> сумм целевых текущих трансфертов областным бюджетам, бюджетам городов республиканского значения, столицы на</w:t>
      </w:r>
      <w:r>
        <w:br/>
      </w:r>
      <w:r>
        <w:rPr>
          <w:rFonts w:ascii="Times New Roman"/>
          <w:b/>
          <w:i w:val="false"/>
          <w:color w:val="000000"/>
        </w:rPr>
        <w:t>внедрение консультантов по социальной работе и ассистентов в центрах занятости населения</w:t>
      </w:r>
    </w:p>
    <w:bookmarkEnd w:id="119"/>
    <w:p>
      <w:pPr>
        <w:spacing w:after="0"/>
        <w:ind w:left="0"/>
        <w:jc w:val="both"/>
      </w:pPr>
      <w:r>
        <w:rPr>
          <w:rFonts w:ascii="Times New Roman"/>
          <w:b w:val="false"/>
          <w:i w:val="false"/>
          <w:color w:val="ff0000"/>
          <w:sz w:val="28"/>
        </w:rPr>
        <w:t xml:space="preserve">
      Сноска. Приложение 14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2 011 281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154 565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140 644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266 478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99" w:id="12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введение стандартов оказания специальных социальных услуг</w:t>
      </w:r>
    </w:p>
    <w:bookmarkEnd w:id="120"/>
    <w:p>
      <w:pPr>
        <w:spacing w:after="0"/>
        <w:ind w:left="0"/>
        <w:jc w:val="both"/>
      </w:pPr>
      <w:r>
        <w:rPr>
          <w:rFonts w:ascii="Times New Roman"/>
          <w:b w:val="false"/>
          <w:i w:val="false"/>
          <w:color w:val="ff0000"/>
          <w:sz w:val="28"/>
        </w:rPr>
        <w:t xml:space="preserve">
      Сноска. Приложение 15 с изменениями, внесенными постановлением Правительства РК от 28.10.2019 </w:t>
      </w:r>
      <w:r>
        <w:rPr>
          <w:rFonts w:ascii="Times New Roman"/>
          <w:b w:val="false"/>
          <w:i w:val="false"/>
          <w:color w:val="ff0000"/>
          <w:sz w:val="28"/>
        </w:rPr>
        <w:t>№ 803</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7"/>
        <w:gridCol w:w="2380"/>
        <w:gridCol w:w="7133"/>
      </w:tblGrid>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28 354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9 007</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01" w:id="121"/>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республиканского значения, столицы на размещение государственного социального заказа в неправительственных организациях</w:t>
      </w:r>
    </w:p>
    <w:bookmarkEnd w:id="121"/>
    <w:p>
      <w:pPr>
        <w:spacing w:after="0"/>
        <w:ind w:left="0"/>
        <w:jc w:val="both"/>
      </w:pPr>
      <w:r>
        <w:rPr>
          <w:rFonts w:ascii="Times New Roman"/>
          <w:b w:val="false"/>
          <w:i w:val="false"/>
          <w:color w:val="ff0000"/>
          <w:sz w:val="28"/>
        </w:rPr>
        <w:t xml:space="preserve">
      Сноска. Приложение 16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1237"/>
        <w:gridCol w:w="3920"/>
        <w:gridCol w:w="212"/>
        <w:gridCol w:w="430"/>
        <w:gridCol w:w="4730"/>
      </w:tblGrid>
      <w:tr>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1 305 501</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163 526</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89 456</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203 512</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38 999</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38 742</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44 821</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83 073</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220 545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109 800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134 156</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12 553</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67 772</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Данные расходы направлены на размещение государственного социального заказа в неправительственных организациях на оказание специальных социальных услуг: престарелым и инвалидам в условиях полустационара и в условиях на дому, жертвам торговли людьми, жертвам бытового насилия.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04" w:id="122"/>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инвалидов в Республике Казахстан</w:t>
      </w:r>
    </w:p>
    <w:bookmarkEnd w:id="122"/>
    <w:p>
      <w:pPr>
        <w:spacing w:after="0"/>
        <w:ind w:left="0"/>
        <w:jc w:val="both"/>
      </w:pPr>
      <w:r>
        <w:rPr>
          <w:rFonts w:ascii="Times New Roman"/>
          <w:b w:val="false"/>
          <w:i w:val="false"/>
          <w:color w:val="ff0000"/>
          <w:sz w:val="28"/>
        </w:rPr>
        <w:t xml:space="preserve">
      Сноска. Приложение 17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373"/>
        <w:gridCol w:w="1429"/>
        <w:gridCol w:w="1187"/>
        <w:gridCol w:w="1187"/>
        <w:gridCol w:w="1185"/>
        <w:gridCol w:w="1429"/>
        <w:gridCol w:w="1185"/>
        <w:gridCol w:w="1430"/>
        <w:gridCol w:w="2360"/>
      </w:tblGrid>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дорожных знаков и указателей в местах расположения организаций, ориентированных на обслуживание инвалидов</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пешеходных переходов звуковыми  устройствами в местах расположения организаций, ориентированных на обслуживание инвалидов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сопровождения сурдопереводом при транслировании новостных телепередач</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норм обеспечения инвалидов обязательными гигиеническими средствами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специалиста жестового языка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перечня технических вспомогательных (компенсаторных) средств</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катетерами одноразового использования  детей инвалидов с диагнозом Spina bifida</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6 436 680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2 476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6 173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114 933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3 543 162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586 199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2 150 174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33 563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237 835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145 082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207 086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133 989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499 084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255 322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195 796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212 386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455 323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288 948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123 653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439 039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245 840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129 388</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251 389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198 040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263 734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159 597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9 338</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87 969</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303 094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37 028</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80 936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146 762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511 671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249 305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85 185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175 341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147 580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894 256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423 455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393 096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168 175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45 438</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100 624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240 058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200 530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07" w:id="123"/>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республиканского значения, столицы на услуги по замене и настройке речевых процессоров к кохлеарным имплантам</w:t>
      </w:r>
    </w:p>
    <w:bookmarkEnd w:id="123"/>
    <w:p>
      <w:pPr>
        <w:spacing w:after="0"/>
        <w:ind w:left="0"/>
        <w:jc w:val="both"/>
      </w:pPr>
      <w:r>
        <w:rPr>
          <w:rFonts w:ascii="Times New Roman"/>
          <w:b w:val="false"/>
          <w:i w:val="false"/>
          <w:color w:val="ff0000"/>
          <w:sz w:val="28"/>
        </w:rPr>
        <w:t xml:space="preserve">
      Сноска. Приложение 18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1324"/>
        <w:gridCol w:w="4196"/>
        <w:gridCol w:w="227"/>
        <w:gridCol w:w="460"/>
        <w:gridCol w:w="4198"/>
      </w:tblGrid>
      <w:tr>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705 325</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12 910</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107 500</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47 325</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25 830</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184 900</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09" w:id="124"/>
    <w:p>
      <w:pPr>
        <w:spacing w:after="0"/>
        <w:ind w:left="0"/>
        <w:jc w:val="left"/>
      </w:pPr>
      <w:r>
        <w:rPr>
          <w:rFonts w:ascii="Times New Roman"/>
          <w:b/>
          <w:i w:val="false"/>
          <w:color w:val="000000"/>
        </w:rPr>
        <w:t xml:space="preserve"> Распределение</w:t>
      </w:r>
      <w:r>
        <w:br/>
      </w:r>
      <w:r>
        <w:rPr>
          <w:rFonts w:ascii="Times New Roman"/>
          <w:b/>
          <w:i w:val="false"/>
          <w:color w:val="000000"/>
        </w:rPr>
        <w:t xml:space="preserve"> сумм целевых текущих трансфертов областным бюджетам, бюджетам городов республиканского значения, столицы на субсидирование затрат работодателя на создание специальных рабочих мест для трудоустройства инвалидов</w:t>
      </w:r>
    </w:p>
    <w:bookmarkEnd w:id="124"/>
    <w:p>
      <w:pPr>
        <w:spacing w:after="0"/>
        <w:ind w:left="0"/>
        <w:jc w:val="both"/>
      </w:pPr>
      <w:r>
        <w:rPr>
          <w:rFonts w:ascii="Times New Roman"/>
          <w:b w:val="false"/>
          <w:i w:val="false"/>
          <w:color w:val="ff0000"/>
          <w:sz w:val="28"/>
        </w:rPr>
        <w:t xml:space="preserve">
      Сноска. Приложение 19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2598"/>
        <w:gridCol w:w="7104"/>
      </w:tblGrid>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города</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84 868</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30 822</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11" w:id="12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городовм республиканского значения, столицы на развитие рынка труда</w:t>
      </w:r>
    </w:p>
    <w:bookmarkEnd w:id="125"/>
    <w:p>
      <w:pPr>
        <w:spacing w:after="0"/>
        <w:ind w:left="0"/>
        <w:jc w:val="both"/>
      </w:pPr>
      <w:r>
        <w:rPr>
          <w:rFonts w:ascii="Times New Roman"/>
          <w:b w:val="false"/>
          <w:i w:val="false"/>
          <w:color w:val="ff0000"/>
          <w:sz w:val="28"/>
        </w:rPr>
        <w:t xml:space="preserve">
      Сноска. Приложение 20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55"/>
        <w:gridCol w:w="1088"/>
        <w:gridCol w:w="1088"/>
        <w:gridCol w:w="1088"/>
        <w:gridCol w:w="1313"/>
        <w:gridCol w:w="2009"/>
        <w:gridCol w:w="699"/>
        <w:gridCol w:w="977"/>
        <w:gridCol w:w="1088"/>
        <w:gridCol w:w="1165"/>
        <w:gridCol w:w="1089"/>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частичное субсидирование заработной платы и молодежную практику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мер государственной поддержки лицам, добровольно переселяющимся гражданам в регионы, определенные Правительством РК и работодателям, оказывающим содействие в переселении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государственных грантов на реализацию новых бизнес-идей, в том числе молодежь категории NEET, члены малообеспеченных многодетных семей, малообеспеченные трудоспособные инвалиды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информационную работу</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жилья в Северо-Казахстанской области для переселенцев из трудоизбыточных регионов</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государственных грантов на реализацию новых бизнес-идей для молодежи, членам малообеспеченных и многодетных семей, трудоспособным инвалидам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дополнительного охвата краткосрочным профессиональным обучением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47 551 557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21 932 242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11 178 637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1 787 108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5 921 431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84 485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2 960 581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25 619 315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14 259 325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11 359 990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1 678 460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717 018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302 754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385 819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961 442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809 942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2 042 887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966 421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773 358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192 332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1 076 466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773 466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2 526 177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1 103 998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768 159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330 270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1 422 179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623 675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798 504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1 313 431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412 957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900 474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546 974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2 602 180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1 124 578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452 002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234 601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1 477 602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785 082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692 520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2 620 308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1 132 537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644 595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485 558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1 487 771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1 487 771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1 832 132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634 506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1 197 626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778 476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2 197 630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900 739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1 296 891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892 891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1 802 191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949 137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401 751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404 972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853 054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3 215 466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1 738 492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973 390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763 560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1 476 974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888 144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1 245 878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656 088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589 790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107 565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2 226 821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1 525 513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377 053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616 603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520 847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701 308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175 306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4 802 262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4 079 969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503 759</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375 962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2 960 581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722 293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520 293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9 066 718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3 634 261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2 956 746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670 640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5 432 457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1 392 457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2 362 208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806 611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375 907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1 555 597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545 597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1 664 833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328 766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276 433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1 336 067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326 067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4 351 975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1 220 651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964 521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3 131 324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14" w:id="126"/>
    <w:p>
      <w:pPr>
        <w:spacing w:after="0"/>
        <w:ind w:left="0"/>
        <w:jc w:val="left"/>
      </w:pPr>
      <w:r>
        <w:rPr>
          <w:rFonts w:ascii="Times New Roman"/>
          <w:b/>
          <w:i w:val="false"/>
          <w:color w:val="000000"/>
        </w:rPr>
        <w:t xml:space="preserve"> Распределение</w:t>
      </w:r>
      <w:r>
        <w:br/>
      </w:r>
      <w:r>
        <w:rPr>
          <w:rFonts w:ascii="Times New Roman"/>
          <w:b/>
          <w:i w:val="false"/>
          <w:color w:val="000000"/>
        </w:rPr>
        <w:t xml:space="preserve"> сумм целевых текущих трансфертов областным бюджетам, бюджетам городов</w:t>
      </w:r>
      <w:r>
        <w:br/>
      </w:r>
      <w:r>
        <w:rPr>
          <w:rFonts w:ascii="Times New Roman"/>
          <w:b/>
          <w:i w:val="false"/>
          <w:color w:val="000000"/>
        </w:rPr>
        <w:t>республиканского значения, столицы на повышение заработной платы отдельных категорий</w:t>
      </w:r>
      <w:r>
        <w:br/>
      </w:r>
      <w:r>
        <w:rPr>
          <w:rFonts w:ascii="Times New Roman"/>
          <w:b/>
          <w:i w:val="false"/>
          <w:color w:val="000000"/>
        </w:rPr>
        <w:t>гражданских служащих, работников организаций, содержащихся за счет средств</w:t>
      </w:r>
      <w:r>
        <w:br/>
      </w:r>
      <w:r>
        <w:rPr>
          <w:rFonts w:ascii="Times New Roman"/>
          <w:b/>
          <w:i w:val="false"/>
          <w:color w:val="000000"/>
        </w:rPr>
        <w:t>государственного бюджета, работников казенных предприятий</w:t>
      </w:r>
    </w:p>
    <w:bookmarkEnd w:id="126"/>
    <w:p>
      <w:pPr>
        <w:spacing w:after="0"/>
        <w:ind w:left="0"/>
        <w:jc w:val="both"/>
      </w:pPr>
      <w:r>
        <w:rPr>
          <w:rFonts w:ascii="Times New Roman"/>
          <w:b w:val="false"/>
          <w:i w:val="false"/>
          <w:color w:val="ff0000"/>
          <w:sz w:val="28"/>
        </w:rPr>
        <w:t xml:space="preserve">
      Сноска. Приложение 21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217 867 108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11 243 398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12 081 082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21 540 861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8 060 369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16 838 508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15 388 303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11 321 026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16 016 084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10 378 328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14 915 863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8 591 981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11 252 745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10 241 330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26 572 613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9 327 607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6 816 125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7 280 885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16" w:id="12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реализацию государственного образовательного заказа в дошкольных организациях образования</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290"/>
        <w:gridCol w:w="8727"/>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3 621 867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142 610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1 542 800</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1 936 457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18" w:id="128"/>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республиканского значения, столицы на апробирование подушевого финансирования</w:t>
      </w:r>
      <w:r>
        <w:br/>
      </w:r>
      <w:r>
        <w:rPr>
          <w:rFonts w:ascii="Times New Roman"/>
          <w:b/>
          <w:i w:val="false"/>
          <w:color w:val="000000"/>
        </w:rPr>
        <w:t>организаций среднего образования</w:t>
      </w:r>
    </w:p>
    <w:bookmarkEnd w:id="128"/>
    <w:p>
      <w:pPr>
        <w:spacing w:after="0"/>
        <w:ind w:left="0"/>
        <w:jc w:val="both"/>
      </w:pPr>
      <w:r>
        <w:rPr>
          <w:rFonts w:ascii="Times New Roman"/>
          <w:b w:val="false"/>
          <w:i w:val="false"/>
          <w:color w:val="ff0000"/>
          <w:sz w:val="28"/>
        </w:rPr>
        <w:t xml:space="preserve">
      Сноска. Приложение 23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16 482 694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232 438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378 425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252 607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113 418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325 999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4 410 170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6 445 697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2071" w:id="129"/>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республиканского значения, столицы на увеличение оплаты труда учителей и</w:t>
      </w:r>
      <w:r>
        <w:br/>
      </w:r>
      <w:r>
        <w:rPr>
          <w:rFonts w:ascii="Times New Roman"/>
          <w:b/>
          <w:i w:val="false"/>
          <w:color w:val="000000"/>
        </w:rPr>
        <w:t>педагогов-психологов организаций начального, основного и общего среднего образования</w:t>
      </w:r>
    </w:p>
    <w:bookmarkEnd w:id="129"/>
    <w:p>
      <w:pPr>
        <w:spacing w:after="0"/>
        <w:ind w:left="0"/>
        <w:jc w:val="both"/>
      </w:pPr>
      <w:r>
        <w:rPr>
          <w:rFonts w:ascii="Times New Roman"/>
          <w:b w:val="false"/>
          <w:i w:val="false"/>
          <w:color w:val="ff0000"/>
          <w:sz w:val="28"/>
        </w:rPr>
        <w:t xml:space="preserve">
      Сноска. Постановление дополнено приложением 23-1 в соответствии с постановлением Правительства РК от 17.04.2019 </w:t>
      </w:r>
      <w:r>
        <w:rPr>
          <w:rFonts w:ascii="Times New Roman"/>
          <w:b w:val="false"/>
          <w:i w:val="false"/>
          <w:color w:val="ff0000"/>
          <w:sz w:val="28"/>
        </w:rPr>
        <w:t>№ 203</w:t>
      </w:r>
      <w:r>
        <w:rPr>
          <w:rFonts w:ascii="Times New Roman"/>
          <w:b w:val="false"/>
          <w:i w:val="false"/>
          <w:color w:val="ff0000"/>
          <w:sz w:val="28"/>
        </w:rPr>
        <w:t xml:space="preserve"> (вводится в действие с 01.01.2019);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133 729 629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5 687 965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7 208 135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16 504 790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4 628 942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8 392 177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10 120 072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5 382 832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8 494 567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4 919 905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7 068 459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4 600 100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4 973 941</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4 934 868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22 056 170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7 090 845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5 625 486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6 040 375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p>
      <w:pPr>
        <w:spacing w:after="0"/>
        <w:ind w:left="0"/>
        <w:jc w:val="both"/>
      </w:pPr>
      <w:r>
        <w:rPr>
          <w:rFonts w:ascii="Times New Roman"/>
          <w:b w:val="false"/>
          <w:i w:val="false"/>
          <w:color w:val="ff0000"/>
          <w:sz w:val="28"/>
        </w:rPr>
        <w:t xml:space="preserve">
      Сноска. Постановление дополнено приложением 23-2 в соответствии с постановлением Правительства РК от 09.07.2019 </w:t>
      </w:r>
      <w:r>
        <w:rPr>
          <w:rFonts w:ascii="Times New Roman"/>
          <w:b w:val="false"/>
          <w:i w:val="false"/>
          <w:color w:val="ff0000"/>
          <w:sz w:val="28"/>
        </w:rPr>
        <w:t>№ 490</w:t>
      </w:r>
      <w:r>
        <w:rPr>
          <w:rFonts w:ascii="Times New Roman"/>
          <w:b w:val="false"/>
          <w:i w:val="false"/>
          <w:color w:val="ff0000"/>
          <w:sz w:val="28"/>
        </w:rPr>
        <w:t xml:space="preserve"> (вводится в действие с 01.01.2019).</w:t>
      </w:r>
    </w:p>
    <w:bookmarkStart w:name="z14255" w:id="13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и столицы на увеличение размера стипендии обучающимся в организациях технического и профессионального образования по рабочим квалификациям за счет целевого трансферта из Национального фонда Республики Казахстан</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2 413 552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129 250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110 931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86 280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p>
      <w:pPr>
        <w:spacing w:after="0"/>
        <w:ind w:left="0"/>
        <w:jc w:val="both"/>
      </w:pPr>
      <w:r>
        <w:rPr>
          <w:rFonts w:ascii="Times New Roman"/>
          <w:b w:val="false"/>
          <w:i w:val="false"/>
          <w:color w:val="ff0000"/>
          <w:sz w:val="28"/>
        </w:rPr>
        <w:t xml:space="preserve">
      Сноска. Постановление дополнено приложением 23-3 в соответствии с постановлением Правительства РК от 09.07.2019 </w:t>
      </w:r>
      <w:r>
        <w:rPr>
          <w:rFonts w:ascii="Times New Roman"/>
          <w:b w:val="false"/>
          <w:i w:val="false"/>
          <w:color w:val="ff0000"/>
          <w:sz w:val="28"/>
        </w:rPr>
        <w:t>№ 490</w:t>
      </w:r>
      <w:r>
        <w:rPr>
          <w:rFonts w:ascii="Times New Roman"/>
          <w:b w:val="false"/>
          <w:i w:val="false"/>
          <w:color w:val="ff0000"/>
          <w:sz w:val="28"/>
        </w:rPr>
        <w:t xml:space="preserve"> (вводится в действие с 01.01.2019).</w:t>
      </w:r>
    </w:p>
    <w:bookmarkStart w:name="z14257" w:id="13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и столицы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за счет целевого трансферта из Национального фонда Республики Казахстан</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1 428 597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20" w:id="13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учителям, прошедшим стажировку по языковым курсам</w:t>
      </w:r>
    </w:p>
    <w:bookmarkEnd w:id="132"/>
    <w:p>
      <w:pPr>
        <w:spacing w:after="0"/>
        <w:ind w:left="0"/>
        <w:jc w:val="both"/>
      </w:pPr>
      <w:r>
        <w:rPr>
          <w:rFonts w:ascii="Times New Roman"/>
          <w:b w:val="false"/>
          <w:i w:val="false"/>
          <w:color w:val="ff0000"/>
          <w:sz w:val="28"/>
        </w:rPr>
        <w:t xml:space="preserve">
      Сноска. Приложение 24 исключено постановлением Правительства РК от 17.04.2019 </w:t>
      </w:r>
      <w:r>
        <w:rPr>
          <w:rFonts w:ascii="Times New Roman"/>
          <w:b w:val="false"/>
          <w:i w:val="false"/>
          <w:color w:val="ff0000"/>
          <w:sz w:val="28"/>
        </w:rPr>
        <w:t>№ 203</w:t>
      </w:r>
      <w:r>
        <w:rPr>
          <w:rFonts w:ascii="Times New Roman"/>
          <w:b w:val="false"/>
          <w:i w:val="false"/>
          <w:color w:val="ff0000"/>
          <w:sz w:val="28"/>
        </w:rPr>
        <w:t xml:space="preserve"> (вводится в действие с 01.01.2019).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22" w:id="13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учителям за замещение на период обучения основного сотрудника</w:t>
      </w:r>
    </w:p>
    <w:bookmarkEnd w:id="133"/>
    <w:p>
      <w:pPr>
        <w:spacing w:after="0"/>
        <w:ind w:left="0"/>
        <w:jc w:val="both"/>
      </w:pPr>
      <w:r>
        <w:rPr>
          <w:rFonts w:ascii="Times New Roman"/>
          <w:b w:val="false"/>
          <w:i w:val="false"/>
          <w:color w:val="ff0000"/>
          <w:sz w:val="28"/>
        </w:rPr>
        <w:t xml:space="preserve">
      Сноска. Приложение 25 исключено постановлением Правительства РК от 17.04.2019 </w:t>
      </w:r>
      <w:r>
        <w:rPr>
          <w:rFonts w:ascii="Times New Roman"/>
          <w:b w:val="false"/>
          <w:i w:val="false"/>
          <w:color w:val="ff0000"/>
          <w:sz w:val="28"/>
        </w:rPr>
        <w:t>№ 203</w:t>
      </w:r>
      <w:r>
        <w:rPr>
          <w:rFonts w:ascii="Times New Roman"/>
          <w:b w:val="false"/>
          <w:i w:val="false"/>
          <w:color w:val="ff0000"/>
          <w:sz w:val="28"/>
        </w:rPr>
        <w:t xml:space="preserve"> (вводится в действие с 01.01.2019).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24" w:id="13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учителям организаций образования, реализующих учебные программы начального, основного и общего среднего образования по обновленному содержанию образования</w:t>
      </w:r>
    </w:p>
    <w:bookmarkEnd w:id="134"/>
    <w:p>
      <w:pPr>
        <w:spacing w:after="0"/>
        <w:ind w:left="0"/>
        <w:jc w:val="both"/>
      </w:pPr>
      <w:r>
        <w:rPr>
          <w:rFonts w:ascii="Times New Roman"/>
          <w:b w:val="false"/>
          <w:i w:val="false"/>
          <w:color w:val="ff0000"/>
          <w:sz w:val="28"/>
        </w:rPr>
        <w:t xml:space="preserve">
      Сноска. Приложение 26 исключено постановлением Правительства РК от 17.04.2019 </w:t>
      </w:r>
      <w:r>
        <w:rPr>
          <w:rFonts w:ascii="Times New Roman"/>
          <w:b w:val="false"/>
          <w:i w:val="false"/>
          <w:color w:val="ff0000"/>
          <w:sz w:val="28"/>
        </w:rPr>
        <w:t>№ 203</w:t>
      </w:r>
      <w:r>
        <w:rPr>
          <w:rFonts w:ascii="Times New Roman"/>
          <w:b w:val="false"/>
          <w:i w:val="false"/>
          <w:color w:val="ff0000"/>
          <w:sz w:val="28"/>
        </w:rPr>
        <w:t xml:space="preserve"> (вводится в действие с 01.01.2019).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26" w:id="13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квалификацию педагогического мастерства учителям, прошедшим национальный квалификационный тест и реализующим образовательные программы начального, основного и общего среднего образования</w:t>
      </w:r>
    </w:p>
    <w:bookmarkEnd w:id="135"/>
    <w:p>
      <w:pPr>
        <w:spacing w:after="0"/>
        <w:ind w:left="0"/>
        <w:jc w:val="both"/>
      </w:pPr>
      <w:r>
        <w:rPr>
          <w:rFonts w:ascii="Times New Roman"/>
          <w:b w:val="false"/>
          <w:i w:val="false"/>
          <w:color w:val="ff0000"/>
          <w:sz w:val="28"/>
        </w:rPr>
        <w:t xml:space="preserve">
      Сноска. Приложение 27 исключено постановлением Правительства РК от 17.04.2019 </w:t>
      </w:r>
      <w:r>
        <w:rPr>
          <w:rFonts w:ascii="Times New Roman"/>
          <w:b w:val="false"/>
          <w:i w:val="false"/>
          <w:color w:val="ff0000"/>
          <w:sz w:val="28"/>
        </w:rPr>
        <w:t>№ 203</w:t>
      </w:r>
      <w:r>
        <w:rPr>
          <w:rFonts w:ascii="Times New Roman"/>
          <w:b w:val="false"/>
          <w:i w:val="false"/>
          <w:color w:val="ff0000"/>
          <w:sz w:val="28"/>
        </w:rPr>
        <w:t xml:space="preserve"> (вводится в действие с 01.01.2019).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28" w:id="13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размеров должностных окладов педагогов-психологов школ</w:t>
      </w:r>
    </w:p>
    <w:bookmarkEnd w:id="136"/>
    <w:p>
      <w:pPr>
        <w:spacing w:after="0"/>
        <w:ind w:left="0"/>
        <w:jc w:val="both"/>
      </w:pPr>
      <w:r>
        <w:rPr>
          <w:rFonts w:ascii="Times New Roman"/>
          <w:b w:val="false"/>
          <w:i w:val="false"/>
          <w:color w:val="ff0000"/>
          <w:sz w:val="28"/>
        </w:rPr>
        <w:t xml:space="preserve">
      Сноска. Приложение 28 исключено постановлением Правительства РК от 17.04.2019 </w:t>
      </w:r>
      <w:r>
        <w:rPr>
          <w:rFonts w:ascii="Times New Roman"/>
          <w:b w:val="false"/>
          <w:i w:val="false"/>
          <w:color w:val="ff0000"/>
          <w:sz w:val="28"/>
        </w:rPr>
        <w:t>№ 203</w:t>
      </w:r>
      <w:r>
        <w:rPr>
          <w:rFonts w:ascii="Times New Roman"/>
          <w:b w:val="false"/>
          <w:i w:val="false"/>
          <w:color w:val="ff0000"/>
          <w:sz w:val="28"/>
        </w:rPr>
        <w:t xml:space="preserve"> (вводится в действие с 01.01.2019).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30" w:id="13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доплату за квалификацию педагогического мастерства педагогам-психологам школ</w:t>
      </w:r>
    </w:p>
    <w:bookmarkEnd w:id="137"/>
    <w:p>
      <w:pPr>
        <w:spacing w:after="0"/>
        <w:ind w:left="0"/>
        <w:jc w:val="both"/>
      </w:pPr>
      <w:r>
        <w:rPr>
          <w:rFonts w:ascii="Times New Roman"/>
          <w:b w:val="false"/>
          <w:i w:val="false"/>
          <w:color w:val="ff0000"/>
          <w:sz w:val="28"/>
        </w:rPr>
        <w:t xml:space="preserve">
      Сноска. Приложение 29 исключено постановлением Правительства РК от 17.04.2019 </w:t>
      </w:r>
      <w:r>
        <w:rPr>
          <w:rFonts w:ascii="Times New Roman"/>
          <w:b w:val="false"/>
          <w:i w:val="false"/>
          <w:color w:val="ff0000"/>
          <w:sz w:val="28"/>
        </w:rPr>
        <w:t>№ 203</w:t>
      </w:r>
      <w:r>
        <w:rPr>
          <w:rFonts w:ascii="Times New Roman"/>
          <w:b w:val="false"/>
          <w:i w:val="false"/>
          <w:color w:val="ff0000"/>
          <w:sz w:val="28"/>
        </w:rPr>
        <w:t xml:space="preserve"> (вводится в действие с 01.01.2019).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32" w:id="138"/>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республиканского значения, столицы на проведение медицинской организацией</w:t>
      </w:r>
      <w:r>
        <w:br/>
      </w:r>
      <w:r>
        <w:rPr>
          <w:rFonts w:ascii="Times New Roman"/>
          <w:b/>
          <w:i w:val="false"/>
          <w:color w:val="000000"/>
        </w:rPr>
        <w:t>мероприятий, снижающих половое влечение, осуществляемых на основании</w:t>
      </w:r>
      <w:r>
        <w:br/>
      </w:r>
      <w:r>
        <w:rPr>
          <w:rFonts w:ascii="Times New Roman"/>
          <w:b/>
          <w:i w:val="false"/>
          <w:color w:val="000000"/>
        </w:rPr>
        <w:t>решения суда</w:t>
      </w:r>
    </w:p>
    <w:bookmarkEnd w:id="138"/>
    <w:p>
      <w:pPr>
        <w:spacing w:after="0"/>
        <w:ind w:left="0"/>
        <w:jc w:val="both"/>
      </w:pPr>
      <w:r>
        <w:rPr>
          <w:rFonts w:ascii="Times New Roman"/>
          <w:b w:val="false"/>
          <w:i w:val="false"/>
          <w:color w:val="ff0000"/>
          <w:sz w:val="28"/>
        </w:rPr>
        <w:t xml:space="preserve">
      Сноска. Приложение 30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1"/>
        <w:gridCol w:w="2998"/>
        <w:gridCol w:w="5791"/>
      </w:tblGrid>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434</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34" w:id="139"/>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республиканского значения, столицы на материально-техническое оснащение</w:t>
      </w:r>
      <w:r>
        <w:br/>
      </w:r>
      <w:r>
        <w:rPr>
          <w:rFonts w:ascii="Times New Roman"/>
          <w:b/>
          <w:i w:val="false"/>
          <w:color w:val="000000"/>
        </w:rPr>
        <w:t>организаций здравоохранения на местном уровне</w:t>
      </w:r>
    </w:p>
    <w:bookmarkEnd w:id="139"/>
    <w:p>
      <w:pPr>
        <w:spacing w:after="0"/>
        <w:ind w:left="0"/>
        <w:jc w:val="both"/>
      </w:pPr>
      <w:r>
        <w:rPr>
          <w:rFonts w:ascii="Times New Roman"/>
          <w:b w:val="false"/>
          <w:i w:val="false"/>
          <w:color w:val="ff0000"/>
          <w:sz w:val="28"/>
        </w:rPr>
        <w:t xml:space="preserve">
      Сноска. Приложение 31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850"/>
        <w:gridCol w:w="8283"/>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4 231 054</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1 633 441</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797 613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36" w:id="140"/>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республиканского значения, столицы на закуп вакцин и других иммунобиологических препаратов</w:t>
      </w:r>
    </w:p>
    <w:bookmarkEnd w:id="140"/>
    <w:p>
      <w:pPr>
        <w:spacing w:after="0"/>
        <w:ind w:left="0"/>
        <w:jc w:val="both"/>
      </w:pPr>
      <w:r>
        <w:rPr>
          <w:rFonts w:ascii="Times New Roman"/>
          <w:b w:val="false"/>
          <w:i w:val="false"/>
          <w:color w:val="ff0000"/>
          <w:sz w:val="28"/>
        </w:rPr>
        <w:t xml:space="preserve">
      Сноска. Приложение 32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27 012 394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1 073 142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1 287 567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3 261 315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1 027 522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1 901 212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1 895 812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871 116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1 627 720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910 106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1 307 745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1 324 808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784 879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574 830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3 699 543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2 117 433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1 559 841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1 787 803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38" w:id="141"/>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республиканского значения, столицы на пропаганду здорового образа жизни</w:t>
      </w:r>
    </w:p>
    <w:bookmarkEnd w:id="141"/>
    <w:p>
      <w:pPr>
        <w:spacing w:after="0"/>
        <w:ind w:left="0"/>
        <w:jc w:val="both"/>
      </w:pPr>
      <w:r>
        <w:rPr>
          <w:rFonts w:ascii="Times New Roman"/>
          <w:b w:val="false"/>
          <w:i w:val="false"/>
          <w:color w:val="ff0000"/>
          <w:sz w:val="28"/>
        </w:rPr>
        <w:t xml:space="preserve">
      Сноска. Приложение 33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2 045 813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125 299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77 157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148 220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147 595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175 150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40" w:id="142"/>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республиканского значения, столицы на реализацию мероприятий по профилактике и борьбе со СПИД</w:t>
      </w:r>
    </w:p>
    <w:bookmarkEnd w:id="142"/>
    <w:p>
      <w:pPr>
        <w:spacing w:after="0"/>
        <w:ind w:left="0"/>
        <w:jc w:val="both"/>
      </w:pPr>
      <w:r>
        <w:rPr>
          <w:rFonts w:ascii="Times New Roman"/>
          <w:b w:val="false"/>
          <w:i w:val="false"/>
          <w:color w:val="ff0000"/>
          <w:sz w:val="28"/>
        </w:rPr>
        <w:t xml:space="preserve">
      Сноска. Приложение 34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2 369 960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108 295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353 699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182 078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42" w:id="143"/>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на финансирование</w:t>
      </w:r>
      <w:r>
        <w:br/>
      </w:r>
      <w:r>
        <w:rPr>
          <w:rFonts w:ascii="Times New Roman"/>
          <w:b/>
          <w:i w:val="false"/>
          <w:color w:val="000000"/>
        </w:rPr>
        <w:t>приоритетных проектов транспортной инфраструктуры</w:t>
      </w:r>
    </w:p>
    <w:bookmarkEnd w:id="143"/>
    <w:p>
      <w:pPr>
        <w:spacing w:after="0"/>
        <w:ind w:left="0"/>
        <w:jc w:val="both"/>
      </w:pPr>
      <w:r>
        <w:rPr>
          <w:rFonts w:ascii="Times New Roman"/>
          <w:b w:val="false"/>
          <w:i w:val="false"/>
          <w:color w:val="ff0000"/>
          <w:sz w:val="28"/>
        </w:rPr>
        <w:t xml:space="preserve">
      Сноска. Приложение 35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89 645 045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6 824 980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5 480 204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5 525 820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2 112 900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3 966 310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4 320 386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6 988 156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5 051 052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8 289 710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2 936 216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2 110 152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8 389 269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14 099 877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13 550 013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44" w:id="144"/>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w:t>
      </w:r>
      <w:r>
        <w:br/>
      </w:r>
      <w:r>
        <w:rPr>
          <w:rFonts w:ascii="Times New Roman"/>
          <w:b/>
          <w:i w:val="false"/>
          <w:color w:val="000000"/>
        </w:rPr>
        <w:t>бюджетам городов республиканского значения, столицы на изъятие земельных</w:t>
      </w:r>
      <w:r>
        <w:br/>
      </w:r>
      <w:r>
        <w:rPr>
          <w:rFonts w:ascii="Times New Roman"/>
          <w:b/>
          <w:i w:val="false"/>
          <w:color w:val="000000"/>
        </w:rPr>
        <w:t>участков для государственных нужд</w:t>
      </w:r>
    </w:p>
    <w:bookmarkEnd w:id="144"/>
    <w:p>
      <w:pPr>
        <w:spacing w:after="0"/>
        <w:ind w:left="0"/>
        <w:jc w:val="both"/>
      </w:pPr>
      <w:r>
        <w:rPr>
          <w:rFonts w:ascii="Times New Roman"/>
          <w:b w:val="false"/>
          <w:i w:val="false"/>
          <w:color w:val="ff0000"/>
          <w:sz w:val="28"/>
        </w:rPr>
        <w:t xml:space="preserve">
      Сноска. Приложение 36 в редакции постановления Правительства РК от 17.04.2019 </w:t>
      </w:r>
      <w:r>
        <w:rPr>
          <w:rFonts w:ascii="Times New Roman"/>
          <w:b w:val="false"/>
          <w:i w:val="false"/>
          <w:color w:val="ff0000"/>
          <w:sz w:val="28"/>
        </w:rPr>
        <w:t>№ 203</w:t>
      </w:r>
      <w:r>
        <w:rPr>
          <w:rFonts w:ascii="Times New Roman"/>
          <w:b w:val="false"/>
          <w:i w:val="false"/>
          <w:color w:val="ff0000"/>
          <w:sz w:val="28"/>
        </w:rPr>
        <w:t xml:space="preserve"> (вводится в действие с 01.01.2019); с изменениями, внесенными постановлениями Правительства РК от 14.08.2019 </w:t>
      </w:r>
      <w:r>
        <w:rPr>
          <w:rFonts w:ascii="Times New Roman"/>
          <w:b w:val="false"/>
          <w:i w:val="false"/>
          <w:color w:val="ff0000"/>
          <w:sz w:val="28"/>
        </w:rPr>
        <w:t>№ 594</w:t>
      </w:r>
      <w:r>
        <w:rPr>
          <w:rFonts w:ascii="Times New Roman"/>
          <w:b w:val="false"/>
          <w:i w:val="false"/>
          <w:color w:val="ff0000"/>
          <w:sz w:val="28"/>
        </w:rPr>
        <w:t xml:space="preserve"> (вводится в действие с 01.01.2019); от 28.10.2019 </w:t>
      </w:r>
      <w:r>
        <w:rPr>
          <w:rFonts w:ascii="Times New Roman"/>
          <w:b w:val="false"/>
          <w:i w:val="false"/>
          <w:color w:val="ff0000"/>
          <w:sz w:val="28"/>
        </w:rPr>
        <w:t>№ 803</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6"/>
        <w:gridCol w:w="1967"/>
        <w:gridCol w:w="8367"/>
      </w:tblGrid>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тыс. тенге
</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5" w:id="14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4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20 077 142</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9" w:id="1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532 658</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3" w:id="1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141 113</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7" w:id="1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1" w:id="1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12 468 187</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5" w:id="1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6 916 867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2149" w:id="151"/>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республиканского значения, столицы на приобретение жилья коммунального</w:t>
      </w:r>
      <w:r>
        <w:br/>
      </w:r>
      <w:r>
        <w:rPr>
          <w:rFonts w:ascii="Times New Roman"/>
          <w:b/>
          <w:i w:val="false"/>
          <w:color w:val="000000"/>
        </w:rPr>
        <w:t>жилищного фонда для малообеспеченных многодетных семей</w:t>
      </w:r>
    </w:p>
    <w:bookmarkEnd w:id="151"/>
    <w:p>
      <w:pPr>
        <w:spacing w:after="0"/>
        <w:ind w:left="0"/>
        <w:jc w:val="both"/>
      </w:pPr>
      <w:r>
        <w:rPr>
          <w:rFonts w:ascii="Times New Roman"/>
          <w:b w:val="false"/>
          <w:i w:val="false"/>
          <w:color w:val="ff0000"/>
          <w:sz w:val="28"/>
        </w:rPr>
        <w:t xml:space="preserve">
      Сноска. Постановление дополнено приложением 36-1 в соответствии с постановлением Правительства РК от 17.04.2019 </w:t>
      </w:r>
      <w:r>
        <w:rPr>
          <w:rFonts w:ascii="Times New Roman"/>
          <w:b w:val="false"/>
          <w:i w:val="false"/>
          <w:color w:val="ff0000"/>
          <w:sz w:val="28"/>
        </w:rPr>
        <w:t>№ 203</w:t>
      </w:r>
      <w:r>
        <w:rPr>
          <w:rFonts w:ascii="Times New Roman"/>
          <w:b w:val="false"/>
          <w:i w:val="false"/>
          <w:color w:val="ff0000"/>
          <w:sz w:val="28"/>
        </w:rPr>
        <w:t xml:space="preserve"> (вводится в действие с 01.01.2019);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22 134 201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444 438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3 913 790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2 110 104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799 029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1 552 143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1 412 856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486 084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1 713 913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1 075 317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1 188 624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831 600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4259" w:id="152"/>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республиканского значения, столицы на</w:t>
      </w:r>
      <w:r>
        <w:br/>
      </w:r>
      <w:r>
        <w:rPr>
          <w:rFonts w:ascii="Times New Roman"/>
          <w:b/>
          <w:i w:val="false"/>
          <w:color w:val="000000"/>
        </w:rPr>
        <w:t>приобретение жилья коммунального жилищного фонда для работающей молодежи</w:t>
      </w:r>
    </w:p>
    <w:bookmarkEnd w:id="152"/>
    <w:p>
      <w:pPr>
        <w:spacing w:after="0"/>
        <w:ind w:left="0"/>
        <w:jc w:val="both"/>
      </w:pPr>
      <w:r>
        <w:rPr>
          <w:rFonts w:ascii="Times New Roman"/>
          <w:b w:val="false"/>
          <w:i w:val="false"/>
          <w:color w:val="ff0000"/>
          <w:sz w:val="28"/>
        </w:rPr>
        <w:t xml:space="preserve">
      Сноска. Постановление дополнено приложением 36-2 в соответствии с постановлением Правительства РК от 09.07.2019 </w:t>
      </w:r>
      <w:r>
        <w:rPr>
          <w:rFonts w:ascii="Times New Roman"/>
          <w:b w:val="false"/>
          <w:i w:val="false"/>
          <w:color w:val="ff0000"/>
          <w:sz w:val="28"/>
        </w:rPr>
        <w:t>№ 490</w:t>
      </w:r>
      <w:r>
        <w:rPr>
          <w:rFonts w:ascii="Times New Roman"/>
          <w:b w:val="false"/>
          <w:i w:val="false"/>
          <w:color w:val="ff0000"/>
          <w:sz w:val="28"/>
        </w:rPr>
        <w:t xml:space="preserve"> (вводится в действие с 01.01.2019);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740"/>
        <w:gridCol w:w="3689"/>
        <w:gridCol w:w="3689"/>
        <w:gridCol w:w="3315"/>
      </w:tblGrid>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городов</w:t>
            </w:r>
          </w:p>
        </w:tc>
        <w:tc>
          <w:tcPr>
            <w:tcW w:w="3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19 007 908</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14 400 000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4 607 908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7 210 488</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5 040 000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2 170 488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7 477 420</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5 040 000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2 437 420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46" w:id="153"/>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на субсидирование</w:t>
      </w:r>
      <w:r>
        <w:br/>
      </w:r>
      <w:r>
        <w:rPr>
          <w:rFonts w:ascii="Times New Roman"/>
          <w:b/>
          <w:i w:val="false"/>
          <w:color w:val="000000"/>
        </w:rPr>
        <w:t>стоимости услуг по подаче питьевой воды из особо важных групповых и локальных</w:t>
      </w:r>
      <w:r>
        <w:br/>
      </w:r>
      <w:r>
        <w:rPr>
          <w:rFonts w:ascii="Times New Roman"/>
          <w:b/>
          <w:i w:val="false"/>
          <w:color w:val="000000"/>
        </w:rPr>
        <w:t>систем водоснабжения, являющихся безальтернативными</w:t>
      </w:r>
      <w:r>
        <w:br/>
      </w:r>
      <w:r>
        <w:rPr>
          <w:rFonts w:ascii="Times New Roman"/>
          <w:b/>
          <w:i w:val="false"/>
          <w:color w:val="000000"/>
        </w:rPr>
        <w:t>источниками питьевого водоснабжения</w:t>
      </w:r>
    </w:p>
    <w:bookmarkEnd w:id="153"/>
    <w:p>
      <w:pPr>
        <w:spacing w:after="0"/>
        <w:ind w:left="0"/>
        <w:jc w:val="both"/>
      </w:pPr>
      <w:r>
        <w:rPr>
          <w:rFonts w:ascii="Times New Roman"/>
          <w:b w:val="false"/>
          <w:i w:val="false"/>
          <w:color w:val="ff0000"/>
          <w:sz w:val="28"/>
        </w:rPr>
        <w:t xml:space="preserve">
      Сноска. Приложение 37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850"/>
        <w:gridCol w:w="8283"/>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1 667 549</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226 395</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184 305</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144 031</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100 701</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282 902</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225 689</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75 963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64 133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2219" w:id="154"/>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на реализацию</w:t>
      </w:r>
      <w:r>
        <w:br/>
      </w:r>
      <w:r>
        <w:rPr>
          <w:rFonts w:ascii="Times New Roman"/>
          <w:b/>
          <w:i w:val="false"/>
          <w:color w:val="000000"/>
        </w:rPr>
        <w:t>мероприятий по социальной и инженерной инфраструктуре в сельских населенных</w:t>
      </w:r>
      <w:r>
        <w:br/>
      </w:r>
      <w:r>
        <w:rPr>
          <w:rFonts w:ascii="Times New Roman"/>
          <w:b/>
          <w:i w:val="false"/>
          <w:color w:val="000000"/>
        </w:rPr>
        <w:t>пунктах в рамках проекта "Ауыл - Ел бесігі"</w:t>
      </w:r>
    </w:p>
    <w:bookmarkEnd w:id="154"/>
    <w:p>
      <w:pPr>
        <w:spacing w:after="0"/>
        <w:ind w:left="0"/>
        <w:jc w:val="both"/>
      </w:pPr>
      <w:r>
        <w:rPr>
          <w:rFonts w:ascii="Times New Roman"/>
          <w:b w:val="false"/>
          <w:i w:val="false"/>
          <w:color w:val="ff0000"/>
          <w:sz w:val="28"/>
        </w:rPr>
        <w:t xml:space="preserve">
      Сноска. Постановление дополнено приложением 37-1 в соответствии с постановлением Правительства РК от 17.04.2019 </w:t>
      </w:r>
      <w:r>
        <w:rPr>
          <w:rFonts w:ascii="Times New Roman"/>
          <w:b w:val="false"/>
          <w:i w:val="false"/>
          <w:color w:val="ff0000"/>
          <w:sz w:val="28"/>
        </w:rPr>
        <w:t>№ 203</w:t>
      </w:r>
      <w:r>
        <w:rPr>
          <w:rFonts w:ascii="Times New Roman"/>
          <w:b w:val="false"/>
          <w:i w:val="false"/>
          <w:color w:val="ff0000"/>
          <w:sz w:val="28"/>
        </w:rPr>
        <w:t xml:space="preserve"> (вводится в действие с 01.01.2019);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20 786 747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1 551 128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473 697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3 016 255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423 659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598 653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1 931 391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1 206 748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1 070 849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1 700 153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814 024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1 102 389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3 669 401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2285" w:id="155"/>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республиканского значения, столицы на повышение заработной платы отдельных</w:t>
      </w:r>
      <w:r>
        <w:br/>
      </w:r>
      <w:r>
        <w:rPr>
          <w:rFonts w:ascii="Times New Roman"/>
          <w:b/>
          <w:i w:val="false"/>
          <w:color w:val="000000"/>
        </w:rPr>
        <w:t>категорий административных государственных служащих</w:t>
      </w:r>
    </w:p>
    <w:bookmarkEnd w:id="155"/>
    <w:p>
      <w:pPr>
        <w:spacing w:after="0"/>
        <w:ind w:left="0"/>
        <w:jc w:val="both"/>
      </w:pPr>
      <w:r>
        <w:rPr>
          <w:rFonts w:ascii="Times New Roman"/>
          <w:b w:val="false"/>
          <w:i w:val="false"/>
          <w:color w:val="ff0000"/>
          <w:sz w:val="28"/>
        </w:rPr>
        <w:t xml:space="preserve">
      Сноска. Постановление дополнено приложением 37-2 в соответствии с постановлением Правительства РК от 17.04.2019 </w:t>
      </w:r>
      <w:r>
        <w:rPr>
          <w:rFonts w:ascii="Times New Roman"/>
          <w:b w:val="false"/>
          <w:i w:val="false"/>
          <w:color w:val="ff0000"/>
          <w:sz w:val="28"/>
        </w:rPr>
        <w:t>№ 203</w:t>
      </w:r>
      <w:r>
        <w:rPr>
          <w:rFonts w:ascii="Times New Roman"/>
          <w:b w:val="false"/>
          <w:i w:val="false"/>
          <w:color w:val="ff0000"/>
          <w:sz w:val="28"/>
        </w:rPr>
        <w:t xml:space="preserve"> (вводится в действие с 01.01.2019);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7 841 423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524 923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756 133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309 909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785 626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521 541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663 247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482 327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548 658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550 612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860 796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2363" w:id="156"/>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w:t>
      </w:r>
      <w:r>
        <w:br/>
      </w:r>
      <w:r>
        <w:rPr>
          <w:rFonts w:ascii="Times New Roman"/>
          <w:b/>
          <w:i w:val="false"/>
          <w:color w:val="000000"/>
        </w:rPr>
        <w:t>республиканского значения, столицы на предоставление государственных грантов</w:t>
      </w:r>
      <w:r>
        <w:br/>
      </w:r>
      <w:r>
        <w:rPr>
          <w:rFonts w:ascii="Times New Roman"/>
          <w:b/>
          <w:i w:val="false"/>
          <w:color w:val="000000"/>
        </w:rPr>
        <w:t>молодым предпринимателям для реализации новых бизнес-идей в рамках</w:t>
      </w:r>
      <w:r>
        <w:br/>
      </w:r>
      <w:r>
        <w:rPr>
          <w:rFonts w:ascii="Times New Roman"/>
          <w:b/>
          <w:i w:val="false"/>
          <w:color w:val="000000"/>
        </w:rPr>
        <w:t>Государственной программы поддержки и развития бизнеса</w:t>
      </w:r>
      <w:r>
        <w:br/>
      </w:r>
      <w:r>
        <w:rPr>
          <w:rFonts w:ascii="Times New Roman"/>
          <w:b/>
          <w:i w:val="false"/>
          <w:color w:val="000000"/>
        </w:rPr>
        <w:t>"Дорожная карта бизнеса-2020"</w:t>
      </w:r>
    </w:p>
    <w:bookmarkEnd w:id="156"/>
    <w:p>
      <w:pPr>
        <w:spacing w:after="0"/>
        <w:ind w:left="0"/>
        <w:jc w:val="both"/>
      </w:pPr>
      <w:r>
        <w:rPr>
          <w:rFonts w:ascii="Times New Roman"/>
          <w:b w:val="false"/>
          <w:i w:val="false"/>
          <w:color w:val="ff0000"/>
          <w:sz w:val="28"/>
        </w:rPr>
        <w:t xml:space="preserve">
      Сноска. Постановление дополнено приложением 37-3 в соответствии с постановлением Правительства РК от 17.04.2019 </w:t>
      </w:r>
      <w:r>
        <w:rPr>
          <w:rFonts w:ascii="Times New Roman"/>
          <w:b w:val="false"/>
          <w:i w:val="false"/>
          <w:color w:val="ff0000"/>
          <w:sz w:val="28"/>
        </w:rPr>
        <w:t>№ 203</w:t>
      </w:r>
      <w:r>
        <w:rPr>
          <w:rFonts w:ascii="Times New Roman"/>
          <w:b w:val="false"/>
          <w:i w:val="false"/>
          <w:color w:val="ff0000"/>
          <w:sz w:val="28"/>
        </w:rPr>
        <w:t xml:space="preserve"> (вводится в действие с 01.01.2019);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599 600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48" w:id="15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компенсацию потерь в связи со снижением налоговой нагрузки низкооплачиваемых работников для повышения размера их заработной платы</w:t>
      </w:r>
    </w:p>
    <w:bookmarkEnd w:id="157"/>
    <w:p>
      <w:pPr>
        <w:spacing w:after="0"/>
        <w:ind w:left="0"/>
        <w:jc w:val="both"/>
      </w:pPr>
      <w:r>
        <w:rPr>
          <w:rFonts w:ascii="Times New Roman"/>
          <w:b w:val="false"/>
          <w:i w:val="false"/>
          <w:color w:val="ff0000"/>
          <w:sz w:val="28"/>
        </w:rPr>
        <w:t xml:space="preserve">
      Сноска. Приложение 38 с изменением, внесенным постановлением Правительства РК от 17.04.2019 </w:t>
      </w:r>
      <w:r>
        <w:rPr>
          <w:rFonts w:ascii="Times New Roman"/>
          <w:b w:val="false"/>
          <w:i w:val="false"/>
          <w:color w:val="ff0000"/>
          <w:sz w:val="28"/>
        </w:rPr>
        <w:t>№ 203</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1889"/>
        <w:gridCol w:w="7706"/>
      </w:tblGrid>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39 610 152
</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1 444 436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1 620 953</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2 122 896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2 360 624</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2 538 232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1 458 729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1 192 971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3 490 931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1 631 929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1 306 976</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1 903 877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2 073 881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1 207 597</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1 409 331</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7 419 049</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4 473 512</w:t>
            </w:r>
          </w:p>
        </w:tc>
      </w:tr>
      <w:tr>
        <w:trPr>
          <w:trHeight w:val="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1 954 228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50" w:id="158"/>
    <w:p>
      <w:pPr>
        <w:spacing w:after="0"/>
        <w:ind w:left="0"/>
        <w:jc w:val="left"/>
      </w:pPr>
      <w:r>
        <w:rPr>
          <w:rFonts w:ascii="Times New Roman"/>
          <w:b/>
          <w:i w:val="false"/>
          <w:color w:val="000000"/>
        </w:rPr>
        <w:t xml:space="preserve"> Распределение</w:t>
      </w:r>
      <w:r>
        <w:br/>
      </w:r>
      <w:r>
        <w:rPr>
          <w:rFonts w:ascii="Times New Roman"/>
          <w:b/>
          <w:i w:val="false"/>
          <w:color w:val="000000"/>
        </w:rPr>
        <w:t>сумм целевых текущих трансфертов областным бюджетам, бюджетам городов республиканского значения, столицы на развитие продуктивной занятости и массового предпринимательства</w:t>
      </w:r>
    </w:p>
    <w:bookmarkEnd w:id="158"/>
    <w:p>
      <w:pPr>
        <w:spacing w:after="0"/>
        <w:ind w:left="0"/>
        <w:jc w:val="both"/>
      </w:pPr>
      <w:r>
        <w:rPr>
          <w:rFonts w:ascii="Times New Roman"/>
          <w:b w:val="false"/>
          <w:i w:val="false"/>
          <w:color w:val="ff0000"/>
          <w:sz w:val="28"/>
        </w:rPr>
        <w:t xml:space="preserve">
      Сноска. Приложение 39 в редакции постановления Правительства РК от 12.12.2019 </w:t>
      </w:r>
      <w:r>
        <w:rPr>
          <w:rFonts w:ascii="Times New Roman"/>
          <w:b w:val="false"/>
          <w:i w:val="false"/>
          <w:color w:val="ff0000"/>
          <w:sz w:val="28"/>
        </w:rPr>
        <w:t>№ 919</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809"/>
        <w:gridCol w:w="3444"/>
        <w:gridCol w:w="3444"/>
        <w:gridCol w:w="3444"/>
      </w:tblGrid>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71 959 007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51 959 007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4 068 955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5 000 262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6 756 738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4 281 738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1 708 008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1 303 008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3 984 552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3 234 552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14 311 020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12 311 020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4 664 528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6 058 251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3 033 565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2 083 565</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4 560 986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3 210 986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1 529 089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1 244 089</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2 465 426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4 585 487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2 335 487</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7 982 140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52" w:id="159"/>
    <w:p>
      <w:pPr>
        <w:spacing w:after="0"/>
        <w:ind w:left="0"/>
        <w:jc w:val="left"/>
      </w:pPr>
      <w:r>
        <w:rPr>
          <w:rFonts w:ascii="Times New Roman"/>
          <w:b/>
          <w:i w:val="false"/>
          <w:color w:val="000000"/>
        </w:rPr>
        <w:t xml:space="preserve"> Распределение сумм бюджетных кредитов местным исполнительным органам для реализации мер социальной поддержки специалистов</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1650"/>
        <w:gridCol w:w="7883"/>
      </w:tblGrid>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14 801 546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874 912</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1 980 862</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124 987</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1 613 475</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821 887</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1 905 112</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837 037</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871 125</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704 475</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54" w:id="160"/>
    <w:p>
      <w:pPr>
        <w:spacing w:after="0"/>
        <w:ind w:left="0"/>
        <w:jc w:val="left"/>
      </w:pPr>
      <w:r>
        <w:rPr>
          <w:rFonts w:ascii="Times New Roman"/>
          <w:b/>
          <w:i w:val="false"/>
          <w:color w:val="000000"/>
        </w:rPr>
        <w:t xml:space="preserve"> Распределение сумм кредитования областным бюджетам, бюджетам городов республиканского значения, столицы на содействие развитию предпринимательства в областных центрах, городах Нур-Султане, Алматы, Шымкенте, Семее и моногородах</w:t>
      </w:r>
    </w:p>
    <w:bookmarkEnd w:id="160"/>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17.04.2019 </w:t>
      </w:r>
      <w:r>
        <w:rPr>
          <w:rFonts w:ascii="Times New Roman"/>
          <w:b w:val="false"/>
          <w:i w:val="false"/>
          <w:color w:val="ff0000"/>
          <w:sz w:val="28"/>
        </w:rPr>
        <w:t>№ 203</w:t>
      </w:r>
      <w:r>
        <w:rPr>
          <w:rFonts w:ascii="Times New Roman"/>
          <w:b w:val="false"/>
          <w:i w:val="false"/>
          <w:color w:val="ff0000"/>
          <w:sz w:val="28"/>
        </w:rPr>
        <w:t xml:space="preserve"> (вводится в действие с 01.01.2019).</w:t>
      </w:r>
      <w:r>
        <w:br/>
      </w:r>
      <w:r>
        <w:rPr>
          <w:rFonts w:ascii="Times New Roman"/>
          <w:b w:val="false"/>
          <w:i w:val="false"/>
          <w:color w:val="ff0000"/>
          <w:sz w:val="28"/>
        </w:rPr>
        <w:t xml:space="preserve">
      Сноска. Приложение 41 с изменением, внесенным постановлением Правительства РК от 17.04.2019 </w:t>
      </w:r>
      <w:r>
        <w:rPr>
          <w:rFonts w:ascii="Times New Roman"/>
          <w:b w:val="false"/>
          <w:i w:val="false"/>
          <w:color w:val="ff0000"/>
          <w:sz w:val="28"/>
        </w:rPr>
        <w:t>№ 203</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2023"/>
        <w:gridCol w:w="7380"/>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9 311 124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179 276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234 930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699 370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237 059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699 265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485 027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618 076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491 144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592 015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56" w:id="161"/>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161"/>
    <w:p>
      <w:pPr>
        <w:spacing w:after="0"/>
        <w:ind w:left="0"/>
        <w:jc w:val="both"/>
      </w:pPr>
      <w:r>
        <w:rPr>
          <w:rFonts w:ascii="Times New Roman"/>
          <w:b w:val="false"/>
          <w:i w:val="false"/>
          <w:color w:val="ff0000"/>
          <w:sz w:val="28"/>
        </w:rPr>
        <w:t xml:space="preserve">
      Сноска. Приложение 42 в редакции постановления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3"/>
        <w:gridCol w:w="2346"/>
        <w:gridCol w:w="2455"/>
        <w:gridCol w:w="2455"/>
        <w:gridCol w:w="24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финансов Республики Казахстан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206 515 917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120 000 000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120 000 000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206 515 917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30 251 067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175 314 850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115 550 000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Правительства Республики Казахстан для жизнеобеспечения населения при ликвидации чрезвычайных ситуаций природного и техногенного характера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58" w:id="162"/>
    <w:p>
      <w:pPr>
        <w:spacing w:after="0"/>
        <w:ind w:left="0"/>
        <w:jc w:val="left"/>
      </w:pPr>
      <w:r>
        <w:rPr>
          <w:rFonts w:ascii="Times New Roman"/>
          <w:b/>
          <w:i w:val="false"/>
          <w:color w:val="000000"/>
        </w:rPr>
        <w:t xml:space="preserve"> Распределение сумм поступлений трансфертов из областных бюджетов, бюджетов городов республиканского значения, столицы на компенсацию потерь республиканского бюджета</w:t>
      </w:r>
    </w:p>
    <w:bookmarkEnd w:id="162"/>
    <w:p>
      <w:pPr>
        <w:spacing w:after="0"/>
        <w:ind w:left="0"/>
        <w:jc w:val="both"/>
      </w:pPr>
      <w:r>
        <w:rPr>
          <w:rFonts w:ascii="Times New Roman"/>
          <w:b w:val="false"/>
          <w:i w:val="false"/>
          <w:color w:val="ff0000"/>
          <w:sz w:val="28"/>
        </w:rPr>
        <w:t xml:space="preserve">
      Сноска. Приложение 43 с изменением, внесенным постановлением Правительства РК от 17.04.2019 </w:t>
      </w:r>
      <w:r>
        <w:rPr>
          <w:rFonts w:ascii="Times New Roman"/>
          <w:b w:val="false"/>
          <w:i w:val="false"/>
          <w:color w:val="ff0000"/>
          <w:sz w:val="28"/>
        </w:rPr>
        <w:t>№ 203</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401"/>
        <w:gridCol w:w="1811"/>
        <w:gridCol w:w="2579"/>
        <w:gridCol w:w="2089"/>
        <w:gridCol w:w="1637"/>
        <w:gridCol w:w="1500"/>
        <w:gridCol w:w="1709"/>
      </w:tblGrid>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срока ввода обязательных пенсионных взносов работодателя с 2018 года на 2020 год</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сельских школ Акмолинской, Актюбинской, Алматинской, Восточно-Казахстанской и Туркестанской областей из проекта по апробации подушевого нормативного финансирования среднего образования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ставок по отчислениям работодателей на обязательное социальное медицинское страхование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расходов на содержание коммунального государственного учреждения "Центр социально-психологической реабилитации наркозависимых лиц"</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административно-территориального устройства Южно-Казахстанской области и отнесение города Шымкент к категории города республиканского значения</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109 206 818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49 850 854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2 384 658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24 205 306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65 660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32 700 340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3 930 685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2 509 044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130 560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1 225 421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65 660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4 297 532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2 678 999</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391 780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1 226 753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6 569 733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4 897 732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1 606 986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2 832 216</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1 983 925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848 291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6 057 327</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4 001 173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233 848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1 822 306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4 793 647</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3 496 616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1 297 031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3 591 165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2 462 865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1 128 300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5 560 886</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3 811 826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1 749 060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4 265 404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2 558 484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1 706 920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4 923 711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3 349 229</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1 574 482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2 663 797</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1 829 925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833 872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3 869 781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2 603 536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1 266 245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3 156 456</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2 110 311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1 046 145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44 238 914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5 847 107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1 563 455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4 128 012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32 700 340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3 997 136</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2 664 577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1 332 559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2 175 808</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1 524 479</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651 329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2 282 620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1 521 026</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761 594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2018 года № 808</w:t>
            </w:r>
          </w:p>
        </w:tc>
      </w:tr>
    </w:tbl>
    <w:bookmarkStart w:name="z160" w:id="163"/>
    <w:p>
      <w:pPr>
        <w:spacing w:after="0"/>
        <w:ind w:left="0"/>
        <w:jc w:val="left"/>
      </w:pPr>
      <w:r>
        <w:rPr>
          <w:rFonts w:ascii="Times New Roman"/>
          <w:b/>
          <w:i w:val="false"/>
          <w:color w:val="000000"/>
        </w:rPr>
        <w:t xml:space="preserve"> Перечень государственных заданий на 2019 год</w:t>
      </w:r>
    </w:p>
    <w:bookmarkEnd w:id="163"/>
    <w:p>
      <w:pPr>
        <w:spacing w:after="0"/>
        <w:ind w:left="0"/>
        <w:jc w:val="both"/>
      </w:pPr>
      <w:r>
        <w:rPr>
          <w:rFonts w:ascii="Times New Roman"/>
          <w:b w:val="false"/>
          <w:i w:val="false"/>
          <w:color w:val="ff0000"/>
          <w:sz w:val="28"/>
        </w:rPr>
        <w:t xml:space="preserve">
      Сноска. Приложение 44 в редакции постановления Правительства РК от 28.10.2019 </w:t>
      </w:r>
      <w:r>
        <w:rPr>
          <w:rFonts w:ascii="Times New Roman"/>
          <w:b w:val="false"/>
          <w:i w:val="false"/>
          <w:color w:val="ff0000"/>
          <w:sz w:val="28"/>
        </w:rPr>
        <w:t>№ 803</w:t>
      </w:r>
      <w:r>
        <w:rPr>
          <w:rFonts w:ascii="Times New Roman"/>
          <w:b w:val="false"/>
          <w:i w:val="false"/>
          <w:color w:val="ff0000"/>
          <w:sz w:val="28"/>
        </w:rPr>
        <w:t xml:space="preserve"> (вводится в действие с 01.01.2019); с изменениями, внесенными постановлением Правительства РК от 13.12.2019 </w:t>
      </w:r>
      <w:r>
        <w:rPr>
          <w:rFonts w:ascii="Times New Roman"/>
          <w:b w:val="false"/>
          <w:i w:val="false"/>
          <w:color w:val="ff0000"/>
          <w:sz w:val="28"/>
        </w:rPr>
        <w:t>№ 920</w:t>
      </w:r>
      <w:r>
        <w:rPr>
          <w:rFonts w:ascii="Times New Roman"/>
          <w:b w:val="false"/>
          <w:i w:val="false"/>
          <w:color w:val="ff0000"/>
          <w:sz w:val="28"/>
        </w:rPr>
        <w:t xml:space="preserve"> (вводится в действие с 01.01.2019).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461"/>
        <w:gridCol w:w="5333"/>
        <w:gridCol w:w="283"/>
        <w:gridCol w:w="1459"/>
        <w:gridCol w:w="2059"/>
        <w:gridCol w:w="97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3" w:id="16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4"/>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инвестиционного проекта, осуществляемых в форме выполнения государственного задания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 или инвестиционного проекта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республиканской бюджетной программы, ответственного за выполнение государственного задания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(подпрограммы), в рамках которой выполняется государственное задание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необходимая для выполнения государственного задания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исследований актуальных вопросов общественно-политической повестки дня и ключевых аспектов Послания Президента Республики Казахстан народу Казахстана "Рост благосостояния казахстанцев: повышение доходов и качества жизни"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9 социальных опросов населения.</w:t>
            </w:r>
            <w:r>
              <w:br/>
            </w:r>
            <w:r>
              <w:rPr>
                <w:rFonts w:ascii="Times New Roman"/>
                <w:b w:val="false"/>
                <w:i w:val="false"/>
                <w:color w:val="000000"/>
                <w:sz w:val="20"/>
              </w:rPr>
              <w:t>
1. Вопросы формирования информационно-имиджевой политики на современном этапе. По результатам данного опроса будут определены ключевые архетипы имиджа, оценка эффективности каналов формирования имиджа, а также разработаны рекомендации по формированию информационно-имиджевой повестки.</w:t>
            </w:r>
            <w:r>
              <w:br/>
            </w:r>
            <w:r>
              <w:rPr>
                <w:rFonts w:ascii="Times New Roman"/>
                <w:b w:val="false"/>
                <w:i w:val="false"/>
                <w:color w:val="000000"/>
                <w:sz w:val="20"/>
              </w:rPr>
              <w:t>
2. Социально-политическая стратификация казахстанского общества: ценности и основные направления политических ориентаций. Результаты опроса представят дифференциацию населения по типам политических убеждений (основные группы сознания), уровень политической конкуренции, а также текущее состояние общественного контракта.</w:t>
            </w:r>
            <w:r>
              <w:br/>
            </w:r>
            <w:r>
              <w:rPr>
                <w:rFonts w:ascii="Times New Roman"/>
                <w:b w:val="false"/>
                <w:i w:val="false"/>
                <w:color w:val="000000"/>
                <w:sz w:val="20"/>
              </w:rPr>
              <w:t>
3. Восприятие казахстанцами основных вех национальной истории и национального кода в условиях третьей модернизации. Результаты опроса дадут представление об основных исторических паттернов в общественном сознании, о каналах передачи и преемственности ценностей, о роли национального фактора в восприятии будущего.</w:t>
            </w:r>
            <w:r>
              <w:br/>
            </w:r>
            <w:r>
              <w:rPr>
                <w:rFonts w:ascii="Times New Roman"/>
                <w:b w:val="false"/>
                <w:i w:val="false"/>
                <w:color w:val="000000"/>
                <w:sz w:val="20"/>
              </w:rPr>
              <w:t>
4. Год молодежи и формирование дальнейших целевых индикаторов в молодежной политике. Результаты опроса дадут представление об актуальности Года молодежи в 2019 году и на предстоящий период, о характере протекания восстановительного процесса в условиях спада численности молодежи, об особенностях восприятия своего будущего среди молодежи.</w:t>
            </w:r>
            <w:r>
              <w:br/>
            </w:r>
            <w:r>
              <w:rPr>
                <w:rFonts w:ascii="Times New Roman"/>
                <w:b w:val="false"/>
                <w:i w:val="false"/>
                <w:color w:val="000000"/>
                <w:sz w:val="20"/>
              </w:rPr>
              <w:t>
5. Система благотворительности и донорства в условиях Республики Казахстан. Результаты опроса позволят определить насколько соответствует система потребностям развития страны и какие меры необходимы для пробуждения социальной ответственности бизнеса.</w:t>
            </w:r>
            <w:r>
              <w:br/>
            </w:r>
            <w:r>
              <w:rPr>
                <w:rFonts w:ascii="Times New Roman"/>
                <w:b w:val="false"/>
                <w:i w:val="false"/>
                <w:color w:val="000000"/>
                <w:sz w:val="20"/>
              </w:rPr>
              <w:t>
6. Вопросы урбанизации в Казахстане. Результаты опроса дадут представление об особенностях городской субкультуры, сельско-городской миграции, равенства и неравенства социально-территориальных групп, а также об основных рисках.</w:t>
            </w:r>
            <w:r>
              <w:br/>
            </w:r>
            <w:r>
              <w:rPr>
                <w:rFonts w:ascii="Times New Roman"/>
                <w:b w:val="false"/>
                <w:i w:val="false"/>
                <w:color w:val="000000"/>
                <w:sz w:val="20"/>
              </w:rPr>
              <w:t>
7. Семейно-демографическая политика. Результаты опроса дадут представление о состоянии семейных ценностей, гендерном равенстве, активном долголетии, безопасности детского населения.</w:t>
            </w:r>
            <w:r>
              <w:br/>
            </w:r>
            <w:r>
              <w:rPr>
                <w:rFonts w:ascii="Times New Roman"/>
                <w:b w:val="false"/>
                <w:i w:val="false"/>
                <w:color w:val="000000"/>
                <w:sz w:val="20"/>
              </w:rPr>
              <w:t>
8. Процесс Третьей модернизации в Казахстане. Результаты опроса дадут представление о том, как меняется общественное сознание, о синхронности и асинхронности экономических и политических приоритетов, об устойчивости занятости в условиях цифровизации, а также продемонстрируют степень восприятия населением казахстанской модели общественного развития.</w:t>
            </w:r>
            <w:r>
              <w:br/>
            </w:r>
            <w:r>
              <w:rPr>
                <w:rFonts w:ascii="Times New Roman"/>
                <w:b w:val="false"/>
                <w:i w:val="false"/>
                <w:color w:val="000000"/>
                <w:sz w:val="20"/>
              </w:rPr>
              <w:t>
9. Качество жизни казахстанцев и вопросы обеспечения устойчивости местных сообществ. По результатам опроса будут разработаны основные индикаторы качества жизни, определены факторы устойчивости местных сообществ и удовлетворенность жизнью.</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 "Рухани жаңғыру"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сфере информации и общественного развития"</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9" w:id="1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5"/>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экспертно-аналитическому сопровождению хода имплементации и реализации комплекса мер по достижению показателей по Цели устойчивого развития № 16</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1" w:id="166"/>
          <w:p>
            <w:pPr>
              <w:spacing w:after="20"/>
              <w:ind w:left="20"/>
              <w:jc w:val="both"/>
            </w:pPr>
            <w:r>
              <w:rPr>
                <w:rFonts w:ascii="Times New Roman"/>
                <w:b w:val="false"/>
                <w:i w:val="false"/>
                <w:color w:val="000000"/>
                <w:sz w:val="20"/>
              </w:rPr>
              <w:t>
В рамках государственной услуги будут выработаны рекомендации и предложения по следующим направлениям:</w:t>
            </w:r>
            <w:r>
              <w:br/>
            </w:r>
            <w:r>
              <w:rPr>
                <w:rFonts w:ascii="Times New Roman"/>
                <w:b w:val="false"/>
                <w:i w:val="false"/>
                <w:color w:val="000000"/>
                <w:sz w:val="20"/>
              </w:rPr>
              <w:t>
</w:t>
            </w:r>
            <w:r>
              <w:rPr>
                <w:rFonts w:ascii="Times New Roman"/>
                <w:b w:val="false"/>
                <w:i w:val="false"/>
                <w:color w:val="000000"/>
                <w:sz w:val="20"/>
              </w:rPr>
              <w:t>1. Имплементация индикаторов Цели устойчивого развития в стратегические документы госорганов.</w:t>
            </w:r>
            <w:r>
              <w:br/>
            </w:r>
            <w:r>
              <w:rPr>
                <w:rFonts w:ascii="Times New Roman"/>
                <w:b w:val="false"/>
                <w:i w:val="false"/>
                <w:color w:val="000000"/>
                <w:sz w:val="20"/>
              </w:rPr>
              <w:t>
</w:t>
            </w:r>
            <w:r>
              <w:rPr>
                <w:rFonts w:ascii="Times New Roman"/>
                <w:b w:val="false"/>
                <w:i w:val="false"/>
                <w:color w:val="000000"/>
                <w:sz w:val="20"/>
              </w:rPr>
              <w:t>2. Совершенствование процессов взаимоотношений государства и институтов гражданского общества по широкому спектру вопросов общественного развития.</w:t>
            </w:r>
            <w:r>
              <w:br/>
            </w:r>
            <w:r>
              <w:rPr>
                <w:rFonts w:ascii="Times New Roman"/>
                <w:b w:val="false"/>
                <w:i w:val="false"/>
                <w:color w:val="000000"/>
                <w:sz w:val="20"/>
              </w:rPr>
              <w:t>
</w:t>
            </w:r>
            <w:r>
              <w:rPr>
                <w:rFonts w:ascii="Times New Roman"/>
                <w:b w:val="false"/>
                <w:i w:val="false"/>
                <w:color w:val="000000"/>
                <w:sz w:val="20"/>
              </w:rPr>
              <w:t>3. Повышение возможностей гражданских институтов.</w:t>
            </w:r>
            <w:r>
              <w:br/>
            </w:r>
            <w:r>
              <w:rPr>
                <w:rFonts w:ascii="Times New Roman"/>
                <w:b w:val="false"/>
                <w:i w:val="false"/>
                <w:color w:val="000000"/>
                <w:sz w:val="20"/>
              </w:rPr>
              <w:t>
</w:t>
            </w:r>
            <w:r>
              <w:rPr>
                <w:rFonts w:ascii="Times New Roman"/>
                <w:b w:val="false"/>
                <w:i w:val="false"/>
                <w:color w:val="000000"/>
                <w:sz w:val="20"/>
              </w:rPr>
              <w:t>4. Формирование нетерпимого отношения к коррупции.</w:t>
            </w:r>
            <w:r>
              <w:br/>
            </w:r>
            <w:r>
              <w:rPr>
                <w:rFonts w:ascii="Times New Roman"/>
                <w:b w:val="false"/>
                <w:i w:val="false"/>
                <w:color w:val="000000"/>
                <w:sz w:val="20"/>
              </w:rPr>
              <w:t>
5. Повышение доверия общества к право охранительным органам и общественной активности</w:t>
            </w:r>
          </w:p>
          <w:bookmarkEnd w:id="166"/>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 "Рухани жаңғыру"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9" w:id="167"/>
          <w:p>
            <w:pPr>
              <w:spacing w:after="20"/>
              <w:ind w:left="20"/>
              <w:jc w:val="both"/>
            </w:pPr>
            <w:r>
              <w:rPr>
                <w:rFonts w:ascii="Times New Roman"/>
                <w:b w:val="false"/>
                <w:i w:val="false"/>
                <w:color w:val="000000"/>
                <w:sz w:val="20"/>
              </w:rPr>
              <w:t>
001 "Формирование государственной политики в сфере информации и общественного развития"</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16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3" w:id="16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8"/>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научно-методическому обеспечению государственной политики в сфере общественного развития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5" w:id="169"/>
          <w:p>
            <w:pPr>
              <w:spacing w:after="20"/>
              <w:ind w:left="20"/>
              <w:jc w:val="both"/>
            </w:pPr>
            <w:r>
              <w:rPr>
                <w:rFonts w:ascii="Times New Roman"/>
                <w:b w:val="false"/>
                <w:i w:val="false"/>
                <w:color w:val="000000"/>
                <w:sz w:val="20"/>
              </w:rPr>
              <w:t>
1. Регулирование отношений в сфере религиозной деятельности;</w:t>
            </w:r>
            <w:r>
              <w:br/>
            </w:r>
            <w:r>
              <w:rPr>
                <w:rFonts w:ascii="Times New Roman"/>
                <w:b w:val="false"/>
                <w:i w:val="false"/>
                <w:color w:val="000000"/>
                <w:sz w:val="20"/>
              </w:rPr>
              <w:t>
</w:t>
            </w:r>
            <w:r>
              <w:rPr>
                <w:rFonts w:ascii="Times New Roman"/>
                <w:b w:val="false"/>
                <w:i w:val="false"/>
                <w:color w:val="000000"/>
                <w:sz w:val="20"/>
              </w:rPr>
              <w:t>2. Развитие семейной политики;</w:t>
            </w:r>
            <w:r>
              <w:br/>
            </w:r>
            <w:r>
              <w:rPr>
                <w:rFonts w:ascii="Times New Roman"/>
                <w:b w:val="false"/>
                <w:i w:val="false"/>
                <w:color w:val="000000"/>
                <w:sz w:val="20"/>
              </w:rPr>
              <w:t>
</w:t>
            </w:r>
            <w:r>
              <w:rPr>
                <w:rFonts w:ascii="Times New Roman"/>
                <w:b w:val="false"/>
                <w:i w:val="false"/>
                <w:color w:val="000000"/>
                <w:sz w:val="20"/>
              </w:rPr>
              <w:t>3. Модернизация общественного сознания;</w:t>
            </w:r>
            <w:r>
              <w:br/>
            </w:r>
            <w:r>
              <w:rPr>
                <w:rFonts w:ascii="Times New Roman"/>
                <w:b w:val="false"/>
                <w:i w:val="false"/>
                <w:color w:val="000000"/>
                <w:sz w:val="20"/>
              </w:rPr>
              <w:t>
</w:t>
            </w:r>
            <w:r>
              <w:rPr>
                <w:rFonts w:ascii="Times New Roman"/>
                <w:b w:val="false"/>
                <w:i w:val="false"/>
                <w:color w:val="000000"/>
                <w:sz w:val="20"/>
              </w:rPr>
              <w:t>4. Обеспечение информационной открытости местных исполнительных органов (модель "OPEN AKIMAT");</w:t>
            </w:r>
            <w:r>
              <w:br/>
            </w:r>
            <w:r>
              <w:rPr>
                <w:rFonts w:ascii="Times New Roman"/>
                <w:b w:val="false"/>
                <w:i w:val="false"/>
                <w:color w:val="000000"/>
                <w:sz w:val="20"/>
              </w:rPr>
              <w:t>
5. Изучение вклада казахстанских этносов в общее историко-культурное наследие народа Казахстана</w:t>
            </w:r>
          </w:p>
          <w:bookmarkEnd w:id="169"/>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 "Рухани жаңғыру"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2" w:id="170"/>
          <w:p>
            <w:pPr>
              <w:spacing w:after="20"/>
              <w:ind w:left="20"/>
              <w:jc w:val="both"/>
            </w:pPr>
            <w:r>
              <w:rPr>
                <w:rFonts w:ascii="Times New Roman"/>
                <w:b w:val="false"/>
                <w:i w:val="false"/>
                <w:color w:val="000000"/>
                <w:sz w:val="20"/>
              </w:rPr>
              <w:t>
001 "Формирование государственной политики в сфере информации и общественного развития"</w:t>
            </w:r>
            <w:r>
              <w:br/>
            </w:r>
            <w:r>
              <w:rPr>
                <w:rFonts w:ascii="Times New Roman"/>
                <w:b w:val="false"/>
                <w:i w:val="false"/>
                <w:color w:val="000000"/>
                <w:sz w:val="20"/>
              </w:rPr>
              <w:t>
124 "Проведение мероприятий в сфере модернизации общественного сознания"</w:t>
            </w:r>
          </w:p>
          <w:bookmarkEnd w:id="17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6" w:id="17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1"/>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поддержки зарубежных и прибывших в Республику Казахстан этнических казахов</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правового положения соотечественников в государствах их постоянного проживания, поддержание связей и обмен информацией с общественными объединениями соотечественников и правозащитными организациями в государствах их проживания, оказание содействия соотечественникам, проживающим за рубежом, в организации работы казахских национальных культурных центров, поддержание связей и обмен информацией с международными правительственными и неправительственными организациями, в том числе работающими в сфере защиты прав человека и национальных меньшинств, содействие деятельности неправительственных организаций в сфере защиты прав соотечественников в странах их проживания, оказание методического, информационного, организационного, консультационного и правового содействия организациям соотечественников в обеспечении прав, свобод и законных интересов соотечественников в зарубежных государствах, оказание содействия в изучении казахского языка, подготовка предложений о возможной реакции Республики Казахстан в отношении случаев нарушения прав соотечественников</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Отандастар"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1" w:id="172"/>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r>
              <w:br/>
            </w:r>
            <w:r>
              <w:rPr>
                <w:rFonts w:ascii="Times New Roman"/>
                <w:b w:val="false"/>
                <w:i w:val="false"/>
                <w:color w:val="000000"/>
                <w:sz w:val="20"/>
              </w:rPr>
              <w:t>
100 "Реализация государственной политики по укреплению межэтнического согласия"</w:t>
            </w:r>
          </w:p>
          <w:bookmarkEnd w:id="17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5" w:id="17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3"/>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для обеспечения культурно-гуманитарных связей с казахской диаспорой, проживающей за рубежом</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малого курултая казахов по вопросам взаимодействия с казахской диаспорой, проживающей за рубежом, проведение международного фестиваля искусств с участием соотечественников, проживающих за рубежом, проведение мероприятий в целях ознакомления этнических казахов, проживающих за рубежом с сакральными местами Казахстана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Отандастар"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0" w:id="174"/>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r>
              <w:br/>
            </w:r>
            <w:r>
              <w:rPr>
                <w:rFonts w:ascii="Times New Roman"/>
                <w:b w:val="false"/>
                <w:i w:val="false"/>
                <w:color w:val="000000"/>
                <w:sz w:val="20"/>
              </w:rPr>
              <w:t>
100 "Реализация государственной политики по укреплению межэтнического согласия"</w:t>
            </w:r>
          </w:p>
          <w:bookmarkEnd w:id="17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4" w:id="17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5"/>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 и регулированию работ с диаспорами в сфере внешней и внутренней политики и этнической миграции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6" w:id="176"/>
          <w:p>
            <w:pPr>
              <w:spacing w:after="20"/>
              <w:ind w:left="20"/>
              <w:jc w:val="both"/>
            </w:pPr>
            <w:r>
              <w:rPr>
                <w:rFonts w:ascii="Times New Roman"/>
                <w:b w:val="false"/>
                <w:i w:val="false"/>
                <w:color w:val="000000"/>
                <w:sz w:val="20"/>
              </w:rPr>
              <w:t>
Организация комплекса образовательно-познавательных, социально-культурных мероприятий за рубежом и в стране, направленных на сохранение и развитие казахского языка, национальных и культурных, традиционных ценностей среди детей этнических казахов:</w:t>
            </w:r>
            <w:r>
              <w:br/>
            </w:r>
            <w:r>
              <w:rPr>
                <w:rFonts w:ascii="Times New Roman"/>
                <w:b w:val="false"/>
                <w:i w:val="false"/>
                <w:color w:val="000000"/>
                <w:sz w:val="20"/>
              </w:rPr>
              <w:t>
</w:t>
            </w:r>
            <w:r>
              <w:rPr>
                <w:rFonts w:ascii="Times New Roman"/>
                <w:b w:val="false"/>
                <w:i w:val="false"/>
                <w:color w:val="000000"/>
                <w:sz w:val="20"/>
              </w:rPr>
              <w:t>распространение учебно-методического пособия "Кастерлі қалам" по обучению казахского языка;</w:t>
            </w:r>
            <w:r>
              <w:br/>
            </w:r>
            <w:r>
              <w:rPr>
                <w:rFonts w:ascii="Times New Roman"/>
                <w:b w:val="false"/>
                <w:i w:val="false"/>
                <w:color w:val="000000"/>
                <w:sz w:val="20"/>
              </w:rPr>
              <w:t>
</w:t>
            </w:r>
            <w:r>
              <w:rPr>
                <w:rFonts w:ascii="Times New Roman"/>
                <w:b w:val="false"/>
                <w:i w:val="false"/>
                <w:color w:val="000000"/>
                <w:sz w:val="20"/>
              </w:rPr>
              <w:t>организация и проведение образовательно-познавательных туров для детей казахской диаспоры на базе Назарбаевских интеллектуальных школ в г. Алматы и Нур-Султана.</w:t>
            </w:r>
            <w:r>
              <w:br/>
            </w:r>
            <w:r>
              <w:rPr>
                <w:rFonts w:ascii="Times New Roman"/>
                <w:b w:val="false"/>
                <w:i w:val="false"/>
                <w:color w:val="000000"/>
                <w:sz w:val="20"/>
              </w:rPr>
              <w:t>
</w:t>
            </w:r>
            <w:r>
              <w:rPr>
                <w:rFonts w:ascii="Times New Roman"/>
                <w:b w:val="false"/>
                <w:i w:val="false"/>
                <w:color w:val="000000"/>
                <w:sz w:val="20"/>
              </w:rPr>
              <w:t>Организация комплекса мероприятий по изучению международного опыта по вопросам диаспориальной политики и привлечения соотечественников, мониторингу деятельности, оказанию практической помощи:</w:t>
            </w:r>
            <w:r>
              <w:br/>
            </w:r>
            <w:r>
              <w:rPr>
                <w:rFonts w:ascii="Times New Roman"/>
                <w:b w:val="false"/>
                <w:i w:val="false"/>
                <w:color w:val="000000"/>
                <w:sz w:val="20"/>
              </w:rPr>
              <w:t>
</w:t>
            </w:r>
            <w:r>
              <w:rPr>
                <w:rFonts w:ascii="Times New Roman"/>
                <w:b w:val="false"/>
                <w:i w:val="false"/>
                <w:color w:val="000000"/>
                <w:sz w:val="20"/>
              </w:rPr>
              <w:t>проведение сводно-аналитических исследований по вопросам диаспориальной политики и изучение проблем социально-правового положения соотечественников за рубежом;</w:t>
            </w:r>
            <w:r>
              <w:br/>
            </w:r>
            <w:r>
              <w:rPr>
                <w:rFonts w:ascii="Times New Roman"/>
                <w:b w:val="false"/>
                <w:i w:val="false"/>
                <w:color w:val="000000"/>
                <w:sz w:val="20"/>
              </w:rPr>
              <w:t>
</w:t>
            </w:r>
            <w:r>
              <w:rPr>
                <w:rFonts w:ascii="Times New Roman"/>
                <w:b w:val="false"/>
                <w:i w:val="false"/>
                <w:color w:val="000000"/>
                <w:sz w:val="20"/>
              </w:rPr>
              <w:t>изучение международного опыта государственной поддержки возвращения соотечественников на Родину;</w:t>
            </w:r>
            <w:r>
              <w:br/>
            </w:r>
            <w:r>
              <w:rPr>
                <w:rFonts w:ascii="Times New Roman"/>
                <w:b w:val="false"/>
                <w:i w:val="false"/>
                <w:color w:val="000000"/>
                <w:sz w:val="20"/>
              </w:rPr>
              <w:t>
организация встречи представителей академических, творческих бизнес кругов казахской диаспоры с высоко поставленными руководителями Республики Казахстан</w:t>
            </w:r>
          </w:p>
          <w:bookmarkEnd w:id="176"/>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Отандастар"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5" w:id="177"/>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r>
              <w:br/>
            </w:r>
            <w:r>
              <w:rPr>
                <w:rFonts w:ascii="Times New Roman"/>
                <w:b w:val="false"/>
                <w:i w:val="false"/>
                <w:color w:val="000000"/>
                <w:sz w:val="20"/>
              </w:rPr>
              <w:t>
100 "Реализация государственной политики по укреплению межэтнического согласия"</w:t>
            </w:r>
          </w:p>
          <w:bookmarkEnd w:id="17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9" w:id="17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8"/>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мониторинга социально-экономического положения этнических групп и социального самочувствия населения Казахстана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1" w:id="179"/>
          <w:p>
            <w:pPr>
              <w:spacing w:after="20"/>
              <w:ind w:left="20"/>
              <w:jc w:val="both"/>
            </w:pPr>
            <w:r>
              <w:rPr>
                <w:rFonts w:ascii="Times New Roman"/>
                <w:b w:val="false"/>
                <w:i w:val="false"/>
                <w:color w:val="000000"/>
                <w:sz w:val="20"/>
              </w:rPr>
              <w:t>
Определение текущей этнодемографической ситуации в регионах Казахстана.</w:t>
            </w:r>
            <w:r>
              <w:br/>
            </w:r>
            <w:r>
              <w:rPr>
                <w:rFonts w:ascii="Times New Roman"/>
                <w:b w:val="false"/>
                <w:i w:val="false"/>
                <w:color w:val="000000"/>
                <w:sz w:val="20"/>
              </w:rPr>
              <w:t>
</w:t>
            </w:r>
            <w:r>
              <w:rPr>
                <w:rFonts w:ascii="Times New Roman"/>
                <w:b w:val="false"/>
                <w:i w:val="false"/>
                <w:color w:val="000000"/>
                <w:sz w:val="20"/>
              </w:rPr>
              <w:t>1. Анализ социально-экономического положения представителей этнических групп населения Казахстана.</w:t>
            </w:r>
            <w:r>
              <w:br/>
            </w:r>
            <w:r>
              <w:rPr>
                <w:rFonts w:ascii="Times New Roman"/>
                <w:b w:val="false"/>
                <w:i w:val="false"/>
                <w:color w:val="000000"/>
                <w:sz w:val="20"/>
              </w:rPr>
              <w:t>
</w:t>
            </w:r>
            <w:r>
              <w:rPr>
                <w:rFonts w:ascii="Times New Roman"/>
                <w:b w:val="false"/>
                <w:i w:val="false"/>
                <w:color w:val="000000"/>
                <w:sz w:val="20"/>
              </w:rPr>
              <w:t>2. Проведение социологического опроса среди населения регионов для последующей оценки их социального самочувствия.</w:t>
            </w:r>
            <w:r>
              <w:br/>
            </w:r>
            <w:r>
              <w:rPr>
                <w:rFonts w:ascii="Times New Roman"/>
                <w:b w:val="false"/>
                <w:i w:val="false"/>
                <w:color w:val="000000"/>
                <w:sz w:val="20"/>
              </w:rPr>
              <w:t>
</w:t>
            </w:r>
            <w:r>
              <w:rPr>
                <w:rFonts w:ascii="Times New Roman"/>
                <w:b w:val="false"/>
                <w:i w:val="false"/>
                <w:color w:val="000000"/>
                <w:sz w:val="20"/>
              </w:rPr>
              <w:t>3. Разработка методических подходов к исследованию.</w:t>
            </w:r>
            <w:r>
              <w:br/>
            </w:r>
            <w:r>
              <w:rPr>
                <w:rFonts w:ascii="Times New Roman"/>
                <w:b w:val="false"/>
                <w:i w:val="false"/>
                <w:color w:val="000000"/>
                <w:sz w:val="20"/>
              </w:rPr>
              <w:t>
</w:t>
            </w:r>
            <w:r>
              <w:rPr>
                <w:rFonts w:ascii="Times New Roman"/>
                <w:b w:val="false"/>
                <w:i w:val="false"/>
                <w:color w:val="000000"/>
                <w:sz w:val="20"/>
              </w:rPr>
              <w:t>4. Обзор международного опыта по обследованию социального самочувствия населения.</w:t>
            </w:r>
            <w:r>
              <w:br/>
            </w:r>
            <w:r>
              <w:rPr>
                <w:rFonts w:ascii="Times New Roman"/>
                <w:b w:val="false"/>
                <w:i w:val="false"/>
                <w:color w:val="000000"/>
                <w:sz w:val="20"/>
              </w:rPr>
              <w:t>
5. Выявление уровня социального самочувствия населения Казахстана</w:t>
            </w:r>
          </w:p>
          <w:bookmarkEnd w:id="179"/>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9" w:id="180"/>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r>
              <w:br/>
            </w:r>
            <w:r>
              <w:rPr>
                <w:rFonts w:ascii="Times New Roman"/>
                <w:b w:val="false"/>
                <w:i w:val="false"/>
                <w:color w:val="000000"/>
                <w:sz w:val="20"/>
              </w:rPr>
              <w:t>
100 "Реализация государственной политики по укреплению межэтнического согласия"</w:t>
            </w:r>
          </w:p>
          <w:bookmarkEnd w:id="18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3" w:id="18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1"/>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продвижению Казахстана как одного из международных центров по обеспечению межконфессионального и межцивилизационного диалога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5" w:id="182"/>
          <w:p>
            <w:pPr>
              <w:spacing w:after="20"/>
              <w:ind w:left="20"/>
              <w:jc w:val="both"/>
            </w:pPr>
            <w:r>
              <w:rPr>
                <w:rFonts w:ascii="Times New Roman"/>
                <w:b w:val="false"/>
                <w:i w:val="false"/>
                <w:color w:val="000000"/>
                <w:sz w:val="20"/>
              </w:rPr>
              <w:t>
1. Мониторинг и анализ состояния и динамики развития религиозной ситуации в мире;</w:t>
            </w:r>
            <w:r>
              <w:br/>
            </w:r>
            <w:r>
              <w:rPr>
                <w:rFonts w:ascii="Times New Roman"/>
                <w:b w:val="false"/>
                <w:i w:val="false"/>
                <w:color w:val="000000"/>
                <w:sz w:val="20"/>
              </w:rPr>
              <w:t>
</w:t>
            </w:r>
            <w:r>
              <w:rPr>
                <w:rFonts w:ascii="Times New Roman"/>
                <w:b w:val="false"/>
                <w:i w:val="false"/>
                <w:color w:val="000000"/>
                <w:sz w:val="20"/>
              </w:rPr>
              <w:t>2. Изучение международного опыта по сохранению межрелигиозного согласия, взаимоуважения и толерантности;</w:t>
            </w:r>
            <w:r>
              <w:br/>
            </w:r>
            <w:r>
              <w:rPr>
                <w:rFonts w:ascii="Times New Roman"/>
                <w:b w:val="false"/>
                <w:i w:val="false"/>
                <w:color w:val="000000"/>
                <w:sz w:val="20"/>
              </w:rPr>
              <w:t>
</w:t>
            </w:r>
            <w:r>
              <w:rPr>
                <w:rFonts w:ascii="Times New Roman"/>
                <w:b w:val="false"/>
                <w:i w:val="false"/>
                <w:color w:val="000000"/>
                <w:sz w:val="20"/>
              </w:rPr>
              <w:t>3. Содействие в реализации и продвижении инициатив Съездов лидеров мировых и традиционных религий и его институтов;</w:t>
            </w:r>
            <w:r>
              <w:br/>
            </w:r>
            <w:r>
              <w:rPr>
                <w:rFonts w:ascii="Times New Roman"/>
                <w:b w:val="false"/>
                <w:i w:val="false"/>
                <w:color w:val="000000"/>
                <w:sz w:val="20"/>
              </w:rPr>
              <w:t>
</w:t>
            </w:r>
            <w:r>
              <w:rPr>
                <w:rFonts w:ascii="Times New Roman"/>
                <w:b w:val="false"/>
                <w:i w:val="false"/>
                <w:color w:val="000000"/>
                <w:sz w:val="20"/>
              </w:rPr>
              <w:t>4. Взаимодействие с аналогичными международными структурами по вопросам межрелигиозного и межкультурного диалога;</w:t>
            </w:r>
            <w:r>
              <w:br/>
            </w:r>
            <w:r>
              <w:rPr>
                <w:rFonts w:ascii="Times New Roman"/>
                <w:b w:val="false"/>
                <w:i w:val="false"/>
                <w:color w:val="000000"/>
                <w:sz w:val="20"/>
              </w:rPr>
              <w:t>
</w:t>
            </w:r>
            <w:r>
              <w:rPr>
                <w:rFonts w:ascii="Times New Roman"/>
                <w:b w:val="false"/>
                <w:i w:val="false"/>
                <w:color w:val="000000"/>
                <w:sz w:val="20"/>
              </w:rPr>
              <w:t>5. Заключение меморандумов о сотрудничестве с аналогичными международными структурами по обеспечению и сохранению межкультурного и межцивилизационного диалога;</w:t>
            </w:r>
            <w:r>
              <w:br/>
            </w:r>
            <w:r>
              <w:rPr>
                <w:rFonts w:ascii="Times New Roman"/>
                <w:b w:val="false"/>
                <w:i w:val="false"/>
                <w:color w:val="000000"/>
                <w:sz w:val="20"/>
              </w:rPr>
              <w:t>
6. Проведение мероприятий международного уровней, направленных на духовное сближение культур и религий.</w:t>
            </w:r>
          </w:p>
          <w:bookmarkEnd w:id="182"/>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"Центр Н. Назарбаева по развитию межконфессионального и межцивилизационного диалога"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3" w:id="183"/>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r>
              <w:br/>
            </w:r>
            <w:r>
              <w:rPr>
                <w:rFonts w:ascii="Times New Roman"/>
                <w:b w:val="false"/>
                <w:i w:val="false"/>
                <w:color w:val="000000"/>
                <w:sz w:val="20"/>
              </w:rPr>
              <w:t>
102 "Реализация государственной политики по укреплению межконфессионального согласия"</w:t>
            </w:r>
          </w:p>
          <w:bookmarkEnd w:id="18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7" w:id="18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4"/>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государственной-информационной политики в сети Интернет</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социально-экономической и общественно-политической жизни страны. Популяризация казахоязычных СМИ в Интернете, развитие отечественных интернет-СМИ. Развитие государственного языка. Освещение деятельности Президента, Премьер-Министра и Правительства Республики Казахстан в Интернете. Сбор мультимедийного контента Казахстана. Повышение образованности, культурного уровня, патриотизма. Создание электронной базы книг, продвижение казахской литературы. Изучение и сохранение историко-культурного наследия страны, возрождение историко-культурных традиций. Освещение хода реализации Стратегии "Казахстан-2050". Информационное сопровождение реализации Послания Президента Республики Казахстан Касым-Жомарта Токаева народу Казахстана, а также проекта "100 новых лиц Казахстана".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"Казконтент"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2" w:id="185"/>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18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1 562 011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6" w:id="18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6"/>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"Агентство "Хабар"</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"Хабар24", "Ел арна", а также "KazakhTV", производство и продвижение (трансляция) видеороликов о Республике Казахстан на мировом телевизионном канале и других СМИ.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1" w:id="187"/>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18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16 470 176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5" w:id="18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88"/>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АО "РТРК "Казахстан"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"KazSport", "Первый канал Евразия", развлекательно - юмористический канал, областные телеканалы, "Казахское радио", радио "Шалкар", радио "Астана", радио "Classic".</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0" w:id="189"/>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18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21 105 533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4" w:id="19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90"/>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Национальный филиал Межгосударственной телерадиокомпании "Мир"</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 24"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филиал  Межгосударственной телерадиокомпании "Мир" в Республике Казахстан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9" w:id="191"/>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19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3" w:id="19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9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6" w:id="19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93"/>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информационной политики через ТОО "Қазақ газеттері"</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"Ұлан", "Дружные ребята", "Ана тілі", "Tenge monitor", "Ұйғыр айвази", журналы "Ақ желкен", "Балдырған", "Мысль", "Ақиқат", "Үркер"</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газеттері"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1" w:id="194"/>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19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5" w:id="19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95"/>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средств массовой информации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и методическое сопровождение вопросов проведения государственной информационной политики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анализа и информации"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0" w:id="196"/>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19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974 312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4" w:id="19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97"/>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"Республиканская газета "Егемен Қазақстан"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газету "Егемен Қазақстан"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"Егемен Қазақстан"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9" w:id="198"/>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19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3" w:id="19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99"/>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"Республиканская газета "Казахстанская правда"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газету "Казахстанская правда"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газета "Казахстанская правда"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8" w:id="200"/>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0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2" w:id="20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01"/>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государственной-информационной политики в сети Интернет через ТОО "Международное информационное агентство "Казинформ"</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4" w:id="202"/>
          <w:p>
            <w:pPr>
              <w:spacing w:after="20"/>
              <w:ind w:left="20"/>
              <w:jc w:val="both"/>
            </w:pPr>
            <w:r>
              <w:rPr>
                <w:rFonts w:ascii="Times New Roman"/>
                <w:b w:val="false"/>
                <w:i w:val="false"/>
                <w:color w:val="000000"/>
                <w:sz w:val="20"/>
              </w:rPr>
              <w:t>
Освещение социально-экономической и общественно-политической жизни страны.</w:t>
            </w:r>
            <w:r>
              <w:br/>
            </w:r>
            <w:r>
              <w:rPr>
                <w:rFonts w:ascii="Times New Roman"/>
                <w:b w:val="false"/>
                <w:i w:val="false"/>
                <w:color w:val="000000"/>
                <w:sz w:val="20"/>
              </w:rPr>
              <w:t>
</w:t>
            </w:r>
            <w:r>
              <w:rPr>
                <w:rFonts w:ascii="Times New Roman"/>
                <w:b w:val="false"/>
                <w:i w:val="false"/>
                <w:color w:val="000000"/>
                <w:sz w:val="20"/>
              </w:rPr>
              <w:t>Позиционирование Казахстана на международной арене и уровня его социально-экономического развития.</w:t>
            </w:r>
            <w:r>
              <w:br/>
            </w:r>
            <w:r>
              <w:rPr>
                <w:rFonts w:ascii="Times New Roman"/>
                <w:b w:val="false"/>
                <w:i w:val="false"/>
                <w:color w:val="000000"/>
                <w:sz w:val="20"/>
              </w:rPr>
              <w:t>
Формирование положительного международного имиджа, популяризация Казахстана в мире на всех языковых версиях сайта. Информационное сопровождение реализации Послания Президента Республики Казахстан Касым-Жомарта Токаева народу Казахстана.</w:t>
            </w:r>
          </w:p>
          <w:bookmarkEnd w:id="202"/>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"Международное информационное агентство "Казинформ"</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9" w:id="203"/>
          <w:p>
            <w:pPr>
              <w:spacing w:after="20"/>
              <w:ind w:left="20"/>
              <w:jc w:val="both"/>
            </w:pPr>
            <w:r>
              <w:rPr>
                <w:rFonts w:ascii="Times New Roman"/>
                <w:b w:val="false"/>
                <w:i w:val="false"/>
                <w:color w:val="000000"/>
                <w:sz w:val="20"/>
              </w:rPr>
              <w:t>
003 "Проведение государственной информационной политики"</w:t>
            </w:r>
            <w:r>
              <w:br/>
            </w:r>
            <w:r>
              <w:rPr>
                <w:rFonts w:ascii="Times New Roman"/>
                <w:b w:val="false"/>
                <w:i w:val="false"/>
                <w:color w:val="000000"/>
                <w:sz w:val="20"/>
              </w:rPr>
              <w:t>
100 "Размещение государственного информационного заказа"</w:t>
            </w:r>
          </w:p>
          <w:bookmarkEnd w:id="20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659 615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3" w:id="20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04"/>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этап государственной молодежной политики: системное научно-методическое обеспечение</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Социологические исследования и прогнозирование, научно-методическое обеспечение институтов государственной молодежной политики, организация школы государственной молодежной политики (сертифицированное обучение и повышение квалификации специалистов, работающих с молодежью), информационно-аналитическое сопровождение государственной молодежной политики, в том числе систематическое поддержание работы собственного сайта, организационно-практические мероприятия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 "Рухани жаңғыру"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"Реализация государственной молодежной и семейной политики"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1" w:id="205"/>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05"/>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глобальной цепочки добавленных стоимостей и поставщиков технологических решений для организации в Казахстане производства продукции военного и двойного назначения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военно-стратегических исследований"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6" w:id="206"/>
          <w:p>
            <w:pPr>
              <w:spacing w:after="20"/>
              <w:ind w:left="20"/>
              <w:jc w:val="both"/>
            </w:pPr>
            <w:r>
              <w:rPr>
                <w:rFonts w:ascii="Times New Roman"/>
                <w:b w:val="false"/>
                <w:i w:val="false"/>
                <w:color w:val="000000"/>
                <w:sz w:val="20"/>
              </w:rPr>
              <w:t>
001 "Формирование и реализация политики государства в сфере промышленности, оборонной промышленности, участия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формирования индустриальной политики, развития инфраструктуры и конкурентного рынка, транспорта и коммуникаций, строительства , жилищно-коммунального хозяйства"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0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0" w:id="20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07"/>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научных исследований и перспективных технологий, разработанных научными организациями для предприятий организационно-промышленного комплекса Республики Казахстан, Вооруженных Сил, других войск и воинских формирований Республики Казахстан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военно-стратегических исследований"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5" w:id="208"/>
          <w:p>
            <w:pPr>
              <w:spacing w:after="20"/>
              <w:ind w:left="20"/>
              <w:jc w:val="both"/>
            </w:pPr>
            <w:r>
              <w:rPr>
                <w:rFonts w:ascii="Times New Roman"/>
                <w:b w:val="false"/>
                <w:i w:val="false"/>
                <w:color w:val="000000"/>
                <w:sz w:val="20"/>
              </w:rPr>
              <w:t>
001 "Формирование и реализация политики государства в сфере промышленности, оборонной промышленности, участия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формирования индустриальной политики, развития инфраструктуры и конкурентного рынка, транспорта и коммуникаций, строительства, жилищно-коммунального хозяйства"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0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9" w:id="20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09"/>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мирового рынка экспорта, импорта продукции, технологий, услуг военного назначения, состояния и развития зарубежных ОПК</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военно-стратегических исследований"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4" w:id="210"/>
          <w:p>
            <w:pPr>
              <w:spacing w:after="20"/>
              <w:ind w:left="20"/>
              <w:jc w:val="both"/>
            </w:pPr>
            <w:r>
              <w:rPr>
                <w:rFonts w:ascii="Times New Roman"/>
                <w:b w:val="false"/>
                <w:i w:val="false"/>
                <w:color w:val="000000"/>
                <w:sz w:val="20"/>
              </w:rPr>
              <w:t>
001 "Формирование и реализация политики государства в сфере промышленности, оборонной промышленности, участия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формирования индустриальной политики, развития инфраструктуры и конкурентного рынка, транспорта и коммуникаций, строительства, жилищно-коммунального хозяйства"</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1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8" w:id="21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11"/>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стартап экосистемы в области ИКТ</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технологическому бизнес-инкубированию участников, проведение маркетинговых и иных мероприятий для участников, проведение консультационных, информационных, аналитических, образовательных мероприятий для стимулирования развития участников международного технологического парка "Астана Хаб", поиск потенциальных инвесторов для реализации проектов участников, предоставление жилья и созданию условий для проживания лицам, проходящих акселерацию в международном технологическом парке "Астана Хаб"</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 Международный технопарк ИТ-стартапов "Astana Hub"</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"Обеспечение инновационного развития Республики Казахстан" подпрограмма 103 "Создание инновационной экосистемы на базе Международного технопарка IT-стартапов "Астана Хаб"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6" w:id="21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12"/>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экологического мониторинга территорий Республики Казахстан, подверженных воздействию ракетно-космической деятельности комплекса Байконур</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экологического мониторинга при пусках ракет-носителей с космодрома "Байконур" (экологическое сопровождение пусков), экологического мониторинга территорий районов падения отделяющихся частей ракет-носителей с оценкой их экологической устойчивости, мониторинг состояния окружающей среды в местах аварийного падения ракет-носителей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"НИЦ "Ғарыш - Экология"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1" w:id="213"/>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r>
              <w:br/>
            </w:r>
            <w:r>
              <w:rPr>
                <w:rFonts w:ascii="Times New Roman"/>
                <w:b w:val="false"/>
                <w:i w:val="false"/>
                <w:color w:val="000000"/>
                <w:sz w:val="20"/>
              </w:rPr>
              <w:t>
100 "Обеспечение управления космическими аппаратами"</w:t>
            </w:r>
          </w:p>
          <w:bookmarkEnd w:id="21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5" w:id="214"/>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14"/>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утилизации, рекультивации и ремонта объектов комплекса "Байконур", не входящих в состав арендуемых Российской Федерацией</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проектно-изыскательских работ; разборка зданий и сооружений, выведенных из эксплуатации; обустройство полигона для захоронения инертных строительных отходов; сбор, вывоз и захоронение инертных строительных отходов на полигоне; планировка очищенной территории; мероприятия по рекультивации земельных участков, загрязненных нефтепродуктами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"Инфракос"</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0" w:id="215"/>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r>
              <w:br/>
            </w:r>
            <w:r>
              <w:rPr>
                <w:rFonts w:ascii="Times New Roman"/>
                <w:b w:val="false"/>
                <w:i w:val="false"/>
                <w:color w:val="000000"/>
                <w:sz w:val="20"/>
              </w:rPr>
              <w:t>
101 "Организация утилизации, рекультивации и ремонта объектов комплекса "Байконур", не входящих в состав арендуемых Российской Федерацией"</w:t>
            </w:r>
          </w:p>
          <w:bookmarkEnd w:id="21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4" w:id="216"/>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216"/>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 объектов наземной космической инфраструктуры космического ракетного комплекса "Зенит-М", подлежащих к исключению из состава арендуемых Российской Федерацией объектов космодрома "Байконур"</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работ и мероприятий для поддержания технических и технологических объектов наземной космической инфраструктуры космического ракетного комплекса "Зенит-М" в рабочем состоянии, включая мероприятия по организации и обеспечению процедуры приема-передачи объектов космического ракетного комплекса "Зенит-М", охраны переданных объектов космического ракетного комплекса "Зенит-М", технического обслуживания с привлечением при необходимости организации, и другие мероприятия, необходимые для организации данных работ</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"СП "Байтерек"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9" w:id="217"/>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r>
              <w:br/>
            </w:r>
            <w:r>
              <w:rPr>
                <w:rFonts w:ascii="Times New Roman"/>
                <w:b w:val="false"/>
                <w:i w:val="false"/>
                <w:color w:val="000000"/>
                <w:sz w:val="20"/>
              </w:rPr>
              <w:t>
103 "Обеспечение сохранности объектов комплекса "Байконур", не вошедших в состав аренды Российской Федерации и исключенных из него"</w:t>
            </w:r>
          </w:p>
          <w:bookmarkEnd w:id="21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1 037 676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3" w:id="218"/>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218"/>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государственного земельного кадастра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 государственного земельного кадастра обеспечивается проведением земельно-кадастровых работ</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8" w:id="219"/>
          <w:p>
            <w:pPr>
              <w:spacing w:after="20"/>
              <w:ind w:left="20"/>
              <w:jc w:val="both"/>
            </w:pPr>
            <w:r>
              <w:rPr>
                <w:rFonts w:ascii="Times New Roman"/>
                <w:b w:val="false"/>
                <w:i w:val="false"/>
                <w:color w:val="000000"/>
                <w:sz w:val="20"/>
              </w:rPr>
              <w:t>
259 "Повышение доступности информации о земельных ресурсах"</w:t>
            </w:r>
            <w:r>
              <w:br/>
            </w:r>
            <w:r>
              <w:rPr>
                <w:rFonts w:ascii="Times New Roman"/>
                <w:b w:val="false"/>
                <w:i w:val="false"/>
                <w:color w:val="000000"/>
                <w:sz w:val="20"/>
              </w:rPr>
              <w:t>
100 "Формирование сведений государственного земельного кадастра"</w:t>
            </w:r>
          </w:p>
          <w:bookmarkEnd w:id="21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7 017 053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2" w:id="220"/>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220"/>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Планово-картографическая продукция сельскохозяйственных угодий и застроенных территорий населенных пунктов для ведения государственного земельного кадастра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работ направлен на создание фотокарт масштабного ряда сельскохозяйственных угодий и застроенных территорий населенных пунктов, создаваемых для ведения государственного земельного кадастра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"Государственный институт сельскохозяйственных аэрофотогеодезических изысканий"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7" w:id="221"/>
          <w:p>
            <w:pPr>
              <w:spacing w:after="20"/>
              <w:ind w:left="20"/>
              <w:jc w:val="both"/>
            </w:pPr>
            <w:r>
              <w:rPr>
                <w:rFonts w:ascii="Times New Roman"/>
                <w:b w:val="false"/>
                <w:i w:val="false"/>
                <w:color w:val="000000"/>
                <w:sz w:val="20"/>
              </w:rPr>
              <w:t>
259 "Повышение доступности информации о земельных ресурсах"</w:t>
            </w:r>
            <w:r>
              <w:br/>
            </w:r>
            <w:r>
              <w:rPr>
                <w:rFonts w:ascii="Times New Roman"/>
                <w:b w:val="false"/>
                <w:i w:val="false"/>
                <w:color w:val="000000"/>
                <w:sz w:val="20"/>
              </w:rPr>
              <w:t>
100 "Формирование сведений государственного земельного кадастра"</w:t>
            </w:r>
          </w:p>
          <w:bookmarkEnd w:id="22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1" w:id="222"/>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222"/>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 учет, хранение материалов и данных</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хранение топографо-геодезических и картографических материалов и данных, создание и обновление цифровых государственных топографических карт масштабного ряда и тематических карт, мониторинг базы данных государственного каталога географических названий, составление технических проектов</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картографо-геодезический фонд"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"Обеспечение топографо-геодезической и картографической продукцией и ее хранение"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9" w:id="223"/>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223"/>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Аэрокосмосъемка городов, населенных пунктов и территорий, создание и обновление цифровых государственных топографических карт и планов городов, обследование, восстановление, координирование пунктов, сертификация эталонных базисов, нивелирование I, II класса, создание сводных каталогов, геодинамические исследования, составление технических проектов, издание (печать) карт</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"Казгеодезия"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"Обеспечение топографо-геодезической и картографической продукцией и ее хранение"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2 991 818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7" w:id="22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24"/>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распространению знаний для субъектов агропромышленного комплекса на безвозмездной основе</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обучающих семинаров субъектам агропромышленного комплекса в базовых хозяйствах на безвозмездной основе</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2" w:id="225"/>
          <w:p>
            <w:pPr>
              <w:spacing w:after="20"/>
              <w:ind w:left="20"/>
              <w:jc w:val="both"/>
            </w:pPr>
            <w:r>
              <w:rPr>
                <w:rFonts w:ascii="Times New Roman"/>
                <w:b w:val="false"/>
                <w:i w:val="false"/>
                <w:color w:val="000000"/>
                <w:sz w:val="20"/>
              </w:rPr>
              <w:t>
267 "Повышение доступности знаний и научных исследований"</w:t>
            </w:r>
            <w:r>
              <w:br/>
            </w:r>
            <w:r>
              <w:rPr>
                <w:rFonts w:ascii="Times New Roman"/>
                <w:b w:val="false"/>
                <w:i w:val="false"/>
                <w:color w:val="000000"/>
                <w:sz w:val="20"/>
              </w:rPr>
              <w:t>
100 "Информационное обеспечение субъектов агропромышленного комплекса на безвозмездной основе"</w:t>
            </w:r>
          </w:p>
          <w:bookmarkEnd w:id="22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1 259 267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6" w:id="226"/>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26"/>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защитных и реабилитационных мероприятий для населения, подвергшегося действию ионизирующего излучения в результате деятельности Семипалатинского испытательного ядерного полигона, и выработка предложений по их совершенствованию</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направленное на оценку эффективности защитных и реабилитационных мероприятий для населения, подвергшегося действию ионизирующих излучений в результате деятельности Семипалатинского испытательного ядерного полигона, и выработка конкретных предложений по их совершенствованию</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"Медицинский университет Семей"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1" w:id="227"/>
          <w:p>
            <w:pPr>
              <w:spacing w:after="20"/>
              <w:ind w:left="20"/>
              <w:jc w:val="both"/>
            </w:pPr>
            <w:r>
              <w:rPr>
                <w:rFonts w:ascii="Times New Roman"/>
                <w:b w:val="false"/>
                <w:i w:val="false"/>
                <w:color w:val="000000"/>
                <w:sz w:val="20"/>
              </w:rPr>
              <w:t>
001 "Формирование государственной политики в области труда, занятости, социальной защиты и миграции населения"</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2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5" w:id="228"/>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28"/>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Контакт-центр "Экстренная служба 111"</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процесса круглосуточного приема и обработки входящих обращений граждан республики с различных источников, а также исходящий обзвон, настройка IVR, отработка маршрута, интеграция и подготовка информационной системы, сценариев разговора, аудиозаписей по проекту, прием звонков со всех зон нумерации и на сетях сотовой связи Республики Казахстан, доступность системы 24 часа, 7 дней в неделю, для организации "экстренной службы 111" при Уполномоченном по правам ребенка в Республике Казахстан, по всем вопросам, связанным с обращениями, касающимися нарушения прав, свобод и законных интересов ребенка, и жалобами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 оказание содействия беспрепятственной реализации и восстановлению нарушенных прав, свобод и законных интересов ребенка.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"KT Cloud Lab"</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0" w:id="229"/>
          <w:p>
            <w:pPr>
              <w:spacing w:after="20"/>
              <w:ind w:left="20"/>
              <w:jc w:val="both"/>
            </w:pPr>
            <w:r>
              <w:rPr>
                <w:rFonts w:ascii="Times New Roman"/>
                <w:b w:val="false"/>
                <w:i w:val="false"/>
                <w:color w:val="000000"/>
                <w:sz w:val="20"/>
              </w:rPr>
              <w:t>
001 "Формирование государственной политики в области труда, занятости, социальной защиты и миграции населения"</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bookmarkEnd w:id="22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4" w:id="230"/>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30"/>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по оказанию инвалидам протезно-ортопедической помощи, в том числе предоставление протезно-ортопедической помощи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инвалидов с особо сложными и атипичными видами увечья, а также первичное протезирование, испытание и внедрение протезно-ортопедических изделий, изготавливаемых по новейшим технологиям, разработка технологических процессов на новые виды протезно-ортопедических изделий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развития социальной реабилитации"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9" w:id="231"/>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r>
              <w:br/>
            </w:r>
            <w:r>
              <w:rPr>
                <w:rFonts w:ascii="Times New Roman"/>
                <w:b w:val="false"/>
                <w:i w:val="false"/>
                <w:color w:val="000000"/>
                <w:sz w:val="20"/>
              </w:rPr>
              <w:t>
100 "Методологическое обеспечение по оказанию инвалидам протезно-ортопедической помощи, в том числе предоставление протезно- ортопедической помощи"</w:t>
            </w:r>
          </w:p>
          <w:bookmarkEnd w:id="23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3" w:id="232"/>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32"/>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Слухоречевая адаптация детей с нарушением слуха после кохлеарной имплантации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5" w:id="233"/>
          <w:p>
            <w:pPr>
              <w:spacing w:after="20"/>
              <w:ind w:left="20"/>
              <w:jc w:val="both"/>
            </w:pPr>
            <w:r>
              <w:rPr>
                <w:rFonts w:ascii="Times New Roman"/>
                <w:b w:val="false"/>
                <w:i w:val="false"/>
                <w:color w:val="000000"/>
                <w:sz w:val="20"/>
              </w:rPr>
              <w:t>
Кохлеарная имплантация (КИ) является единственным эффективным методом реабилитации детей с тяжелыми нарушениями слуха (глухотой). Но операция КИ совершенно неэффективна без слухоречевой реабилитации (адаптации). Проведение ее обязательно для развития слуха и речи ребенка с кохлеарным имплантом.</w:t>
            </w:r>
            <w:r>
              <w:br/>
            </w:r>
            <w:r>
              <w:rPr>
                <w:rFonts w:ascii="Times New Roman"/>
                <w:b w:val="false"/>
                <w:i w:val="false"/>
                <w:color w:val="000000"/>
                <w:sz w:val="20"/>
              </w:rPr>
              <w:t>
Цель слухоречевой адаптации – научить ребенка воспринимать звуковые сигналы (неречевые и речевые), понимать их и использовать новые слуховые ощущения для развития устной речи</w:t>
            </w:r>
          </w:p>
          <w:bookmarkEnd w:id="233"/>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развития социальной реабилитации"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9" w:id="234"/>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r>
              <w:br/>
            </w:r>
            <w:r>
              <w:rPr>
                <w:rFonts w:ascii="Times New Roman"/>
                <w:b w:val="false"/>
                <w:i w:val="false"/>
                <w:color w:val="000000"/>
                <w:sz w:val="20"/>
              </w:rPr>
              <w:t>
102 "Слухоречевая адаптация детей с нарушением слуха после кохлеарной имплантации"</w:t>
            </w:r>
          </w:p>
          <w:bookmarkEnd w:id="23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3" w:id="235"/>
          <w:p>
            <w:pPr>
              <w:spacing w:after="20"/>
              <w:ind w:left="20"/>
              <w:jc w:val="both"/>
            </w:pPr>
            <w:r>
              <w:rPr>
                <w:rFonts w:ascii="Times New Roman"/>
                <w:b w:val="false"/>
                <w:i w:val="false"/>
                <w:color w:val="000000"/>
                <w:sz w:val="20"/>
              </w:rPr>
              <w:t>
</w:t>
            </w:r>
            <w:r>
              <w:rPr>
                <w:rFonts w:ascii="Times New Roman"/>
                <w:b w:val="false"/>
                <w:i w:val="false"/>
                <w:color w:val="000000"/>
                <w:sz w:val="20"/>
              </w:rPr>
              <w:t>35-1</w:t>
            </w:r>
          </w:p>
          <w:bookmarkEnd w:id="235"/>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мобильных центров занятости населения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расширения охвата активными мерами содействия занятости безработных и малообеспеченных граждан, а также для обеспечения доступности к услугам центров занятости населения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"Атамекен"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"Реализация Государственной программы развития продуктивной занятости и массового предпринимательства на 2017 – 2021 годы "Еңбек""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1" w:id="236"/>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236"/>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механизмов и подходов снижения уровня теневой экономики в стране</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и задачами исследования являются разработка проекта Концепции по противодействию теневой экономике, механизмов и подходов для совершенствования методик оценок теневой экономики по видам экономической деятельности и объемов незаконной деятельности. Выработка рекомендаций по возможности прогнозирования уровня теневой экономики в стране к ВВП</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6" w:id="237"/>
          <w:p>
            <w:pPr>
              <w:spacing w:after="20"/>
              <w:ind w:left="20"/>
              <w:jc w:val="both"/>
            </w:pPr>
            <w:r>
              <w:rPr>
                <w:rFonts w:ascii="Times New Roman"/>
                <w:b w:val="false"/>
                <w:i w:val="false"/>
                <w:color w:val="000000"/>
                <w:sz w:val="20"/>
              </w:rPr>
              <w:t>
001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3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0" w:id="238"/>
          <w:p>
            <w:pPr>
              <w:spacing w:after="20"/>
              <w:ind w:left="20"/>
              <w:jc w:val="both"/>
            </w:pPr>
            <w:r>
              <w:rPr>
                <w:rFonts w:ascii="Times New Roman"/>
                <w:b w:val="false"/>
                <w:i w:val="false"/>
                <w:color w:val="000000"/>
                <w:sz w:val="20"/>
              </w:rPr>
              <w:t>
</w:t>
            </w:r>
            <w:r>
              <w:rPr>
                <w:rFonts w:ascii="Times New Roman"/>
                <w:b w:val="false"/>
                <w:i w:val="false"/>
                <w:color w:val="000000"/>
                <w:sz w:val="20"/>
              </w:rPr>
              <w:t>36-1</w:t>
            </w:r>
          </w:p>
          <w:bookmarkEnd w:id="238"/>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информационной системы "Интегрированная система налогового администрирования"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функциональности информационной системы налогового администрирования путем преобразования информа ционных систем Комитета государст венных доходов Министерства финансов Республики Казахстан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электронных финансов"</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5" w:id="239"/>
          <w:p>
            <w:pPr>
              <w:spacing w:after="20"/>
              <w:ind w:left="20"/>
              <w:jc w:val="both"/>
            </w:pPr>
            <w:r>
              <w:rPr>
                <w:rFonts w:ascii="Times New Roman"/>
                <w:b w:val="false"/>
                <w:i w:val="false"/>
                <w:color w:val="000000"/>
                <w:sz w:val="20"/>
              </w:rPr>
              <w:t>
030 "Создание и развитие информационных систем Министерства финансов Республики Казахстан"</w:t>
            </w:r>
            <w:r>
              <w:br/>
            </w:r>
            <w:r>
              <w:rPr>
                <w:rFonts w:ascii="Times New Roman"/>
                <w:b w:val="false"/>
                <w:i w:val="false"/>
                <w:color w:val="000000"/>
                <w:sz w:val="20"/>
              </w:rPr>
              <w:t>
102 "Создание, внедрение и развитие информационной системы "Интегрированная система налогового администрирования"</w:t>
            </w:r>
          </w:p>
          <w:bookmarkEnd w:id="23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457 935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9" w:id="240"/>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240"/>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 информационно-медийное сопровождение Государственной программы развития образования и науки РК на 2016-2019 годы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1" w:id="241"/>
          <w:p>
            <w:pPr>
              <w:spacing w:after="20"/>
              <w:ind w:left="20"/>
              <w:jc w:val="both"/>
            </w:pPr>
            <w:r>
              <w:rPr>
                <w:rFonts w:ascii="Times New Roman"/>
                <w:b w:val="false"/>
                <w:i w:val="false"/>
                <w:color w:val="000000"/>
                <w:sz w:val="20"/>
              </w:rPr>
              <w:t>
Проведение комплексной информационной политики по освещению основных направлений Государственной программы развития образования и науки в сфере образования и науки, в рамках которой будут проведены:</w:t>
            </w:r>
            <w:r>
              <w:br/>
            </w:r>
            <w:r>
              <w:rPr>
                <w:rFonts w:ascii="Times New Roman"/>
                <w:b w:val="false"/>
                <w:i w:val="false"/>
                <w:color w:val="000000"/>
                <w:sz w:val="20"/>
              </w:rPr>
              <w:t>
</w:t>
            </w:r>
            <w:r>
              <w:rPr>
                <w:rFonts w:ascii="Times New Roman"/>
                <w:b w:val="false"/>
                <w:i w:val="false"/>
                <w:color w:val="000000"/>
                <w:sz w:val="20"/>
              </w:rPr>
              <w:t>- съемки и трансляция телевизионного ток-шоу для формирования общественного мнения, выстраивания прямых коммуникаций с населением без искажения информации, масштабная разъяснительная работа с населением.</w:t>
            </w:r>
            <w:r>
              <w:br/>
            </w:r>
            <w:r>
              <w:rPr>
                <w:rFonts w:ascii="Times New Roman"/>
                <w:b w:val="false"/>
                <w:i w:val="false"/>
                <w:color w:val="000000"/>
                <w:sz w:val="20"/>
              </w:rPr>
              <w:t>
- работа в интернет пространстве, включая разработку мультимедийных имиджевых спецпроектов, работу с блогерами для публикации в интернет СМИ, разработку и реализацию стратегии продвижения в социальных сетях, устранение негатива и постоянный мониторинг, анализ восприятия</w:t>
            </w:r>
          </w:p>
          <w:bookmarkEnd w:id="241"/>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6" w:id="242"/>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4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336 935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0" w:id="243"/>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243"/>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социокультурных процессов в контексте Третьей модернизации Казахстана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состояния национального сознания в контексте модернизационных процессов и складывающейся общественно-политической ситуации путем проведения социологических исследований с применением качественных и количественных методов исследования - массовый опрос населения, фокус-группы, экспертные опросы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"Евразийский национальный университет им. Л.Н.Гумилева"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5" w:id="244"/>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4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9" w:id="245"/>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245"/>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реализации некоторых мер государственной коммуникативной политики в условиях процесса модернизации современного Казахстана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экспертно-аналитического анализа государственно-коммуникативной политики в контексте реализации программы "Рухани жаңғыру" и Послания Президента Казахстана от 10 января 2018 года "Новые возможности развития в условиях четвертой промышленной революции Казахстана", а также проведение серии коммуникативных мероприятий по апробации исследований и замеров, обобщение международного опыта и обучение навыкам деятельности в условиях модернизационных процессов</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"Евразийский национальный университет им. Л.Н.Гумилева"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4" w:id="246"/>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4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8" w:id="247"/>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247"/>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участия Казахстана в работе Комитета по научной и технологической политике Организации экономического сотрудничества и развития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0" w:id="248"/>
          <w:p>
            <w:pPr>
              <w:spacing w:after="20"/>
              <w:ind w:left="20"/>
              <w:jc w:val="both"/>
            </w:pPr>
            <w:r>
              <w:rPr>
                <w:rFonts w:ascii="Times New Roman"/>
                <w:b w:val="false"/>
                <w:i w:val="false"/>
                <w:color w:val="000000"/>
                <w:sz w:val="20"/>
              </w:rPr>
              <w:t>
Мониторинг реализации рекомендаций Комитета по научной и технологической политике Организации экономического сотрудничества и развития и правовых инструментов Организации экономического сотрудничества и развития в сфере науки, техники и инновации.</w:t>
            </w:r>
            <w:r>
              <w:br/>
            </w:r>
            <w:r>
              <w:rPr>
                <w:rFonts w:ascii="Times New Roman"/>
                <w:b w:val="false"/>
                <w:i w:val="false"/>
                <w:color w:val="000000"/>
                <w:sz w:val="20"/>
              </w:rPr>
              <w:t>
</w:t>
            </w:r>
            <w:r>
              <w:rPr>
                <w:rFonts w:ascii="Times New Roman"/>
                <w:b w:val="false"/>
                <w:i w:val="false"/>
                <w:color w:val="000000"/>
                <w:sz w:val="20"/>
              </w:rPr>
              <w:t>Участие в заседаниях Комитета, семинарах и тренингах, рабочих группах по инновационной и технологической политике, рабочих группах национальных экспертов по научным и технологическим индикаторам. Принятие участия в обсуждении и выработке рекомендаций по решению вопросов по перспективным тематикам исследования, инновации и цифровая экономика, безопасность цифровизации и др.</w:t>
            </w:r>
            <w:r>
              <w:br/>
            </w:r>
            <w:r>
              <w:rPr>
                <w:rFonts w:ascii="Times New Roman"/>
                <w:b w:val="false"/>
                <w:i w:val="false"/>
                <w:color w:val="000000"/>
                <w:sz w:val="20"/>
              </w:rPr>
              <w:t>
Подготовка рекомендации по повышению позиции РК по показателям науки в ГИК ВЭФ</w:t>
            </w:r>
          </w:p>
          <w:bookmarkEnd w:id="248"/>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5" w:id="249"/>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4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9" w:id="250"/>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250"/>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и исследование рукописных фондов, материалов фольклорных экспедиций и формирование антологии степного фольклора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систематизация и отбор фольклорных материалов, сохраненных в рукописных фондах, архивах и НИИ, подготовка к изданию томов "Антологии степного фольклора"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литературы и искусства им. М.О. Ауэзова"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4" w:id="251"/>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5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8" w:id="252"/>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252"/>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и систематизация фольклорного музыкального наследия и собрание избранных образцов древних мотивов Великой степи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лучших образцов из редкого фонда ИЛИ им. М.О. Ауэзова мотивов обрядов, ритуальных песен, эпических сказаний, музыки для кобыза, домбры, сыбызгы и сазсырнай (кюйи); систематизация древних образцов народного музыкального творчества (эпическая, народно-песенная, инструментальная традиции, айтыс) в соответствии с региональными особенностями; реставрация и проведение работ по очистке звука; перевод в цифровой формат; анализ преемственных связей классических образцов казахской традиционной музыки с древними сарынами.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литературы и искусства им. М.О. Ауэзова"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3" w:id="253"/>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5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7" w:id="254"/>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254"/>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изучение письменных литературных памятников древнего, средневекового периодов и подготовка антологии древней литературы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систематизация и отбор материалов, сохраненных в рукописных фондах, архивах и НИИ, подготовка к изданию томов "Антологии древней литературы" в печатном и цифровом (онлайн) формате для общего доступа современной аудитории, осознание и принятие казахской литературы во всей ее многогранности и многомерности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литературы и искусства им. М.О. Ауэзова"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2" w:id="255"/>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5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6" w:id="256"/>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256"/>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Археографические работы в зарубежных архивах и фондах по истории и культуре Великой степи (выявление, анализ, оцифровка)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8" w:id="257"/>
          <w:p>
            <w:pPr>
              <w:spacing w:after="20"/>
              <w:ind w:left="20"/>
              <w:jc w:val="both"/>
            </w:pPr>
            <w:r>
              <w:rPr>
                <w:rFonts w:ascii="Times New Roman"/>
                <w:b w:val="false"/>
                <w:i w:val="false"/>
                <w:color w:val="000000"/>
                <w:sz w:val="20"/>
              </w:rPr>
              <w:t>
Выявление, анализ и оцифровка исторических материалов, выявленных в зарубежных архивах и фондах специальной группой историков, востоковедов, архивистов. Создание электронно-цифрового фонда письменных источников и архивных материалов по истории и культуре Великой степи. Систематизация, каталогизация, изучение и анализ письменных источников и архивных материалов.</w:t>
            </w:r>
            <w:r>
              <w:br/>
            </w:r>
            <w:r>
              <w:rPr>
                <w:rFonts w:ascii="Times New Roman"/>
                <w:b w:val="false"/>
                <w:i w:val="false"/>
                <w:color w:val="000000"/>
                <w:sz w:val="20"/>
              </w:rPr>
              <w:t>
Введение в научный оборот новых выявленных материалов при написании научных публикаций. Создание Археографического сообщества в целях целостного и системного исследования письменных источников и архивных материалов, а также подготовки специалистов-археографов</w:t>
            </w:r>
          </w:p>
          <w:bookmarkEnd w:id="257"/>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востоковедения им. Р.Б. Сулейменова"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2" w:id="258"/>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5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6" w:id="259"/>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259"/>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по актуализации, выработке научно-обоснованных критериев отбора и информационному сопровождению проекта "Великие имена Великой Степи"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по актуализации изучения выдающихся исторических личностей Великой Степи путем разработки Концепции создания учебно-образовательного Парка-энциклопедии "Великие имена Великой степи"; составление Списка "Великие имена Великой степи", сформированного на основе научно-обоснованных, одобренных профессиональным сообществом и соответствующих общенациональным интересам критериев и сборника материалов; разработка мультимедийной платформы (карты) "Великие имена Великой степи" (не менее 100 имен) на 3 языках</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истории и этнологии им. Ч.Ч. Валиханова"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1" w:id="260"/>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6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5" w:id="261"/>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261"/>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актуализация и информационная поддержка "Интерактивной научной исторической карты "Народ Казахстана"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7" w:id="262"/>
          <w:p>
            <w:pPr>
              <w:spacing w:after="20"/>
              <w:ind w:left="20"/>
              <w:jc w:val="both"/>
            </w:pPr>
            <w:r>
              <w:rPr>
                <w:rFonts w:ascii="Times New Roman"/>
                <w:b w:val="false"/>
                <w:i w:val="false"/>
                <w:color w:val="000000"/>
                <w:sz w:val="20"/>
              </w:rPr>
              <w:t>
Дальнейшее изучение казахстанской модели общественного согласия и сохранения национального кода казахстанцев в эпоху духовной модернизации в контексте реализации государственной программы "Рухани жаңғыру". Исследование отвечает тенденциям развития современной науки, в основе которой лежат междисциплинарные и интеграционными процессы и информатизация научных исследований.</w:t>
            </w:r>
            <w:r>
              <w:br/>
            </w:r>
            <w:r>
              <w:rPr>
                <w:rFonts w:ascii="Times New Roman"/>
                <w:b w:val="false"/>
                <w:i w:val="false"/>
                <w:color w:val="000000"/>
                <w:sz w:val="20"/>
              </w:rPr>
              <w:t>
В эпоху вхождения в мировое информационное пространство материалы интерактивной карты станут доступными для широкого изучения и ознакомления международной общественностью, что имеет большое значение для распространения казахстанской модели мира и согласия.</w:t>
            </w:r>
          </w:p>
          <w:bookmarkEnd w:id="262"/>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"Институт истории и этнологии им. Ч.Ч. Валиханова"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1" w:id="263"/>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26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5" w:id="264"/>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264"/>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и технической поддержке Национальной образовательной базы данных</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7" w:id="265"/>
          <w:p>
            <w:pPr>
              <w:spacing w:after="20"/>
              <w:ind w:left="20"/>
              <w:jc w:val="both"/>
            </w:pPr>
            <w:r>
              <w:rPr>
                <w:rFonts w:ascii="Times New Roman"/>
                <w:b w:val="false"/>
                <w:i w:val="false"/>
                <w:color w:val="000000"/>
                <w:sz w:val="20"/>
              </w:rPr>
              <w:t>
Национальная образовательная база данных (НОБД) необходима для сбора ведомственной статистики от первоисточников (организаций образования) в автоматическом режиме, хранения и обработки данных, формирования административной отчетности, а также обеспечения структурных подразделений Министерства образования и науки Республики Казахстан, других заинтересованных государственных органов и международных организаций (ЮНЕСКО, ЮНИСЕФ, ВЭФ и другие) необходимыми для работы статистическими данными.</w:t>
            </w:r>
            <w:r>
              <w:br/>
            </w:r>
            <w:r>
              <w:rPr>
                <w:rFonts w:ascii="Times New Roman"/>
                <w:b w:val="false"/>
                <w:i w:val="false"/>
                <w:color w:val="000000"/>
                <w:sz w:val="20"/>
              </w:rPr>
              <w:t>
</w:t>
            </w:r>
            <w:r>
              <w:rPr>
                <w:rFonts w:ascii="Times New Roman"/>
                <w:b w:val="false"/>
                <w:i w:val="false"/>
                <w:color w:val="000000"/>
                <w:sz w:val="20"/>
              </w:rPr>
              <w:t>НОБД является основным компонентом создаваемой Системы управления образованием, реализация которой запланирована в 2019 году в рамках государственной программы Цифровой Казахстан.</w:t>
            </w:r>
            <w:r>
              <w:br/>
            </w:r>
            <w:r>
              <w:rPr>
                <w:rFonts w:ascii="Times New Roman"/>
                <w:b w:val="false"/>
                <w:i w:val="false"/>
                <w:color w:val="000000"/>
                <w:sz w:val="20"/>
              </w:rPr>
              <w:t>
Справочно: НОБД прошла аттестацию (Аттестат ИБ № 075.2018.314 от 29 декабря 2018 года).</w:t>
            </w:r>
          </w:p>
          <w:bookmarkEnd w:id="265"/>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2" w:id="266"/>
          <w:p>
            <w:pPr>
              <w:spacing w:after="20"/>
              <w:ind w:left="20"/>
              <w:jc w:val="both"/>
            </w:pPr>
            <w:r>
              <w:rPr>
                <w:rFonts w:ascii="Times New Roman"/>
                <w:b w:val="false"/>
                <w:i w:val="false"/>
                <w:color w:val="000000"/>
                <w:sz w:val="20"/>
              </w:rPr>
              <w:t>
001 "Формирование и реализация государственной политики в области образования и науки"</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bookmarkEnd w:id="26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6" w:id="267"/>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267"/>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 - сирот, детей из экологически неблагоприятных регионов республики, детей из малообеспеченных и многодетных семей. Обеспечение качества, преемственности, комплексности и индивидуальности оказания медицинских услуг. Создание атмосферы психологического комфорта, эмоционального благополучия и доверия. Внедрение в практику инновационных медицинских технологий, эффективных методов оздоровления и профилактики заболеваний. Создание условий для охраны здоровья и жизни детей.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"Оздоровление, реабилитация и организация отдыха детей"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4" w:id="268"/>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268"/>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сейсмологической информации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Сейсмологический мониторинг на территории Республики Казахстан. Проведение круглосуточных полевых инструментальных наблюдений.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"Сейсмологическая опытно-методическая экспедиция"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"Мониторинг сейсмологической информации"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2" w:id="269"/>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269"/>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и проведению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образования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и проведение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образования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7" w:id="270"/>
          <w:p>
            <w:pPr>
              <w:spacing w:after="20"/>
              <w:ind w:left="20"/>
              <w:jc w:val="both"/>
            </w:pPr>
            <w:r>
              <w:rPr>
                <w:rFonts w:ascii="Times New Roman"/>
                <w:b w:val="false"/>
                <w:i w:val="false"/>
                <w:color w:val="000000"/>
                <w:sz w:val="20"/>
              </w:rPr>
              <w:t>
098 "Обеспечение доступности дошкольного воспитания и обучения"</w:t>
            </w:r>
            <w:r>
              <w:br/>
            </w:r>
            <w:r>
              <w:rPr>
                <w:rFonts w:ascii="Times New Roman"/>
                <w:b w:val="false"/>
                <w:i w:val="false"/>
                <w:color w:val="000000"/>
                <w:sz w:val="20"/>
              </w:rPr>
              <w:t>
102 "Методологическое обеспечение в сфере дошкольного образования"</w:t>
            </w:r>
          </w:p>
          <w:bookmarkEnd w:id="27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1" w:id="271"/>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271"/>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в специализированных организациях образования "Назарбаев Интеллектуальные школы"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для детей 3-6 лет по Программе дошкольного воспитания и обучения в Назарбаев Интеллектуальной школе в г.Талдыкорган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6" w:id="272"/>
          <w:p>
            <w:pPr>
              <w:spacing w:after="20"/>
              <w:ind w:left="20"/>
              <w:jc w:val="both"/>
            </w:pPr>
            <w:r>
              <w:rPr>
                <w:rFonts w:ascii="Times New Roman"/>
                <w:b w:val="false"/>
                <w:i w:val="false"/>
                <w:color w:val="000000"/>
                <w:sz w:val="20"/>
              </w:rPr>
              <w:t>
098 "Обеспечение доступности дошкольного воспитания и обучения"</w:t>
            </w:r>
            <w:r>
              <w:br/>
            </w:r>
            <w:r>
              <w:rPr>
                <w:rFonts w:ascii="Times New Roman"/>
                <w:b w:val="false"/>
                <w:i w:val="false"/>
                <w:color w:val="000000"/>
                <w:sz w:val="20"/>
              </w:rPr>
              <w:t>
106 "Реализация государственного образовательного заказа на дошкольное воспитание и обучение в АОО "Назарбаев Интеллектуальные школы"</w:t>
            </w:r>
          </w:p>
          <w:bookmarkEnd w:id="27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0" w:id="273"/>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273"/>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 республиканской физико-математической школе одаренных детей из различных регионов Республики Казахстан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по обучению одаренных детей Республики Казахстан по специализированным общеобразовательным учебным программам. Обеспечение внедрения трҰхъязычного образования (овладение казахским, русским и английским языками); вовлечение обучающихся в научно-исследовательскую деятельность, а также обеспечение участия обучающихся в интеллектуальных олимпиадах, научных соревнованиях; организация воспитательной работы; развитие интереса в познавательной и интеллектуальной деятельности; установление партнерских отношений с родителями.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"Республиканская физико-математическая школа"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5" w:id="274"/>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100 "Обучение и воспитание детей в республиканских организациях образования"</w:t>
            </w:r>
          </w:p>
          <w:bookmarkEnd w:id="27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1 306 619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9" w:id="275"/>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275"/>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детей с применением методов гуманной педагогики и приемов личностно-ориентированного обучения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образовательных услуг на основе интеграции программы нравственно-духовного образования. Реализация интегрированных учебных программ с ориентацией на общечеловеческие ценности.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4" w:id="276"/>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100 "Обучение и воспитание детей в республиканских организациях образования"</w:t>
            </w:r>
          </w:p>
          <w:bookmarkEnd w:id="27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712 377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8" w:id="277"/>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277"/>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в специализированных организациях образования "Назарбаев Интеллектуальные школы"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услуги для учащихся 1-6 классов Назарбаев Интеллектуальных школ с внедрением образовательной программы АОО "Назарбаев Интеллектуальные школы" - NIS-Program; услуги по реализации образовательного гранта Первого Президента Республики Казахстан - Елбасы "Өркен", присужденного республиканской комиссией учащимся 7-12 классов с внедрением образовательной программы АОО "Назарбаев Интеллектуальные школы" - NIS-Program и учебной программы Международного бакалавриата с учетом проживания обучающихся в общежитиях Назарбаев Интеллектуальных школ</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3" w:id="278"/>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101 "Реализация государственного образовательного заказа в Назарбаев Интеллектуальных школах"</w:t>
            </w:r>
          </w:p>
          <w:bookmarkEnd w:id="27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29 674 505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воспитательные услуги в специализированных организациях образования "Назарбаев Интеллектуальные школы"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услуги для учащихся 1-6 классов Назарбаев Интеллектуальных школ с внедрением образовательной программы АОО "Назарбаев Интеллектуальные школы" - NIS-Program; услуги по реализации образовательного гранта Первого Президента Республики Казахстан - Елбасы "Өркен", присужденного республиканской комиссией учащимся 7-12 классов с внедрением образовательной программы АОО "Назарбаев Интеллектуальные школы" - NIS-Program и учебной программы Международного бакалавриата с учетом проживания обучающихся в общежитиях Назарбаев Интеллектуальных школ</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101 "Реализация государственного образовательного заказа в Назарбаев Интеллектуальных школах"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r>
              <w:br/>
            </w:r>
            <w:r>
              <w:rPr>
                <w:rFonts w:ascii="Times New Roman"/>
                <w:b w:val="false"/>
                <w:i w:val="false"/>
                <w:color w:val="000000"/>
                <w:sz w:val="20"/>
              </w:rPr>
              <w:t>
197 998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7" w:id="279"/>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279"/>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сбора образовательной статистики с учетом международных требований</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Образовательная статистика необходима для мониторинга и прогнозирования развития системы дошкольного, общего среднего и технического и профессионального, послесреднего образования, в том числе определения потребности в объектах образования, кадровой и материально-технической обеспеченности, объемов финансирования, расчета госзаказа, мониторинга и анализа реализации стратегических документов, в том числе Государственной программы развития образования и науки на 2016 - 2019 годы и другие.</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2" w:id="280"/>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102 "Методологическое обеспечение в сфере среднего образования"</w:t>
            </w:r>
          </w:p>
          <w:bookmarkEnd w:id="28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6" w:id="281"/>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281"/>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 по космическому направлению</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повышение качества и эффективности системы дополнительного образования детей с учетом общемировых тенденций в образовании; организационно-методическое обеспечение системы дополнительного образования детей; проведение внешкольных мероприятий республиканского значения по космическому направлению дополнительного образования детей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изучение и применение на практике знаний о космосе и космических технологиях; воспитание экологического сознания; формирование научного мировоззрения, использование знаний о космосе для духовно-нравственного воспитания школьников.</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1" w:id="282"/>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28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5" w:id="283"/>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283"/>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участие детей в республиканских и международных школьных олимпиадах, конкурсах и других внешкольных мероприятий республиканского значения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и международного значения, выявление одаренных обучающихся; подбор и подготовка учащихся к участию в международных олимпиадах, конкурсах, проведение республиканских семинаров, конкурсов; проведение научно-практической конференции.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 углубления теоретических знаний и практических умений, содействия самореализации личности, создания условий для выявления одаренных детей, отбора и подготовки обучающихся к участию в международных олимпиадах, повышения престижа образования в Республике Казахстан. Также олимпиады и конкурсы стимулируют научно-исследовательскую и учебно-познавательную деятельность учащихся, содействуют формированию интеллектуального потенциала Республики Казахстан.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"Дарын"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0" w:id="284"/>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28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участие детей в республиканских и международных школьных олимпиадах, конкурсах и других внешкольных мероприятиях республиканского значения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и международного значения, выявление одаренных обучающихся; подбор и подготовка учащихся к участию в международных олимпиадах, конкурсах, проведение республиканских семинаров, конкурсов; проведение научно-практической конференции.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 углубления теоретических знаний и практических умений, содействия самореализации личности, создания условий для выявления одаренных детей, отбора и подготовки обучающихся к участию в международных олимпиадах, повышения престижа образования в Республике Казахстан. Также олимпиады и конкурсы стимулируют научно-исследовательскую и учебно-познавательную деятельность учащихся, содействуют формированию интеллектуального потенциала Республики Казахстан.</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"Научно-практический центр "Дарын"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"Обеспечение доступности качественного школьного образования" </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5" w:id="285"/>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285"/>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Международной Жаутыковской олимпиады по математике, физике и информатике среди специализированных школ Казахстана, ближнего и дальнего зарубежья.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экономика все больше нуждается в специалистах, обладающих глубокими знаниями и способных к новаторству, поэтому работа по выявлению и развитию молодых талантов, основанная на лучшем историческом опыте и наиболее успешных современных образцах, – необходимый элемент модернизации экономики Казахстана. В Республике Казахстан накоплен богатый опыт работы с одаренными детьми и молодежью. Казахстану принадлежит приоритет в создании специализированных организаций образования, выпускники которых сегодня входят в интеллектуальную элиту страны.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"Республиканская физико-математическая школа"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0" w:id="286"/>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28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4" w:id="287"/>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287"/>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в области физической культуры и спорта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спартакиады школьников и учащейся молодежи по различным видам спорта в городах Республики Казахстан. Организация и проведение мероприятий дополнительного развития детей и юношества республиканского значения по различным видам спорта. Формирование интеллектуально, физически, духовно развитого и успешного гражданина. Формирование у школьников и учащейся молодежи духовно-нравственных ценностей Общенациональной патриотической идеи "Мәңгілік Ел" и культуры здорового образа жизни, а также навыков стабилизировать эмоции, владеть своим телом, развивать физические, умственные и творческие способности, нравственные качества.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центр физической культуры"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9" w:id="288"/>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bookmarkEnd w:id="28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3" w:id="289"/>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289"/>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и информационно-ресурсное сопровождение программы нравственно-духовного образования "Самопознание" в масштабе страны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сопровождение деятельности пилотных организаций образования по программе нравственно-духовного образования "Самопознание"; мониторинг состояния преподавания предмета "Самопознание" в системе образования Республики Казахстан. Организационно-техническая поддержка, содержательное обеспечение (подготовка текстовых, видеоматериалов) интернет-портала по нравственно-духовному образованию.</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8" w:id="290"/>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104 "Нравственно-духовное образование детей и учащейся молодежи"</w:t>
            </w:r>
          </w:p>
          <w:bookmarkEnd w:id="29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2" w:id="291"/>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291"/>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качества чтения и понимания текста PIRLS</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страны в исследовании PIRLS проводимое IEA. PIRLS оценивает качество чтения и понимание текста учащихся 4-х классов. В 2019 году Казахстан начнет подготовку к апробационному исследованию PIRLS-2021. Будет оплачен ежегодный взнос IEA за участие Казахстана в PIRLS-2021.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7" w:id="292"/>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29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1" w:id="293"/>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293"/>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качества естественно-математического образования TIMSS</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3" w:id="294"/>
          <w:p>
            <w:pPr>
              <w:spacing w:after="20"/>
              <w:ind w:left="20"/>
              <w:jc w:val="both"/>
            </w:pPr>
            <w:r>
              <w:rPr>
                <w:rFonts w:ascii="Times New Roman"/>
                <w:b w:val="false"/>
                <w:i w:val="false"/>
                <w:color w:val="000000"/>
                <w:sz w:val="20"/>
              </w:rPr>
              <w:t>
Обеспечение участия страны в исследовании TIMSS проводимом IEA. TIMSS оценивает качество естественно-математического образования 4-х и 8-х классов. В 2019 году необходимо обеспечить участие учащихся в бумажном формате в основном исследовании TIMSS-2019 (тиражирование и доставка тестовых буклетов и анкет исследования в регионы, кодировка и обработка данных, формирование международной базы и другое).</w:t>
            </w:r>
            <w:r>
              <w:br/>
            </w:r>
            <w:r>
              <w:rPr>
                <w:rFonts w:ascii="Times New Roman"/>
                <w:b w:val="false"/>
                <w:i w:val="false"/>
                <w:color w:val="000000"/>
                <w:sz w:val="20"/>
              </w:rPr>
              <w:t>
Будет оплачен ежегодный взнос IEA за участие Казахстана в TIMSS-2019. Будет принято участие во встречах национальных координаторов исследования (НКИ).</w:t>
            </w:r>
          </w:p>
          <w:bookmarkEnd w:id="294"/>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7" w:id="295"/>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29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1" w:id="296"/>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296"/>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компьютерной и информационной грамотности ICILS</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3" w:id="297"/>
          <w:p>
            <w:pPr>
              <w:spacing w:after="20"/>
              <w:ind w:left="20"/>
              <w:jc w:val="both"/>
            </w:pPr>
            <w:r>
              <w:rPr>
                <w:rFonts w:ascii="Times New Roman"/>
                <w:b w:val="false"/>
                <w:i w:val="false"/>
                <w:color w:val="000000"/>
                <w:sz w:val="20"/>
              </w:rPr>
              <w:t>
Обеспечение участия Казахстана в исследовании ICILS-2018, проводимом IEA. ICILS оценивает компьютерную и информационную грамотность учащихся 8-х классов.</w:t>
            </w:r>
            <w:r>
              <w:br/>
            </w:r>
            <w:r>
              <w:rPr>
                <w:rFonts w:ascii="Times New Roman"/>
                <w:b w:val="false"/>
                <w:i w:val="false"/>
                <w:color w:val="000000"/>
                <w:sz w:val="20"/>
              </w:rPr>
              <w:t>
В 2019 году будет завершена работа по участию Казахстана в ICILS-2018 (сверка данных национальной и международной базы итогов ICILS-2018, подготовка и опубликование сборника тестовых заданий, вышедших из режима конфиденциальности, участие в международных встречах, оплата заключительного 4-го взноса за участие в исследовании ICILS-2018).</w:t>
            </w:r>
          </w:p>
          <w:bookmarkEnd w:id="297"/>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7" w:id="298"/>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29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1" w:id="299"/>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299"/>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международном исследовании оценки образовательных достижений обучающихся PISA</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международном исследовании PISA-2018, проводимом ОЭСР. PISA оценивает математическую, естественно-научную и читательскую грамотность 15-летних обучающихся. В 2019 году завершится работа по участию Казахстана в PISA-2018 (сверка данных национальной и международной базы, подготовка и опубликование сборника тестовых заданий, вышедших из режима конфиденциальности, участие в международных обучающих семинар-тренингах нового цикла PISA-2021. В связи с прохождением международных встреч НПМ параллельными сессиями, будет направлены на встречи национальных проектных менеджеров в зависимости от их обязанностей, оплата заключительного взноса за участие в исследовании в PISA-2018 и членского взноса за участие в исследовании PISA-2021.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6" w:id="300"/>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30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0" w:id="301"/>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301"/>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обеспечение экзаменационными материалами государственного выпускного экзамена с учетом профиля обучения выпускников</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экзаменационных материалов государственного выпускного экзамена с учетом профиля обучения выпускников в соответствии с внесенными изменениями в Закон Республики Казахстан "Об образовании", предусматривающее новый формат проведения процедуры итоговую аттестацию выпускников и Единого национального тестирования, которое проводится в форме итоговая аттестация для получения аттестата об общем среднем образования и выпускного экзамена для поступления в высшие учебные заведения. В связи с этим в текущем учебном году обучающиеся 11-го класса пройдут итоговую аттестацию выпускников в школе. Итоговая аттестация обучающихся будет проводиться в нескольких формах (устная, письменная, тестирование). Выпускники школ будут сдавать экзамен по 5-ти предметам, в том числе: обязательных предметов – 4, по выбору –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5" w:id="302"/>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30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9" w:id="303"/>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303"/>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тестовых заданий и проведение Национального квалификационного тестирования педагогических работников</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1" w:id="304"/>
          <w:p>
            <w:pPr>
              <w:spacing w:after="20"/>
              <w:ind w:left="20"/>
              <w:jc w:val="both"/>
            </w:pPr>
            <w:r>
              <w:rPr>
                <w:rFonts w:ascii="Times New Roman"/>
                <w:b w:val="false"/>
                <w:i w:val="false"/>
                <w:color w:val="000000"/>
                <w:sz w:val="20"/>
              </w:rPr>
              <w:t>
Национальное квалификационное тестирование – процедура, направленная на определение уровня профессиональной компетентности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начального, основного среднего и общего среднего образования и учебные программы специального образования, по тестам, разработанным организацией, определяемой уполномоченным органом в области образования.</w:t>
            </w:r>
            <w:r>
              <w:br/>
            </w:r>
            <w:r>
              <w:rPr>
                <w:rFonts w:ascii="Times New Roman"/>
                <w:b w:val="false"/>
                <w:i w:val="false"/>
                <w:color w:val="000000"/>
                <w:sz w:val="20"/>
              </w:rPr>
              <w:t>
Национальное квалификационное тестирование педагогических работников организуется и проводится организацией, определяемой уполномоченным органом в области образования.</w:t>
            </w:r>
          </w:p>
          <w:bookmarkEnd w:id="304"/>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5" w:id="305"/>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30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тестовых заданий и проведение Национального квалификационного тестирования педагогических работников</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квалификационное тестирование – процедура, направленная на определение уровня профессиональной компетентности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начального, основного среднего и общего среднего образования и учебные программы специального образования, по тестам, разработанным организацией, определяемой уполномоченным органом в области образования.</w:t>
            </w:r>
            <w:r>
              <w:br/>
            </w:r>
            <w:r>
              <w:rPr>
                <w:rFonts w:ascii="Times New Roman"/>
                <w:b w:val="false"/>
                <w:i w:val="false"/>
                <w:color w:val="000000"/>
                <w:sz w:val="20"/>
              </w:rPr>
              <w:t>
Национальное квалификационное тестирование педагогических работников организуется и проводится организацией, определяемой уполномоченным органом в области образования.</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9" w:id="306"/>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306"/>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оценка учебных достижений среднего образования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оценка учебных достижений среднего образования (ВОУД СО) проводится: 1) в начальной школе – выборочно, с целью мониторинга учебных достижений; 2) в основной школе – выборочно, с целью мониторинга учебных достижений и оценки эффективности организации учебного процесса; 3) общей средней школе – с целью оценивания уровня учебных достижений. Целью проведения ВОУД СО является оценка качества образовательных услуг и определения уровня освоения обучающимися общеобразовательных учебных программ начального, основного среднего, общего среднего образования.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4" w:id="307"/>
          <w:p>
            <w:pPr>
              <w:spacing w:after="20"/>
              <w:ind w:left="20"/>
              <w:jc w:val="both"/>
            </w:pPr>
            <w:r>
              <w:rPr>
                <w:rFonts w:ascii="Times New Roman"/>
                <w:b w:val="false"/>
                <w:i w:val="false"/>
                <w:color w:val="000000"/>
                <w:sz w:val="20"/>
              </w:rPr>
              <w:t>
099 "Обеспечение доступности качественного школьного образования"</w:t>
            </w:r>
            <w:r>
              <w:br/>
            </w:r>
            <w:r>
              <w:rPr>
                <w:rFonts w:ascii="Times New Roman"/>
                <w:b w:val="false"/>
                <w:i w:val="false"/>
                <w:color w:val="000000"/>
                <w:sz w:val="20"/>
              </w:rPr>
              <w:t>
113 "Проведение внешней оценки качества образования"</w:t>
            </w:r>
          </w:p>
          <w:bookmarkEnd w:id="30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8" w:id="308"/>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308"/>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для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технического и профессионального, послесреднего образования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базы тестовых заданий для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технического и профессионального, послесреднего образования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3" w:id="309"/>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109 "Проведение внешней оценки качества технического и профессионального образования"</w:t>
            </w:r>
          </w:p>
          <w:bookmarkEnd w:id="30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формированию базы тестовых заданий для национального квалификационного тестирования педагогических работников и приравненных к ним лиц, занимающих должности </w:t>
            </w:r>
            <w:r>
              <w:br/>
            </w:r>
            <w:r>
              <w:rPr>
                <w:rFonts w:ascii="Times New Roman"/>
                <w:b w:val="false"/>
                <w:i w:val="false"/>
                <w:color w:val="000000"/>
                <w:sz w:val="20"/>
              </w:rPr>
              <w:t>
в организациях образования, реализующих образовательные программы технического и профессионального, послесреднего образования</w:t>
            </w: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базы тестовых заданий для национального квалификационного тестирования педагогических работников и приравненных к ним лиц, занимающих должности </w:t>
            </w:r>
            <w:r>
              <w:br/>
            </w:r>
            <w:r>
              <w:rPr>
                <w:rFonts w:ascii="Times New Roman"/>
                <w:b w:val="false"/>
                <w:i w:val="false"/>
                <w:color w:val="000000"/>
                <w:sz w:val="20"/>
              </w:rPr>
              <w:t>
в организациях образования, реализующих образовательные программы технического и профессионального, послесреднего образования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109 "Проведение внешней оценки качества технического и профессионального образования"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462 190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образовательных программ</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образовательных программ на основе международного опыта, в том числе международных стандартов WorldSkills по специальностям с последующим внедрением их в систему технического и профессионального, послесреднего образования Республики Казахстан.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актуализации типовых учебных планов и программ по специальностям технического и профессионального, послесреднего образования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действующих типовых учебных планов по специальностям технического и профессионального, послесреднего образования посредством приведения содержания образования современным требованиям работодателей с целью устранения разрыва между спросом и предложением в квалифицированных кадрах на рынке труда, согласно требований, изложенных в новой редакции ЗРК "Об образовании", и новому ГОСО.</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w:t>
            </w:r>
            <w:r>
              <w:br/>
            </w:r>
            <w:r>
              <w:rPr>
                <w:rFonts w:ascii="Times New Roman"/>
                <w:b w:val="false"/>
                <w:i w:val="false"/>
                <w:color w:val="000000"/>
                <w:sz w:val="20"/>
              </w:rPr>
              <w:t>
125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4" w:id="310"/>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310"/>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разработки учебных пособий по актуализированным типовым учебным планам и программам для системы технического и профессионального, послесреднего образования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разработки учебных пособий по актуализированным типовым учебным планам и программам с целью обеспечения доступности, путем размещения на интернет-ресурсе учебных заведений технического и профессионального, послесреднего образования Республики Казахстан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9" w:id="311"/>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31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3" w:id="312"/>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312"/>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исследования "Туринский процесс в Казахстане"</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сильных и проблемных сторон системы технического и профессионального образования (ТиПО) на региональном и национальном уровнях, тенденций развития и потенциала системы ТиПО Казахстана, выработка рекомендаций по совершенствованию системы ТиПО в соответствии с практикой стран Организаций экономического сотрудничества и развития (ОЭСР) и Европейского союза (ЕС) при активном вовлечении всех заинтересованных сторон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8" w:id="313"/>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31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2" w:id="314"/>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314"/>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типовых учебных программ и планов по прикладному бакалавриату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учебных планов и программ по специальностям послесреднего образования с учетом требований отраслевых рамок квалификаций и профессиональных стандартов для обеспечения эффективной подготовки кадров 5 уровня Национальной рамки квалификаций Республики Казахстан с учетом потребности экономики Республики Казахстан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7" w:id="315"/>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bookmarkEnd w:id="31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типовых учебных программ и планов по прикладному бакалавриату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учебных планов и программ по специальностям послесреднего образования с учетом требований отраслевых рамок квалификаций и профессиональных стандартов для обеспечения эффективной подготовки кадров 5 уровня Национальной рамки квалификаций Республики Казахстан с учетом потребности экономики Республики Казахстан</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специальных учебных программ по специальностям технического и профессионального, послесреднего образования для лиц с особыми образовательными потребностями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специальных учебных программ по специальностям технического и профессионального, послесреднего образования для лиц с особыми образовательными потребностями в целях обеспечения учебных заведений технического и профессионального, послесреднего образования, осуществляющих подготовку специалистов из лиц с особыми образовательными потребностями</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"Обеспечение кадрами с техническим и профессиональным образованием" </w:t>
            </w:r>
            <w:r>
              <w:br/>
            </w:r>
            <w:r>
              <w:rPr>
                <w:rFonts w:ascii="Times New Roman"/>
                <w:b w:val="false"/>
                <w:i w:val="false"/>
                <w:color w:val="000000"/>
                <w:sz w:val="20"/>
              </w:rPr>
              <w:t>
110 "Услуги по развитию системы технического и профессионального образования на основе международного опыта"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9" w:id="316"/>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31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2" w:id="317"/>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317"/>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обучению студентов организаций технического и профессионального образования основам предпринимательства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решения задач по стимулированию массового предпринимательства и обеспечению занятости, повышения качества человеческого капитала, будет организовано обучение студентов технического и профессионального образования основам предпринимательства. В 2019 году планируется обучить 50 000 студентов 3-4 курсов колледжей.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РК "Атамекен"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7" w:id="318"/>
          <w:p>
            <w:pPr>
              <w:spacing w:after="20"/>
              <w:ind w:left="20"/>
              <w:jc w:val="both"/>
            </w:pPr>
            <w:r>
              <w:rPr>
                <w:rFonts w:ascii="Times New Roman"/>
                <w:b w:val="false"/>
                <w:i w:val="false"/>
                <w:color w:val="000000"/>
                <w:sz w:val="20"/>
              </w:rPr>
              <w:t>
203 "Обеспечение кадрами с техническим и профессиональным образованием"</w:t>
            </w:r>
            <w:r>
              <w:br/>
            </w:r>
            <w:r>
              <w:rPr>
                <w:rFonts w:ascii="Times New Roman"/>
                <w:b w:val="false"/>
                <w:i w:val="false"/>
                <w:color w:val="000000"/>
                <w:sz w:val="20"/>
              </w:rPr>
              <w:t>
118 "Услуги по обучению студентов организаций технического и профессионального образования основам предпринимательства за счет целевого трансферта из Национального фонда Республики Казахстан"</w:t>
            </w:r>
          </w:p>
          <w:bookmarkEnd w:id="31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в рамках государственного образовательного заказа специалистов с высшим и послевузовским образованием в АОО "Назарбаев Университет"</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и обучения слушателей по Программе предуниверситетской подготовки (Foundation), организация обучения по программам бакалавриата, магистратуры, докторантуры PhD в школах инженерии, наук и технологий, социальных и гуманитарных наук, государственной политики, бизнеса, образования, медицины, горного дела и наук о земле.</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102 "Услуги по подготовке специалистов с высшим и послевузовским образованием и организации деятельности в АОО "Назарбаев университет"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w:t>
            </w:r>
            <w:r>
              <w:br/>
            </w:r>
            <w:r>
              <w:rPr>
                <w:rFonts w:ascii="Times New Roman"/>
                <w:b w:val="false"/>
                <w:i w:val="false"/>
                <w:color w:val="000000"/>
                <w:sz w:val="20"/>
              </w:rPr>
              <w:t>
550 365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0" w:id="319"/>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319"/>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параметров Болонского процесса в Республике Казахстан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услуги по реализации параметров Болонского процесса в Республике Казахстан будут выполнены следующие мероприятия: 1)Подготовка аналитического отчета по реализации принципов Болонского процесса в Республике Казахстан; 2)Разработка методических рекомендаций по оценке качества образования в контексте Болонского процесса; 3)Проведение мониторинга и анализа развития инструментов Болонского процесса академической мобильности в вузах Казахстана; 4)Членские взносы в Европейский реестр обеспечения качества (EQAR) в целях развития национальной системы гарантии качества.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Болонского процесса и академической мобильности"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5" w:id="320"/>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103 "Методологическое обеспечение в сфере высшего и послевузовского образования"</w:t>
            </w:r>
          </w:p>
          <w:bookmarkEnd w:id="32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9" w:id="321"/>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321"/>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рейтинга образовательных программ</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2000 образовательных программ высших учебных заведений 2017-2021 учебных годов (уровня бакалавриат), за исключением организаций образования, подведомственных органам национальной безопасности Республики Казахстан, органам прокуратуры Республики Казахстан, министерств внутренних дел, обороны, а также Министерства культуры и спорта Республики Казахстан на соответствие современным реалиям рынка труда, требованиям действующих организации и предприятий.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РК "Атамекен"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4" w:id="322"/>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103 "Методологическое обеспечение в сфере высшего и послевузовского образования"</w:t>
            </w:r>
          </w:p>
          <w:bookmarkEnd w:id="32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8" w:id="323"/>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323"/>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реестра образовательных программ  высшего и послевузовского образования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инструктивных документов ведения Реестра. Обеспечение процедуры приема заявок от вузов на включение ОП в Реестр. Обработка в ЕСУВО заявок вузов. Формирование базы экспертов. Организация работы экспертов. Включение ОП в Реестр. Исключение ОП из Реестра. Мониторинг работы Реестра.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Болонского процесса и академической мобильности"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3" w:id="324"/>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103 "Методологическое обеспечение в сфере высшего и послевузовского образования"</w:t>
            </w:r>
          </w:p>
          <w:bookmarkEnd w:id="32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7" w:id="325"/>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325"/>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возврату государственных образовательных и студенческих кредитов и мониторингу трудоустройства молодых специалистов и докторов философии (PhD)</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возврату и обслуживанию государственных образовательных и государственных студенческих кредитов, обеспечению мониторинга трудоустройства выпускников высших учебных заведений Республики Казахстан, обучавшихся по образовательным грантам в пределах сельской квоты, по программе докторов философии (PhD) на основе государственного образовательного заказа в организациях образования и медицинских организациях, расположенных в сельской местности, и исполнение молодыми специалистами обязанности по отработке в сельской местности.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2" w:id="326"/>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104 "Оплата услуг поверенным агентам по возврату образовательных кредитов"</w:t>
            </w:r>
          </w:p>
          <w:bookmarkEnd w:id="32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6" w:id="327"/>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327"/>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знания казахского языка граждан Республики Казахстан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КАЗТЕСТ - это система оценки уровня владения казахским языком граждан Республики Казахстан и иностранных граждан, осуществляющих различные виды деятельности на территории Республики Казахстан. Для реализации государственной языковой политики, начиная с 2006 года, ежегодно проводится тестирование по системе КАЗТЕСТ. Диагностическое тестирование государственных служащих и работников бюджетных организаций проводится бесплатно. Для обновления базы проводится разработка, две экспертизы и две корректировки тестовых заданий. Организовываются и проводятся курсы повышения квалификации разработчиков и экспертов тестовых заданий.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1" w:id="328"/>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108 "Оценка уровня знания казахского языка граждан Республики Казахстан"</w:t>
            </w:r>
          </w:p>
          <w:bookmarkEnd w:id="32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5" w:id="329"/>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329"/>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международной программе ОЭСР оценки компетенций взрослых (PIAAC)</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7" w:id="330"/>
          <w:p>
            <w:pPr>
              <w:spacing w:after="20"/>
              <w:ind w:left="20"/>
              <w:jc w:val="both"/>
            </w:pPr>
            <w:r>
              <w:rPr>
                <w:rFonts w:ascii="Times New Roman"/>
                <w:b w:val="false"/>
                <w:i w:val="false"/>
                <w:color w:val="000000"/>
                <w:sz w:val="20"/>
              </w:rPr>
              <w:t>
Обеспечение участия Казахстана в основном исследовании международной программы оценки компетенций взрослых (PIAAC) - оценивает читательскую, математическую и компьютерную грамотность населения в возрасте 16-65 лет.</w:t>
            </w:r>
            <w:r>
              <w:br/>
            </w:r>
            <w:r>
              <w:rPr>
                <w:rFonts w:ascii="Times New Roman"/>
                <w:b w:val="false"/>
                <w:i w:val="false"/>
                <w:color w:val="000000"/>
                <w:sz w:val="20"/>
              </w:rPr>
              <w:t>
В 2019 году будет получен доступ к международной базе данных PIAAC и подготовлен Национальный отчет по итогам участия Казахстана в исследовании. В 2019 году в ОЭСР должен быть внесен последний взнос за участие в PIAAC.</w:t>
            </w:r>
          </w:p>
          <w:bookmarkEnd w:id="330"/>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1" w:id="331"/>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109 "Проведение внешней оценки качества образования"</w:t>
            </w:r>
          </w:p>
          <w:bookmarkEnd w:id="33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5" w:id="332"/>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332"/>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и сопровождению мероприятий, связанных с Единым национальным тестированием</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Единого национального тестирования для выпускников организаций образования, освоивших общеобразовательные учебные программы общего среднего образования.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0" w:id="333"/>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109 "Проведение внешней оценки качества образования"</w:t>
            </w:r>
          </w:p>
          <w:bookmarkEnd w:id="33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1 614 715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для Комплексного тестирования в профильную магистратуру с английским языком обучения (по аналогии с тестами GMAT, GRE)</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включает следующие процедуры:</w:t>
            </w:r>
            <w:r>
              <w:br/>
            </w:r>
            <w:r>
              <w:rPr>
                <w:rFonts w:ascii="Times New Roman"/>
                <w:b w:val="false"/>
                <w:i w:val="false"/>
                <w:color w:val="000000"/>
                <w:sz w:val="20"/>
              </w:rPr>
              <w:t>
1) разработка тестовых заданий; 2) первая экспертиза тестовых заданий; 3) первая корректировка; 4) вторая экспертиза тестовых заданий; 5) вторая корректировка. Процедуры проводятся как в Нур-Султане так и в других регионах в зависимости от количества преподавателей по необходимым дисциплинам. Формирование и проведение Республиканской апелляционной комиссии.</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109 "Проведение внешней оценки качества образования"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4" w:id="334"/>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334"/>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оценка учебных достижений высшего образования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оценка учебных достижений (ВОУД) введена для формирования независимой от организаций образования системы оценки учебных достижений в вузах на этапе завершения обучения студентов. ВОУД осуществляется в целях оценки качества образовательных услуг и определения уровня освоения студентами объема учебных дисциплин, предусмотренных ГОСО высшего образования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9" w:id="335"/>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109 "Проведение внешней оценки качества образования"</w:t>
            </w:r>
          </w:p>
          <w:bookmarkEnd w:id="33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для Комплексного тестирования в магистратуру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базы тестовых заданий включает следующие процедуры: </w:t>
            </w:r>
            <w:r>
              <w:br/>
            </w:r>
            <w:r>
              <w:rPr>
                <w:rFonts w:ascii="Times New Roman"/>
                <w:b w:val="false"/>
                <w:i w:val="false"/>
                <w:color w:val="000000"/>
                <w:sz w:val="20"/>
              </w:rPr>
              <w:t xml:space="preserve">
- разработка тестовых заданий; </w:t>
            </w:r>
            <w:r>
              <w:br/>
            </w:r>
            <w:r>
              <w:rPr>
                <w:rFonts w:ascii="Times New Roman"/>
                <w:b w:val="false"/>
                <w:i w:val="false"/>
                <w:color w:val="000000"/>
                <w:sz w:val="20"/>
              </w:rPr>
              <w:t xml:space="preserve">
- первая экспертиза тестовых заданий; </w:t>
            </w:r>
            <w:r>
              <w:br/>
            </w:r>
            <w:r>
              <w:rPr>
                <w:rFonts w:ascii="Times New Roman"/>
                <w:b w:val="false"/>
                <w:i w:val="false"/>
                <w:color w:val="000000"/>
                <w:sz w:val="20"/>
              </w:rPr>
              <w:t>
- первая корректировка;</w:t>
            </w:r>
            <w:r>
              <w:br/>
            </w:r>
            <w:r>
              <w:rPr>
                <w:rFonts w:ascii="Times New Roman"/>
                <w:b w:val="false"/>
                <w:i w:val="false"/>
                <w:color w:val="000000"/>
                <w:sz w:val="20"/>
              </w:rPr>
              <w:t xml:space="preserve">
- вторая экспертиза тестовых заданий; </w:t>
            </w:r>
            <w:r>
              <w:br/>
            </w:r>
            <w:r>
              <w:rPr>
                <w:rFonts w:ascii="Times New Roman"/>
                <w:b w:val="false"/>
                <w:i w:val="false"/>
                <w:color w:val="000000"/>
                <w:sz w:val="20"/>
              </w:rPr>
              <w:t>
- вторая корректировка. Процедуры проводятся как в Нур-Султане так и в других регионах в зависимости от количества преподавателей по необходимым дисциплинам. Формирование и проведение Республиканской апелляционной комиссии.</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r>
              <w:br/>
            </w:r>
            <w:r>
              <w:rPr>
                <w:rFonts w:ascii="Times New Roman"/>
                <w:b w:val="false"/>
                <w:i w:val="false"/>
                <w:color w:val="000000"/>
                <w:sz w:val="20"/>
              </w:rPr>
              <w:t>
109 "Проведение внешней оценки качества образования"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7" w:id="336"/>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336"/>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летняя Универсиада Республики Казахстан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X-летней Универсиады Республики Казахстан среди студентов вузов Республики Казахстан по разным видам спорта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 – практический центр физической культуры"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2" w:id="337"/>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113 "Проведение республиканских школьных олимпиад, конкурсов, внешкольных мероприятий республиканского значения"</w:t>
            </w:r>
          </w:p>
          <w:bookmarkEnd w:id="33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6" w:id="338"/>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338"/>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в XXIX Всемирной зимней Универсиаде в г. Красноярск (Россия)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участию национальной сборной команды Республики Казахстан в XXIX Всемирной зимней Универсиаде в городе Красноярск (Россия) , а также оплата взносов и др. расходов, связанных с участием в Универсиаде</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 – практический центр физической культуры"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1" w:id="339"/>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113 "Проведение республиканских школьных олимпиад, конкурсов, внешкольных мероприятий республиканского значения"</w:t>
            </w:r>
          </w:p>
          <w:bookmarkEnd w:id="33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5" w:id="340"/>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340"/>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в XXX Всемирной летней Универсиаде в г. Неаполь (Италия)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участию национальной сборной команды Республики Казахстан в XXX Всемирной летней Универсиаде в г. Неаполь (Италия) и обеспечение парадно-спортивной экипировки для участников XXX Всемирной летней Универсиаде в г. Неаполь (Италия), а также оплата взносов и др. расходов, связанных с участием в Универсиаде.</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 – практический центр физической культуры"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0" w:id="341"/>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113 "Проведение республиканских школьных олимпиад, конкурсов, внешкольных мероприятий республиканского значения"</w:t>
            </w:r>
          </w:p>
          <w:bookmarkEnd w:id="34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4" w:id="342"/>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342"/>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обучению студентов высших учебных заведений основам предпринимательства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решения задач по стимулированию массового предпринимательства и обеспечению занятости, повышения качества человеческого капитала, будет организовано обучение студентов высших учебных заведений основам предпринимательства. В 2019 году планируется обучить 50 000 студентов 3-4 курсов ВУЗов</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РК "Атамекен"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9" w:id="343"/>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120 "Услуги по обучению студентов высших учебных заведений основам предпринимательства за счет целевого трансферта из Национального фонда Республики Казахстан"</w:t>
            </w:r>
          </w:p>
          <w:bookmarkEnd w:id="34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3" w:id="344"/>
          <w:p>
            <w:pPr>
              <w:spacing w:after="20"/>
              <w:ind w:left="20"/>
              <w:jc w:val="both"/>
            </w:pPr>
            <w:r>
              <w:rPr>
                <w:rFonts w:ascii="Times New Roman"/>
                <w:b w:val="false"/>
                <w:i w:val="false"/>
                <w:color w:val="000000"/>
                <w:sz w:val="20"/>
              </w:rPr>
              <w:t>
</w:t>
            </w:r>
            <w:r>
              <w:rPr>
                <w:rFonts w:ascii="Times New Roman"/>
                <w:b w:val="false"/>
                <w:i w:val="false"/>
                <w:color w:val="000000"/>
                <w:sz w:val="20"/>
              </w:rPr>
              <w:t>97</w:t>
            </w:r>
          </w:p>
          <w:bookmarkEnd w:id="344"/>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открытию коворкинг зон в высших учебных заведениях</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ведущих 30 ВУЗов страны предлагается открытие Co-working зон. Основная миссия Co-working – помочь студентам, выпускникам, стартапам в запуске и ведении своего бизнеса, помощь в разработке стратегии, продвижения и привлечения финансирования, предоставления офисных помещений, переговорных комнат и залов для конференций, а также обеспечения дальнейшего обучения и бизнес-поддержки. Также в рамках деятельности Co-working будут оказываться HR консультации студентам (как написать резюме, как вести себя на собеседовании, какими online инструментами пользоваться для поиска работы). Потенциальный охват 244,016 тыс. студентов и выпускников.</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РК "Атамекен"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8" w:id="345"/>
          <w:p>
            <w:pPr>
              <w:spacing w:after="20"/>
              <w:ind w:left="20"/>
              <w:jc w:val="both"/>
            </w:pPr>
            <w:r>
              <w:rPr>
                <w:rFonts w:ascii="Times New Roman"/>
                <w:b w:val="false"/>
                <w:i w:val="false"/>
                <w:color w:val="000000"/>
                <w:sz w:val="20"/>
              </w:rPr>
              <w:t>
204 "Обеспечение кадрами с высшим и послевузовским образованием"</w:t>
            </w:r>
            <w:r>
              <w:br/>
            </w:r>
            <w:r>
              <w:rPr>
                <w:rFonts w:ascii="Times New Roman"/>
                <w:b w:val="false"/>
                <w:i w:val="false"/>
                <w:color w:val="000000"/>
                <w:sz w:val="20"/>
              </w:rPr>
              <w:t>
121 "Услуги по открытию коворкинг зон в высших учебных заведениях за счет целевого трансферта из Национального фонда Республики Казахстан"</w:t>
            </w:r>
          </w:p>
          <w:bookmarkEnd w:id="34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663 473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2" w:id="346"/>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346"/>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проведения государственной научно-технической экспертизы научных, научно-технических и инновационных проектов и программ, предлагаемых к финансированию из государственного бюджета, а также организация работы национальных научных советов</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привлечение экспертов, формирование документов по проведенным в рамках договора государственным научно-техническим экспертизам в соответствии с требованиями действующего законодательства. Оплата услуг экспертов и других работников, мониторинг результативности проводимых работ/услуг. Формирование банков данных научных, научно-технических и инновационных проектов и программ, зарубежных и отечественных экспертов и экспертных заключений. Оплата вознаграждения членам Национального научного совета, оплата их командировочных расходов, мониторинг выполнения научных работ</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7" w:id="347"/>
          <w:p>
            <w:pPr>
              <w:spacing w:after="20"/>
              <w:ind w:left="20"/>
              <w:jc w:val="both"/>
            </w:pPr>
            <w:r>
              <w:rPr>
                <w:rFonts w:ascii="Times New Roman"/>
                <w:b w:val="false"/>
                <w:i w:val="false"/>
                <w:color w:val="000000"/>
                <w:sz w:val="20"/>
              </w:rPr>
              <w:t>
217 "Развитие науки"</w:t>
            </w:r>
            <w:r>
              <w:br/>
            </w:r>
            <w:r>
              <w:rPr>
                <w:rFonts w:ascii="Times New Roman"/>
                <w:b w:val="false"/>
                <w:i w:val="false"/>
                <w:color w:val="000000"/>
                <w:sz w:val="20"/>
              </w:rPr>
              <w:t>
103 "Проведение государственной научно-технической экспертизы"</w:t>
            </w:r>
          </w:p>
          <w:bookmarkEnd w:id="34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1 763 479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грантов на коммерциализацию результатов научной и (или) научно-технической деятельности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процесса грантового финансирования проектов на коммерциализацию результатов научной и (или) научно-технической деятельности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"Развитие науки"</w:t>
            </w:r>
            <w:r>
              <w:br/>
            </w:r>
            <w:r>
              <w:rPr>
                <w:rFonts w:ascii="Times New Roman"/>
                <w:b w:val="false"/>
                <w:i w:val="false"/>
                <w:color w:val="000000"/>
                <w:sz w:val="20"/>
              </w:rPr>
              <w:t>
105 "Услуги по предоставлению грантов на коммерциализацию результатов научной и (или) научно-технической деятельности"</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0" w:id="348"/>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348"/>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Грантовое финансирование коммерциализации результатов научной и (или) научно-технической деятельности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 на практическое применение результатов научной и (или) научно-технической деятельности, включая результаты интеллектуальной деятельности, с целью вывода на рынок новых или усовершенствованных товаров, процессов и услуг</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науки"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5" w:id="349"/>
          <w:p>
            <w:pPr>
              <w:spacing w:after="20"/>
              <w:ind w:left="20"/>
              <w:jc w:val="both"/>
            </w:pPr>
            <w:r>
              <w:rPr>
                <w:rFonts w:ascii="Times New Roman"/>
                <w:b w:val="false"/>
                <w:i w:val="false"/>
                <w:color w:val="000000"/>
                <w:sz w:val="20"/>
              </w:rPr>
              <w:t>
217 "Развитие науки"</w:t>
            </w:r>
            <w:r>
              <w:br/>
            </w:r>
            <w:r>
              <w:rPr>
                <w:rFonts w:ascii="Times New Roman"/>
                <w:b w:val="false"/>
                <w:i w:val="false"/>
                <w:color w:val="000000"/>
                <w:sz w:val="20"/>
              </w:rPr>
              <w:t>
106 "Грантовое финансирование коммерциализации результатов научной и (или) научно-технической деятельности"</w:t>
            </w:r>
          </w:p>
          <w:bookmarkEnd w:id="34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9" w:id="350"/>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350"/>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научно-познавательному, библитечно-информационному обеспечению, популяризации казахстанской науки, обеспечению функционирования научно-исследовательских институтов и учреждений, музея, научной библиотеки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производственно-хозяйственной деятельности в области науки и образования. Популяризация казахстанской науки путем организации и проведения научно-образовательной и культурно-просветительской работы. Научно-фондовая работа в музеях. Осуществление научной обработки музейных фондов, раскрытие его с помощью справочно-поискового аппарата в традиционном и электронном видах и организация доступа к нему. Библиотечное, справочно-библиографическое и информационное обслуживание пользователей, оказание информационных и методических услуг для ученых, научно-исследовательских учреждений. Библиотечное, справочно-библиографическое и информационное обслуживание пользователей, совершенствование работы филиалов, формирование площадки для доступа массового читателя и исследователей к исторически значимым и редким архивным и библиотечным материалам. Пропаганда достижений казахстанской науки, организация и проведение мероприятий. Международное сотрудничество в области научной и научно-технической деятельности, участие в международных программах и проектах</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"Ғылым ордасы"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4" w:id="351"/>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r>
              <w:br/>
            </w:r>
            <w:r>
              <w:rPr>
                <w:rFonts w:ascii="Times New Roman"/>
                <w:b w:val="false"/>
                <w:i w:val="false"/>
                <w:color w:val="000000"/>
                <w:sz w:val="20"/>
              </w:rPr>
              <w:t>
101 "Обеспечение доступности научной, научно-технической и научно-педагогической информации"</w:t>
            </w:r>
          </w:p>
          <w:bookmarkEnd w:id="35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8" w:id="352"/>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352"/>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отчетов о научной и (или) научно-технической деятельности, диссертаций PhD, защищенных в Республике Казахстан. Формирование информационных фондов на основе государственного учета проектной и отчетной документации. Государственная регистрация научно-технической деятельности. Расширение телекоммуникационных возможностей доступа к фондам по результатам государственной регистрации. Мониторинг результативности научной и научно-технической деятельности. Организация и развитие международного сотрудничества в сфере научно-технической информации, включающего обмен информационными материалами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государственной научно-технической экспертизы"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3" w:id="353"/>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r>
              <w:br/>
            </w:r>
            <w:r>
              <w:rPr>
                <w:rFonts w:ascii="Times New Roman"/>
                <w:b w:val="false"/>
                <w:i w:val="false"/>
                <w:color w:val="000000"/>
                <w:sz w:val="20"/>
              </w:rPr>
              <w:t>
101 "Обеспечение доступности научной, научно-технической и научно-педагогической информации"</w:t>
            </w:r>
          </w:p>
          <w:bookmarkEnd w:id="35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7" w:id="354"/>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354"/>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работников дошкольного воспитания и обучения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работников дошкольного воспитания и обучения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"Повышение квалификации и переподготовка кадров государственных организаций дошкольного образования"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5" w:id="355"/>
          <w:p>
            <w:pPr>
              <w:spacing w:after="20"/>
              <w:ind w:left="20"/>
              <w:jc w:val="both"/>
            </w:pPr>
            <w:r>
              <w:rPr>
                <w:rFonts w:ascii="Times New Roman"/>
                <w:b w:val="false"/>
                <w:i w:val="false"/>
                <w:color w:val="000000"/>
                <w:sz w:val="20"/>
              </w:rPr>
              <w:t>
</w:t>
            </w:r>
            <w:r>
              <w:rPr>
                <w:rFonts w:ascii="Times New Roman"/>
                <w:b w:val="false"/>
                <w:i w:val="false"/>
                <w:color w:val="000000"/>
                <w:sz w:val="20"/>
              </w:rPr>
              <w:t>104</w:t>
            </w:r>
          </w:p>
          <w:bookmarkEnd w:id="355"/>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работников начального, основного среднего и общего среднего образования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педагогических работников системы начального, основного среднего и общего среднего образования в соответствии с современными требованиями к уровню профессиональных компетенций работников образования Республики Казахстан.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"Повышение квалификации и переподготовка кадров государственных организаций среднего образования"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4 421 663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3" w:id="356"/>
          <w:p>
            <w:pPr>
              <w:spacing w:after="20"/>
              <w:ind w:left="20"/>
              <w:jc w:val="both"/>
            </w:pPr>
            <w:r>
              <w:rPr>
                <w:rFonts w:ascii="Times New Roman"/>
                <w:b w:val="false"/>
                <w:i w:val="false"/>
                <w:color w:val="000000"/>
                <w:sz w:val="20"/>
              </w:rPr>
              <w:t>
</w:t>
            </w:r>
            <w:r>
              <w:rPr>
                <w:rFonts w:ascii="Times New Roman"/>
                <w:b w:val="false"/>
                <w:i w:val="false"/>
                <w:color w:val="000000"/>
                <w:sz w:val="20"/>
              </w:rPr>
              <w:t>105</w:t>
            </w:r>
          </w:p>
          <w:bookmarkEnd w:id="356"/>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курсов повышения квалификации инженерно-педагогических работников и руководителей организаций технического и профессионального, послесреднего образования по международным требованиям</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инженерно-педагогических работников и руководителей организаций технического и профессионального, послесреднего образования на основе инновационных подходов формирования педагога новой формации.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"Холдинг "Кәсіпқор"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"Повышение квалификации и переподготовка кадров государственных организаций технического и профессионального образования"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1" w:id="357"/>
          <w:p>
            <w:pPr>
              <w:spacing w:after="20"/>
              <w:ind w:left="20"/>
              <w:jc w:val="both"/>
            </w:pPr>
            <w:r>
              <w:rPr>
                <w:rFonts w:ascii="Times New Roman"/>
                <w:b w:val="false"/>
                <w:i w:val="false"/>
                <w:color w:val="000000"/>
                <w:sz w:val="20"/>
              </w:rPr>
              <w:t>
</w:t>
            </w:r>
            <w:r>
              <w:rPr>
                <w:rFonts w:ascii="Times New Roman"/>
                <w:b w:val="false"/>
                <w:i w:val="false"/>
                <w:color w:val="000000"/>
                <w:sz w:val="20"/>
              </w:rPr>
              <w:t>106</w:t>
            </w:r>
          </w:p>
          <w:bookmarkEnd w:id="357"/>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обучению предподавателей по основам предпринимательства организаций технического и профессионального образования основам предпринимательства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решения задач по стимулированию массового предпринимательства и обеспечению занятости, повышения качества человеческого капитала, будет организовано повышение квалификации и переподготовка кадров государственных организаций технического и профессионального образования. В 2019 году планируется повысить квалификацию 821 преподавателей технического и профессионального образования.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РК "Атамекен"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6" w:id="358"/>
          <w:p>
            <w:pPr>
              <w:spacing w:after="20"/>
              <w:ind w:left="20"/>
              <w:jc w:val="both"/>
            </w:pPr>
            <w:r>
              <w:rPr>
                <w:rFonts w:ascii="Times New Roman"/>
                <w:b w:val="false"/>
                <w:i w:val="false"/>
                <w:color w:val="000000"/>
                <w:sz w:val="20"/>
              </w:rPr>
              <w:t>
223 "Повышение квалификации и переподготовка кадров государственных организаций технического и профессионального образования"</w:t>
            </w:r>
            <w:r>
              <w:br/>
            </w:r>
            <w:r>
              <w:rPr>
                <w:rFonts w:ascii="Times New Roman"/>
                <w:b w:val="false"/>
                <w:i w:val="false"/>
                <w:color w:val="000000"/>
                <w:sz w:val="20"/>
              </w:rPr>
              <w:t>
032 "За счет целевого трансферта из Национального фонда Республики Казахстан"</w:t>
            </w:r>
          </w:p>
          <w:bookmarkEnd w:id="35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0" w:id="359"/>
          <w:p>
            <w:pPr>
              <w:spacing w:after="20"/>
              <w:ind w:left="20"/>
              <w:jc w:val="both"/>
            </w:pPr>
            <w:r>
              <w:rPr>
                <w:rFonts w:ascii="Times New Roman"/>
                <w:b w:val="false"/>
                <w:i w:val="false"/>
                <w:color w:val="000000"/>
                <w:sz w:val="20"/>
              </w:rPr>
              <w:t>
</w:t>
            </w:r>
            <w:r>
              <w:rPr>
                <w:rFonts w:ascii="Times New Roman"/>
                <w:b w:val="false"/>
                <w:i w:val="false"/>
                <w:color w:val="000000"/>
                <w:sz w:val="20"/>
              </w:rPr>
              <w:t>107</w:t>
            </w:r>
          </w:p>
          <w:bookmarkEnd w:id="359"/>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 квалификации педагогических работников системы высшего образования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повышению квалификации педагогических работников системы высшего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центр повышения квалификации "Өрлеу"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"Повышение квалификации и переподготовка кадров государственных организаций высшего и послевузовского образования"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8" w:id="360"/>
          <w:p>
            <w:pPr>
              <w:spacing w:after="20"/>
              <w:ind w:left="20"/>
              <w:jc w:val="both"/>
            </w:pPr>
            <w:r>
              <w:rPr>
                <w:rFonts w:ascii="Times New Roman"/>
                <w:b w:val="false"/>
                <w:i w:val="false"/>
                <w:color w:val="000000"/>
                <w:sz w:val="20"/>
              </w:rPr>
              <w:t>
</w:t>
            </w:r>
            <w:r>
              <w:rPr>
                <w:rFonts w:ascii="Times New Roman"/>
                <w:b w:val="false"/>
                <w:i w:val="false"/>
                <w:color w:val="000000"/>
                <w:sz w:val="20"/>
              </w:rPr>
              <w:t>108</w:t>
            </w:r>
          </w:p>
          <w:bookmarkEnd w:id="360"/>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обучению предподавателей по основам предпринимательства в высших учебных заведениях</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решения задач по стимулированию массового предпринимательства и обеспечению занятости, повышения качества человеческого капитала, будет организовано повышение квалификации и переподготовка кадров государственных организаций технического и профессионального образования. В 2019 году планируется повысить квалификацию 637 преподавателей технического и профессионального образования.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РК "Атамекен"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3" w:id="361"/>
          <w:p>
            <w:pPr>
              <w:spacing w:after="20"/>
              <w:ind w:left="20"/>
              <w:jc w:val="both"/>
            </w:pPr>
            <w:r>
              <w:rPr>
                <w:rFonts w:ascii="Times New Roman"/>
                <w:b w:val="false"/>
                <w:i w:val="false"/>
                <w:color w:val="000000"/>
                <w:sz w:val="20"/>
              </w:rPr>
              <w:t>
224 "Повышение квалификации и переподготовка кадров государственных организаций высшего и послевузовского образования"</w:t>
            </w:r>
            <w:r>
              <w:br/>
            </w:r>
            <w:r>
              <w:rPr>
                <w:rFonts w:ascii="Times New Roman"/>
                <w:b w:val="false"/>
                <w:i w:val="false"/>
                <w:color w:val="000000"/>
                <w:sz w:val="20"/>
              </w:rPr>
              <w:t>
032 "За счет целевого трансферта из Национального фонда"</w:t>
            </w:r>
          </w:p>
          <w:bookmarkEnd w:id="36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7" w:id="362"/>
          <w:p>
            <w:pPr>
              <w:spacing w:after="20"/>
              <w:ind w:left="20"/>
              <w:jc w:val="both"/>
            </w:pPr>
            <w:r>
              <w:rPr>
                <w:rFonts w:ascii="Times New Roman"/>
                <w:b w:val="false"/>
                <w:i w:val="false"/>
                <w:color w:val="000000"/>
                <w:sz w:val="20"/>
              </w:rPr>
              <w:t>
</w:t>
            </w:r>
            <w:r>
              <w:rPr>
                <w:rFonts w:ascii="Times New Roman"/>
                <w:b w:val="false"/>
                <w:i w:val="false"/>
                <w:color w:val="000000"/>
                <w:sz w:val="20"/>
              </w:rPr>
              <w:t>109</w:t>
            </w:r>
          </w:p>
          <w:bookmarkEnd w:id="362"/>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сопровождение и мониторинг реализации Государственной программы развития здравоохранения Республики Казахстан на 2016 – 2019 годы и стратегических направлений в области здравоохранения, обозначенных в Стратегии развития "Казахстан-2050"</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проводимых реформ системы здравоохранения на текущий момент, анализ действующей политики государственного регулирования развития сферы здравоохранения и результатов реализации мероприятий по обеспечению развития сферы здравоохранения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2" w:id="363"/>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36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6" w:id="364"/>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364"/>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некоторых программных комплексов и электронных регистров (информационных систем) в области здравоохранения, обеспечению эксплуатации национальной телемедицинской сети Республики Казахстан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возможности автоматизированного получения своевременной, актуальной, достоверной и достаточной информации, обеспечивающей безопасную, справедливую, качественную и устойчивую систему здравоохранения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1" w:id="365"/>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bookmarkEnd w:id="36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5" w:id="366"/>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366"/>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 на основе передового международного опыта. Реализация проектов по вопросам формирования и совершенствования Национальных счетов здравоохранения, совершенствования финансирования медицинской помощи, развития электронного здравоохранения, содействия в развитии и подготовке Объединенной комиссии по качеству медицинских услуг к переходу в саморегулируемую организацию, стратегического управления человеческими ресурсами, развития менеджмента и корпоративного управления в системе здравоохранения, координации конфиденциального аудита материнской и перинатальной смертности, критических случаев в акушерской практике, содействия в интеграции и методологической поддержки служб здравоохранения, совершенствования оказания ПМСП населению, развития медицинского туризма и импортозамещения, модернизации медицинского образования и науки, оценки медицинских технологий, национальной лекарственной политики, формирования на основе доказательной медицины перечня АЛО в рамках внедрения ОСМС, продвижения внедрения Декларации Астаны по ПМСП в глобальном здравоохранении, стандартизации здравоохранения, совершенствования сети организаций здравоохранения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0" w:id="367"/>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105 "Поддержка реформирования системы здравоохранения</w:t>
            </w:r>
          </w:p>
          <w:bookmarkEnd w:id="36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4" w:id="368"/>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368"/>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и обработке данных статистических наблюдений в области здравоохранения, организации плановой госпитализации в стационар, организации деятельности республиканского и регионального бюро госпитализаций</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сбора, обработки, хранения и анализа медицинских статистических данных в области здравоохранения, в том числе сбора, обработки, хранения, анализа и представления информации для обеспечения деятельности государственного органа по оплате медицинских услуг; организация плановой госпитализации в стационар в рамках гарантированного объема бесплатной медицинской помощи и организация деятельности республиканского и регионального бюро госпитализаций в рамках Единой национальной системы здравоохранения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9" w:id="369"/>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105 "Поддержка реформирования системы здравоохранения"</w:t>
            </w:r>
          </w:p>
          <w:bookmarkEnd w:id="36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3" w:id="370"/>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370"/>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услуги по обеспечению функциональной и институциональной устойчивости развития электронного здравоохранения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связанных с реформированием электронного здравоохранения, в том числе формированием долгосрочного IT-потенциала и обеспечением функциональной, институциональной устойчивости, в рамках развития "электронного здравоохранения" Республики Казахстан, а также модификация информационных систем Министерства здравоохранения Республики Казахстан с целью предоставления возможности применения инновационных технологий при оказании гарантированного объема бесплатной медицинской помощи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8" w:id="371"/>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105 "Поддержка реформирования системы здравоохранения"</w:t>
            </w:r>
          </w:p>
          <w:bookmarkEnd w:id="37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2" w:id="372"/>
          <w:p>
            <w:pPr>
              <w:spacing w:after="20"/>
              <w:ind w:left="20"/>
              <w:jc w:val="both"/>
            </w:pPr>
            <w:r>
              <w:rPr>
                <w:rFonts w:ascii="Times New Roman"/>
                <w:b w:val="false"/>
                <w:i w:val="false"/>
                <w:color w:val="000000"/>
                <w:sz w:val="20"/>
              </w:rPr>
              <w:t>
</w:t>
            </w:r>
            <w:r>
              <w:rPr>
                <w:rFonts w:ascii="Times New Roman"/>
                <w:b w:val="false"/>
                <w:i w:val="false"/>
                <w:color w:val="000000"/>
                <w:sz w:val="20"/>
              </w:rPr>
              <w:t>114</w:t>
            </w:r>
          </w:p>
          <w:bookmarkEnd w:id="372"/>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Географически удаленного офиса Всемирной организации здравоохранения по первичной медико-санитарной помощи в городе Алматы, Республика Казахстан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деятельности Географически удаленного офиса по первичной медико-санитарной помощи, в частности, создание консультативно-технической поддержки и условий государствам-членам Европейской Всемирной организации здравоохранения в планировании, систематизации регионального опыта и содействие передаче знаний по первичной медико-санитарной помощи между государствами-членами; обеспечение поддержки Географически удаленного офиса в выполнении обязательств, принятых на региональном и глобальном уровнях в области предоставления медицинских услуг с соблюдением принципов социальной ответственности и эффективности, также предоставление помещения согласно требованиям Всемирной организации здравоохранения; предоставление оборудования, мебели и техники; создание условий по работе Географически удаленного офиса в Казахстане.</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7" w:id="373"/>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r>
              <w:br/>
            </w:r>
            <w:r>
              <w:rPr>
                <w:rFonts w:ascii="Times New Roman"/>
                <w:b w:val="false"/>
                <w:i w:val="false"/>
                <w:color w:val="000000"/>
                <w:sz w:val="20"/>
              </w:rPr>
              <w:t>
105 "Поддержка реформирования системы здравоохранения"</w:t>
            </w:r>
          </w:p>
          <w:bookmarkEnd w:id="37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образовательных услуг в области повышения квалификации и переподготовки кадров организаций здравоохранения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укрепление кадрового потенциала системы здравоохранения как ключевого механизма повышения качества и доступности медицинских услуг населению Республики Казахстан</w:t>
            </w: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"Медицинский университет "Астана"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"Повышение квалификации и переподготовка кадров организаций здравоохранения"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171 340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9" w:id="374"/>
          <w:p>
            <w:pPr>
              <w:spacing w:after="20"/>
              <w:ind w:left="20"/>
              <w:jc w:val="both"/>
            </w:pPr>
            <w:r>
              <w:rPr>
                <w:rFonts w:ascii="Times New Roman"/>
                <w:b w:val="false"/>
                <w:i w:val="false"/>
                <w:color w:val="000000"/>
                <w:sz w:val="20"/>
              </w:rPr>
              <w:t>
</w:t>
            </w:r>
            <w:r>
              <w:rPr>
                <w:rFonts w:ascii="Times New Roman"/>
                <w:b w:val="false"/>
                <w:i w:val="false"/>
                <w:color w:val="000000"/>
                <w:sz w:val="20"/>
              </w:rPr>
              <w:t>116</w:t>
            </w:r>
          </w:p>
          <w:bookmarkEnd w:id="374"/>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финансирования гарантированного объема бесплатной медицинской помощи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финансирования гарантированного объема бесплатной медицинской помощи Фондом социального медицинского страхования, в том числе проведение закупа медицинской помощи в рамках гарантированного объема бесплатной медицинской помощи, заключение договора и оплата медицинских услуг, проведение мониторинга исполнения субъектами здравоохранения договорных обязательств по качеству и объему медицинской помощи, оказанной потребителям медицинских услуг, а также обеспечение расходов на проезд пациента и сопровождающего лица, направленных на лечение зарубеж</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социального медицинского страхования"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4" w:id="375"/>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r>
              <w:br/>
            </w:r>
            <w:r>
              <w:rPr>
                <w:rFonts w:ascii="Times New Roman"/>
                <w:b w:val="false"/>
                <w:i w:val="false"/>
                <w:color w:val="000000"/>
                <w:sz w:val="20"/>
              </w:rPr>
              <w:t>
102 "Услуги по обеспечению финансирования гарантированного объема бесплатной медицинской помощи"</w:t>
            </w:r>
          </w:p>
          <w:bookmarkEnd w:id="37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1 021 918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граждан Республики Казахстан на лечение за рубеж за счет бюджетных средств, в том числе лечение граждан, претендующих на лечение за рубежом, в отечественных медицинских организациях</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Республики Казахстан медицинской помощью, не оказываемой в республике, а также развитие высоких технологий в отечественных клиниках с привлечением зарубежных специалистов</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фонд "University Medical Center", АО "Национальный научный медицинский центр"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067 "Обеспечение гарантированного объема бесплатной медицинской помощи" </w:t>
            </w:r>
            <w:r>
              <w:br/>
            </w:r>
            <w:r>
              <w:rPr>
                <w:rFonts w:ascii="Times New Roman"/>
                <w:b w:val="false"/>
                <w:i w:val="false"/>
                <w:color w:val="000000"/>
                <w:sz w:val="20"/>
              </w:rPr>
              <w:t>
105 "Оказание медицинской помощи с применением инновационных медицинских технологий и лечение за рубежом"</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в Республике Казахстан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координационный центр экстренной медицины"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067 "Обеспечение гарантированного объема бесплатной медицинской помощи" </w:t>
            </w:r>
            <w:r>
              <w:br/>
            </w:r>
            <w:r>
              <w:rPr>
                <w:rFonts w:ascii="Times New Roman"/>
                <w:b w:val="false"/>
                <w:i w:val="false"/>
                <w:color w:val="000000"/>
                <w:sz w:val="20"/>
              </w:rPr>
              <w:t>
107 "Оказание медицинской помощи в форме санитарной авиации"</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7 048 578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6" w:id="376"/>
          <w:p>
            <w:pPr>
              <w:spacing w:after="20"/>
              <w:ind w:left="20"/>
              <w:jc w:val="both"/>
            </w:pPr>
            <w:r>
              <w:rPr>
                <w:rFonts w:ascii="Times New Roman"/>
                <w:b w:val="false"/>
                <w:i w:val="false"/>
                <w:color w:val="000000"/>
                <w:sz w:val="20"/>
              </w:rPr>
              <w:t>
</w:t>
            </w:r>
            <w:r>
              <w:rPr>
                <w:rFonts w:ascii="Times New Roman"/>
                <w:b w:val="false"/>
                <w:i w:val="false"/>
                <w:color w:val="000000"/>
                <w:sz w:val="20"/>
              </w:rPr>
              <w:t>119</w:t>
            </w:r>
          </w:p>
          <w:bookmarkEnd w:id="376"/>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концепции создания ТОО "Национальный научный онкологический центр" и развития онкологической службы Республики Казахстан в соответствии с международными стандартами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онкологической помощи в соответствии с международными стандартами; разработка и внедрение персонифицированных методов профилактики, диагностики и лечения онкологических заболеваний; координация и мониторинг развития онкологической службы; развитие и подготовка кадрового потенциала онкологической службы.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онкологический центр"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1" w:id="377"/>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r>
              <w:br/>
            </w:r>
            <w:r>
              <w:rPr>
                <w:rFonts w:ascii="Times New Roman"/>
                <w:b w:val="false"/>
                <w:i w:val="false"/>
                <w:color w:val="000000"/>
                <w:sz w:val="20"/>
              </w:rPr>
              <w:t>
109 "Реализация концепции создания Национального научного онкологического центра"</w:t>
            </w:r>
          </w:p>
          <w:bookmarkEnd w:id="37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5" w:id="378"/>
          <w:p>
            <w:pPr>
              <w:spacing w:after="20"/>
              <w:ind w:left="20"/>
              <w:jc w:val="both"/>
            </w:pPr>
            <w:r>
              <w:rPr>
                <w:rFonts w:ascii="Times New Roman"/>
                <w:b w:val="false"/>
                <w:i w:val="false"/>
                <w:color w:val="000000"/>
                <w:sz w:val="20"/>
              </w:rPr>
              <w:t>
</w:t>
            </w:r>
            <w:r>
              <w:rPr>
                <w:rFonts w:ascii="Times New Roman"/>
                <w:b w:val="false"/>
                <w:i w:val="false"/>
                <w:color w:val="000000"/>
                <w:sz w:val="20"/>
              </w:rPr>
              <w:t>120</w:t>
            </w:r>
          </w:p>
          <w:bookmarkEnd w:id="378"/>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системы координации в области трансплантологии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эффективной национальной системы органного донорства и развитие науки трансплантологии в Республике Казахстан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координации трансплантации и высокотехнологичных медицинских услуг"</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0" w:id="379"/>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r>
              <w:br/>
            </w:r>
            <w:r>
              <w:rPr>
                <w:rFonts w:ascii="Times New Roman"/>
                <w:b w:val="false"/>
                <w:i w:val="false"/>
                <w:color w:val="000000"/>
                <w:sz w:val="20"/>
              </w:rPr>
              <w:t>
114 "Услуги по координации в области трансплантологии"</w:t>
            </w:r>
          </w:p>
          <w:bookmarkEnd w:id="37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4" w:id="380"/>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380"/>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Центральной референс лаборатории по уменьшению биологических угроз</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деятельности Центральной референс лаборатории в системе эпидемиологического мониторинга за особо опасными инфекциями и предоставления услуг в области профилактики особо опасных инфекций, консолидация особо опасных патогенов, расширение потенциала по обнаружению, диагностике и реагированию на биологические угрозы, внедрение международной лабораторной практики и стандартов биологической безопасности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9" w:id="381"/>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100 "Обеспечение санитарно-эпидемиологического благополучия населения"</w:t>
            </w:r>
          </w:p>
          <w:bookmarkEnd w:id="38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3" w:id="382"/>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382"/>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на территориях особо опасных природных очагов инфекции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5" w:id="383"/>
          <w:p>
            <w:pPr>
              <w:spacing w:after="20"/>
              <w:ind w:left="20"/>
              <w:jc w:val="both"/>
            </w:pPr>
            <w:r>
              <w:rPr>
                <w:rFonts w:ascii="Times New Roman"/>
                <w:b w:val="false"/>
                <w:i w:val="false"/>
                <w:color w:val="000000"/>
                <w:sz w:val="20"/>
              </w:rPr>
              <w:t>
Эпидемиологический и эпизоотологический мониторинг в очагах особо опасных инфекций (чума, туляремия, сибирская язва, холера, вирусные инфекции). Проведение противоэпидемических мероприятии, включающих дератизационные, дезинсекционные. Проведение экстренных санитарно-противоэпидемических и санитарно-профилактических мероприятий при регистрации ООИ. Микробиологические исследования материала от грызунов, эктопаразитов при плановом обследовании очагов ООИ и в случае выявления людей, больных ООИ. В том числе по мероприятиям:</w:t>
            </w:r>
            <w:r>
              <w:br/>
            </w:r>
            <w:r>
              <w:rPr>
                <w:rFonts w:ascii="Times New Roman"/>
                <w:b w:val="false"/>
                <w:i w:val="false"/>
                <w:color w:val="000000"/>
                <w:sz w:val="20"/>
              </w:rPr>
              <w:t>
</w:t>
            </w:r>
            <w:r>
              <w:rPr>
                <w:rFonts w:ascii="Times New Roman"/>
                <w:b w:val="false"/>
                <w:i w:val="false"/>
                <w:color w:val="000000"/>
                <w:sz w:val="20"/>
              </w:rPr>
              <w:t>- услуги по поддержанию жизнеспособности республиканской коллекции депозитария особо опасных микроорганизмов и Музея живых культур;</w:t>
            </w:r>
            <w:r>
              <w:br/>
            </w:r>
            <w:r>
              <w:rPr>
                <w:rFonts w:ascii="Times New Roman"/>
                <w:b w:val="false"/>
                <w:i w:val="false"/>
                <w:color w:val="000000"/>
                <w:sz w:val="20"/>
              </w:rPr>
              <w:t>
</w:t>
            </w:r>
            <w:r>
              <w:rPr>
                <w:rFonts w:ascii="Times New Roman"/>
                <w:b w:val="false"/>
                <w:i w:val="false"/>
                <w:color w:val="000000"/>
                <w:sz w:val="20"/>
              </w:rPr>
              <w:t>- услуги по выполнению исследований на особо опасные инфекции;</w:t>
            </w:r>
            <w:r>
              <w:br/>
            </w:r>
            <w:r>
              <w:rPr>
                <w:rFonts w:ascii="Times New Roman"/>
                <w:b w:val="false"/>
                <w:i w:val="false"/>
                <w:color w:val="000000"/>
                <w:sz w:val="20"/>
              </w:rPr>
              <w:t>
</w:t>
            </w:r>
            <w:r>
              <w:rPr>
                <w:rFonts w:ascii="Times New Roman"/>
                <w:b w:val="false"/>
                <w:i w:val="false"/>
                <w:color w:val="000000"/>
                <w:sz w:val="20"/>
              </w:rPr>
              <w:t>- услуги по оказанию консультативно-методической помощи по профилактике особо опасных инфекций;</w:t>
            </w:r>
            <w:r>
              <w:br/>
            </w:r>
            <w:r>
              <w:rPr>
                <w:rFonts w:ascii="Times New Roman"/>
                <w:b w:val="false"/>
                <w:i w:val="false"/>
                <w:color w:val="000000"/>
                <w:sz w:val="20"/>
              </w:rPr>
              <w:t>
- услуги по анализу ареалов носителей и переносчиков особо опасных инфекций с помощью геоинформационной технологии</w:t>
            </w:r>
          </w:p>
          <w:bookmarkEnd w:id="383"/>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2" w:id="384"/>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100 "Обеспечение санитарно-эпидемиологического благополучия населения"</w:t>
            </w:r>
          </w:p>
          <w:bookmarkEnd w:id="38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1 253 271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6" w:id="385"/>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385"/>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эпизоотологического мониторинга в казахстанской части острова Возрождения и прилегающей к Аральскому морю материковой (прибрежной) территории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эпизоотологического обследования острова Возрождения и прилегающей к Аральскому морю материковой (прибрежной) территории с оценкой состояния уровня, динамики численности носителей и переносчиков, эпидемиологическое наблюдение за постоянным и временным населением, проживающим на данных территориях.</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1" w:id="386"/>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100 "Обеспечение санитарно-эпидемиологического благополучия населения"</w:t>
            </w:r>
          </w:p>
          <w:bookmarkEnd w:id="38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5" w:id="387"/>
          <w:p>
            <w:pPr>
              <w:spacing w:after="20"/>
              <w:ind w:left="20"/>
              <w:jc w:val="both"/>
            </w:pPr>
            <w:r>
              <w:rPr>
                <w:rFonts w:ascii="Times New Roman"/>
                <w:b w:val="false"/>
                <w:i w:val="false"/>
                <w:color w:val="000000"/>
                <w:sz w:val="20"/>
              </w:rPr>
              <w:t>
</w:t>
            </w:r>
            <w:r>
              <w:rPr>
                <w:rFonts w:ascii="Times New Roman"/>
                <w:b w:val="false"/>
                <w:i w:val="false"/>
                <w:color w:val="000000"/>
                <w:sz w:val="20"/>
              </w:rPr>
              <w:t>124</w:t>
            </w:r>
          </w:p>
          <w:bookmarkEnd w:id="387"/>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7" w:id="388"/>
          <w:p>
            <w:pPr>
              <w:spacing w:after="20"/>
              <w:ind w:left="20"/>
              <w:jc w:val="both"/>
            </w:pPr>
            <w:r>
              <w:rPr>
                <w:rFonts w:ascii="Times New Roman"/>
                <w:b w:val="false"/>
                <w:i w:val="false"/>
                <w:color w:val="000000"/>
                <w:sz w:val="20"/>
              </w:rPr>
              <w:t>
1. Лабораторные исследования и инструментальные замеры.</w:t>
            </w:r>
            <w:r>
              <w:br/>
            </w:r>
            <w:r>
              <w:rPr>
                <w:rFonts w:ascii="Times New Roman"/>
                <w:b w:val="false"/>
                <w:i w:val="false"/>
                <w:color w:val="000000"/>
                <w:sz w:val="20"/>
              </w:rPr>
              <w:t>
</w:t>
            </w:r>
            <w:r>
              <w:rPr>
                <w:rFonts w:ascii="Times New Roman"/>
                <w:b w:val="false"/>
                <w:i w:val="false"/>
                <w:color w:val="000000"/>
                <w:sz w:val="20"/>
              </w:rPr>
              <w:t>2. Оказание организационно-методической помощи по вопросам деятельности государственных органов и организаций санитарно-эпидемиологической службы в регионах.</w:t>
            </w:r>
            <w:r>
              <w:br/>
            </w:r>
            <w:r>
              <w:rPr>
                <w:rFonts w:ascii="Times New Roman"/>
                <w:b w:val="false"/>
                <w:i w:val="false"/>
                <w:color w:val="000000"/>
                <w:sz w:val="20"/>
              </w:rPr>
              <w:t>
</w:t>
            </w:r>
            <w:r>
              <w:rPr>
                <w:rFonts w:ascii="Times New Roman"/>
                <w:b w:val="false"/>
                <w:i w:val="false"/>
                <w:color w:val="000000"/>
                <w:sz w:val="20"/>
              </w:rPr>
              <w:t>3. Участие в разработке документов государственной системы санитарно-эпидемиологического нормирования, гармонизация стандартов деятельности в области санитарно-эпидемиологического благополучия в соответствии с требованиями таможенного союза и ВТО.</w:t>
            </w:r>
            <w:r>
              <w:br/>
            </w:r>
            <w:r>
              <w:rPr>
                <w:rFonts w:ascii="Times New Roman"/>
                <w:b w:val="false"/>
                <w:i w:val="false"/>
                <w:color w:val="000000"/>
                <w:sz w:val="20"/>
              </w:rPr>
              <w:t>
</w:t>
            </w:r>
            <w:r>
              <w:rPr>
                <w:rFonts w:ascii="Times New Roman"/>
                <w:b w:val="false"/>
                <w:i w:val="false"/>
                <w:color w:val="000000"/>
                <w:sz w:val="20"/>
              </w:rPr>
              <w:t>4. Организация и проведение семинаров, конференций, круглых столов. Проведение мероприятий направленных на повышение уровня образования и информированности различных групп населения в области санитарно-эпидемиологической безопасности через СМИ.</w:t>
            </w:r>
            <w:r>
              <w:br/>
            </w:r>
            <w:r>
              <w:rPr>
                <w:rFonts w:ascii="Times New Roman"/>
                <w:b w:val="false"/>
                <w:i w:val="false"/>
                <w:color w:val="000000"/>
                <w:sz w:val="20"/>
              </w:rPr>
              <w:t>
</w:t>
            </w:r>
            <w:r>
              <w:rPr>
                <w:rFonts w:ascii="Times New Roman"/>
                <w:b w:val="false"/>
                <w:i w:val="false"/>
                <w:color w:val="000000"/>
                <w:sz w:val="20"/>
              </w:rPr>
              <w:t>5. Внедрение системы внешней оценки качества (ВОК) лабораторных исследований и инструментальных замеров, проводимых центрами СЭЭ.</w:t>
            </w:r>
            <w:r>
              <w:br/>
            </w:r>
            <w:r>
              <w:rPr>
                <w:rFonts w:ascii="Times New Roman"/>
                <w:b w:val="false"/>
                <w:i w:val="false"/>
                <w:color w:val="000000"/>
                <w:sz w:val="20"/>
              </w:rPr>
              <w:t>
</w:t>
            </w:r>
            <w:r>
              <w:rPr>
                <w:rFonts w:ascii="Times New Roman"/>
                <w:b w:val="false"/>
                <w:i w:val="false"/>
                <w:color w:val="000000"/>
                <w:sz w:val="20"/>
              </w:rPr>
              <w:t>6. Осуществление санитарно-эпидемиологического мониторинга.</w:t>
            </w:r>
            <w:r>
              <w:br/>
            </w:r>
            <w:r>
              <w:rPr>
                <w:rFonts w:ascii="Times New Roman"/>
                <w:b w:val="false"/>
                <w:i w:val="false"/>
                <w:color w:val="000000"/>
                <w:sz w:val="20"/>
              </w:rPr>
              <w:t>
</w:t>
            </w:r>
            <w:r>
              <w:rPr>
                <w:rFonts w:ascii="Times New Roman"/>
                <w:b w:val="false"/>
                <w:i w:val="false"/>
                <w:color w:val="000000"/>
                <w:sz w:val="20"/>
              </w:rPr>
              <w:t>7. Своевременное размещение актуальной оперативной информации о санэпидситуации в стране, доступной как для органов и организаций системы Комитета охраны общественного здоровья МЗ РК, так и для населения.</w:t>
            </w:r>
            <w:r>
              <w:br/>
            </w:r>
            <w:r>
              <w:rPr>
                <w:rFonts w:ascii="Times New Roman"/>
                <w:b w:val="false"/>
                <w:i w:val="false"/>
                <w:color w:val="000000"/>
                <w:sz w:val="20"/>
              </w:rPr>
              <w:t>
</w:t>
            </w:r>
            <w:r>
              <w:rPr>
                <w:rFonts w:ascii="Times New Roman"/>
                <w:b w:val="false"/>
                <w:i w:val="false"/>
                <w:color w:val="000000"/>
                <w:sz w:val="20"/>
              </w:rPr>
              <w:t>8. Проведение мероприятий по совершенствованию механизмов стандартизации службы (разработка, утверждение, мониторинг, внедрение, оценка эффективности).</w:t>
            </w:r>
            <w:r>
              <w:br/>
            </w:r>
            <w:r>
              <w:rPr>
                <w:rFonts w:ascii="Times New Roman"/>
                <w:b w:val="false"/>
                <w:i w:val="false"/>
                <w:color w:val="000000"/>
                <w:sz w:val="20"/>
              </w:rPr>
              <w:t>
</w:t>
            </w:r>
            <w:r>
              <w:rPr>
                <w:rFonts w:ascii="Times New Roman"/>
                <w:b w:val="false"/>
                <w:i w:val="false"/>
                <w:color w:val="000000"/>
                <w:sz w:val="20"/>
              </w:rPr>
              <w:t>9. Внедрение в деятельность организаций санитарно-эпидемиологической службы экспресс-исследований по определению микробиологических показателей и химических веществ.</w:t>
            </w:r>
            <w:r>
              <w:br/>
            </w:r>
            <w:r>
              <w:rPr>
                <w:rFonts w:ascii="Times New Roman"/>
                <w:b w:val="false"/>
                <w:i w:val="false"/>
                <w:color w:val="000000"/>
                <w:sz w:val="20"/>
              </w:rPr>
              <w:t>
</w:t>
            </w:r>
            <w:r>
              <w:rPr>
                <w:rFonts w:ascii="Times New Roman"/>
                <w:b w:val="false"/>
                <w:i w:val="false"/>
                <w:color w:val="000000"/>
                <w:sz w:val="20"/>
              </w:rPr>
              <w:t>10. Обеспечение деятельности Оперативного центра по чрезвычайным ситуациям в области общественного здравоохранения.</w:t>
            </w:r>
            <w:r>
              <w:br/>
            </w:r>
            <w:r>
              <w:rPr>
                <w:rFonts w:ascii="Times New Roman"/>
                <w:b w:val="false"/>
                <w:i w:val="false"/>
                <w:color w:val="000000"/>
                <w:sz w:val="20"/>
              </w:rPr>
              <w:t>
</w:t>
            </w:r>
            <w:r>
              <w:rPr>
                <w:rFonts w:ascii="Times New Roman"/>
                <w:b w:val="false"/>
                <w:i w:val="false"/>
                <w:color w:val="000000"/>
                <w:sz w:val="20"/>
              </w:rPr>
              <w:t>11. Совершенствование и развитие рутинного эпидемиологического надзора за острыми респираторными вирусными инфекциями (ОРВИ), гриппом и их осложнениями (пневмонии) и дозорного эпидемиологического надзора за гриппоподобными заболеваниями (ГПЗ) и тяжелыми острыми респираторными инфекциями в РК.</w:t>
            </w:r>
            <w:r>
              <w:br/>
            </w:r>
            <w:r>
              <w:rPr>
                <w:rFonts w:ascii="Times New Roman"/>
                <w:b w:val="false"/>
                <w:i w:val="false"/>
                <w:color w:val="000000"/>
                <w:sz w:val="20"/>
              </w:rPr>
              <w:t>
</w:t>
            </w:r>
            <w:r>
              <w:rPr>
                <w:rFonts w:ascii="Times New Roman"/>
                <w:b w:val="false"/>
                <w:i w:val="false"/>
                <w:color w:val="000000"/>
                <w:sz w:val="20"/>
              </w:rPr>
              <w:t>12. Создание единой Национальной системы внешней оценки качества лабораторной диагностики по парентеральным вирусным гепатитам.</w:t>
            </w:r>
            <w:r>
              <w:br/>
            </w:r>
            <w:r>
              <w:rPr>
                <w:rFonts w:ascii="Times New Roman"/>
                <w:b w:val="false"/>
                <w:i w:val="false"/>
                <w:color w:val="000000"/>
                <w:sz w:val="20"/>
              </w:rPr>
              <w:t>
</w:t>
            </w:r>
            <w:r>
              <w:rPr>
                <w:rFonts w:ascii="Times New Roman"/>
                <w:b w:val="false"/>
                <w:i w:val="false"/>
                <w:color w:val="000000"/>
                <w:sz w:val="20"/>
              </w:rPr>
              <w:t>13. Верификация различных тест-наборов парентеральных вирусных гепатитов методом иммунохемилюминисцентного и иммуноферментного анализов и молекулярно генетических исследований для разработки методических рекомендаций для лабораторий.</w:t>
            </w:r>
            <w:r>
              <w:br/>
            </w:r>
            <w:r>
              <w:rPr>
                <w:rFonts w:ascii="Times New Roman"/>
                <w:b w:val="false"/>
                <w:i w:val="false"/>
                <w:color w:val="000000"/>
                <w:sz w:val="20"/>
              </w:rPr>
              <w:t>
</w:t>
            </w:r>
            <w:r>
              <w:rPr>
                <w:rFonts w:ascii="Times New Roman"/>
                <w:b w:val="false"/>
                <w:i w:val="false"/>
                <w:color w:val="000000"/>
                <w:sz w:val="20"/>
              </w:rPr>
              <w:t>14. Разработка (пересмотр) пяти санитарных правил с учетом научного обоснования и мирового опыта. Разработка правил и порядка проведения санитарно- эпидемиологической экспертизы определяющих объемы, перечень и кратность лабораторных исследований.</w:t>
            </w:r>
            <w:r>
              <w:br/>
            </w:r>
            <w:r>
              <w:rPr>
                <w:rFonts w:ascii="Times New Roman"/>
                <w:b w:val="false"/>
                <w:i w:val="false"/>
                <w:color w:val="000000"/>
                <w:sz w:val="20"/>
              </w:rPr>
              <w:t>
</w:t>
            </w:r>
            <w:r>
              <w:rPr>
                <w:rFonts w:ascii="Times New Roman"/>
                <w:b w:val="false"/>
                <w:i w:val="false"/>
                <w:color w:val="000000"/>
                <w:sz w:val="20"/>
              </w:rPr>
              <w:t>15. Разработка и внедрение системы сбора данных, оценки и мониторинга программ профилактики инфекций инфекционного контроля при оказании медицинской помощи.</w:t>
            </w:r>
            <w:r>
              <w:br/>
            </w:r>
            <w:r>
              <w:rPr>
                <w:rFonts w:ascii="Times New Roman"/>
                <w:b w:val="false"/>
                <w:i w:val="false"/>
                <w:color w:val="000000"/>
                <w:sz w:val="20"/>
              </w:rPr>
              <w:t>
</w:t>
            </w:r>
            <w:r>
              <w:rPr>
                <w:rFonts w:ascii="Times New Roman"/>
                <w:b w:val="false"/>
                <w:i w:val="false"/>
                <w:color w:val="000000"/>
                <w:sz w:val="20"/>
              </w:rPr>
              <w:t>16. Проведение референс (иммунологических и молекулярно-биологических, молекулярно-генетических) лабораторных исследований при эпидемиологической ситуации по инфекционным заболеваниям.</w:t>
            </w:r>
            <w:r>
              <w:br/>
            </w:r>
            <w:r>
              <w:rPr>
                <w:rFonts w:ascii="Times New Roman"/>
                <w:b w:val="false"/>
                <w:i w:val="false"/>
                <w:color w:val="000000"/>
                <w:sz w:val="20"/>
              </w:rPr>
              <w:t>
17. Мониторинг реализации проекта "Создание службы общественного здравоохранения и развитие межсекторального взаимодействия".</w:t>
            </w:r>
          </w:p>
          <w:bookmarkEnd w:id="388"/>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6" w:id="389"/>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100 "Обеспечение санитарно-эпидемиологического благополучия населения"</w:t>
            </w:r>
          </w:p>
          <w:bookmarkEnd w:id="38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0" w:id="390"/>
          <w:p>
            <w:pPr>
              <w:spacing w:after="20"/>
              <w:ind w:left="20"/>
              <w:jc w:val="both"/>
            </w:pPr>
            <w:r>
              <w:rPr>
                <w:rFonts w:ascii="Times New Roman"/>
                <w:b w:val="false"/>
                <w:i w:val="false"/>
                <w:color w:val="000000"/>
                <w:sz w:val="20"/>
              </w:rPr>
              <w:t>
</w:t>
            </w:r>
            <w:r>
              <w:rPr>
                <w:rFonts w:ascii="Times New Roman"/>
                <w:b w:val="false"/>
                <w:i w:val="false"/>
                <w:color w:val="000000"/>
                <w:sz w:val="20"/>
              </w:rPr>
              <w:t>125</w:t>
            </w:r>
          </w:p>
          <w:bookmarkEnd w:id="390"/>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приоритетов, концептуальных идей, методологическое сопровождение и мониторинг мероприятий по пропаганде здорового образа жизни, профилактике социально значимых заболеваний, сбор информации, формирование отчетов о проведенных информационно-коммуникационных мероприятиях среди населения в целом по Республике Казахстан, усовершенствование научно-практического медицинского журнала по вопросам общественного здравоохранения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5" w:id="391"/>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104 "Пропаганда здорового образа жизни"</w:t>
            </w:r>
          </w:p>
          <w:bookmarkEnd w:id="39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9" w:id="392"/>
          <w:p>
            <w:pPr>
              <w:spacing w:after="20"/>
              <w:ind w:left="20"/>
              <w:jc w:val="both"/>
            </w:pPr>
            <w:r>
              <w:rPr>
                <w:rFonts w:ascii="Times New Roman"/>
                <w:b w:val="false"/>
                <w:i w:val="false"/>
                <w:color w:val="000000"/>
                <w:sz w:val="20"/>
              </w:rPr>
              <w:t>
</w:t>
            </w:r>
            <w:r>
              <w:rPr>
                <w:rFonts w:ascii="Times New Roman"/>
                <w:b w:val="false"/>
                <w:i w:val="false"/>
                <w:color w:val="000000"/>
                <w:sz w:val="20"/>
              </w:rPr>
              <w:t>126</w:t>
            </w:r>
          </w:p>
          <w:bookmarkEnd w:id="392"/>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Эпидемиологический надзор за случаями и распространенностью ВИЧ-инфекции, оценка и анализ эпидемиологической ситуации в Республике Казахстан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"Казахский научный центр дерматологии и инфекционных заболеваний"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4" w:id="393"/>
          <w:p>
            <w:pPr>
              <w:spacing w:after="20"/>
              <w:ind w:left="20"/>
              <w:jc w:val="both"/>
            </w:pPr>
            <w:r>
              <w:rPr>
                <w:rFonts w:ascii="Times New Roman"/>
                <w:b w:val="false"/>
                <w:i w:val="false"/>
                <w:color w:val="000000"/>
                <w:sz w:val="20"/>
              </w:rPr>
              <w:t>
070 "Охрана общественного здоровья"</w:t>
            </w:r>
            <w:r>
              <w:br/>
            </w:r>
            <w:r>
              <w:rPr>
                <w:rFonts w:ascii="Times New Roman"/>
                <w:b w:val="false"/>
                <w:i w:val="false"/>
                <w:color w:val="000000"/>
                <w:sz w:val="20"/>
              </w:rPr>
              <w:t>
105 "Реализация мероприятий по профилактике и борьбе со СПИД"</w:t>
            </w:r>
          </w:p>
          <w:bookmarkEnd w:id="39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8" w:id="394"/>
          <w:p>
            <w:pPr>
              <w:spacing w:after="20"/>
              <w:ind w:left="20"/>
              <w:jc w:val="both"/>
            </w:pPr>
            <w:r>
              <w:rPr>
                <w:rFonts w:ascii="Times New Roman"/>
                <w:b w:val="false"/>
                <w:i w:val="false"/>
                <w:color w:val="000000"/>
                <w:sz w:val="20"/>
              </w:rPr>
              <w:t>
</w:t>
            </w:r>
            <w:r>
              <w:rPr>
                <w:rFonts w:ascii="Times New Roman"/>
                <w:b w:val="false"/>
                <w:i w:val="false"/>
                <w:color w:val="000000"/>
                <w:sz w:val="20"/>
              </w:rPr>
              <w:t>127</w:t>
            </w:r>
          </w:p>
          <w:bookmarkEnd w:id="394"/>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нормативов расценок выполнения научно-реставрационных работ на памятниках истории и культуры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расценок, сметно-нормативной базы, сметного нормирования и расценок ценообразования, в том числе пересчет в текущие цены сборников сметных норм и единичных расценок, разработка сборников цен на специальные научно-проектные работы по памятникам истории и культуры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3" w:id="395"/>
          <w:p>
            <w:pPr>
              <w:spacing w:after="20"/>
              <w:ind w:left="20"/>
              <w:jc w:val="both"/>
            </w:pPr>
            <w:r>
              <w:rPr>
                <w:rFonts w:ascii="Times New Roman"/>
                <w:b w:val="false"/>
                <w:i w:val="false"/>
                <w:color w:val="000000"/>
                <w:sz w:val="20"/>
              </w:rPr>
              <w:t>
001 "Формирование государственной политики в сфере культуры, спорта и туристской деятельности"</w:t>
            </w:r>
            <w:r>
              <w:br/>
            </w:r>
            <w:r>
              <w:rPr>
                <w:rFonts w:ascii="Times New Roman"/>
                <w:b w:val="false"/>
                <w:i w:val="false"/>
                <w:color w:val="000000"/>
                <w:sz w:val="20"/>
              </w:rPr>
              <w:t>
123 "Текущие административные расходы"</w:t>
            </w:r>
          </w:p>
          <w:bookmarkEnd w:id="39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сфере развития государственного языка и других языков народа Казахстана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программы развития и функционирования языков в Республике Казахстан на 2011-2020 годы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научно-практический центр "Тіл-Қазына" имени Шайсултана Шаяхметова"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 "Развитие государственного языка и других языков народа Казахстана" </w:t>
            </w:r>
            <w:r>
              <w:br/>
            </w:r>
            <w:r>
              <w:rPr>
                <w:rFonts w:ascii="Times New Roman"/>
                <w:b w:val="false"/>
                <w:i w:val="false"/>
                <w:color w:val="000000"/>
                <w:sz w:val="20"/>
              </w:rPr>
              <w:t>
100 "Обеспечение развития государственного языка и других языков народа Казахстана"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6" w:id="396"/>
          <w:p>
            <w:pPr>
              <w:spacing w:after="20"/>
              <w:ind w:left="20"/>
              <w:jc w:val="both"/>
            </w:pPr>
            <w:r>
              <w:rPr>
                <w:rFonts w:ascii="Times New Roman"/>
                <w:b w:val="false"/>
                <w:i w:val="false"/>
                <w:color w:val="000000"/>
                <w:sz w:val="20"/>
              </w:rPr>
              <w:t>
</w:t>
            </w:r>
            <w:r>
              <w:rPr>
                <w:rFonts w:ascii="Times New Roman"/>
                <w:b w:val="false"/>
                <w:i w:val="false"/>
                <w:color w:val="000000"/>
                <w:sz w:val="20"/>
              </w:rPr>
              <w:t>129</w:t>
            </w:r>
          </w:p>
          <w:bookmarkEnd w:id="396"/>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Воссоздание, сооружение памятников историко-культурного наследия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памятников истории и культуры республиканского значения путем проведения научно-реставрационных работ</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1" w:id="397"/>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100 "Воссоздание, сооружение памятников историко-культурного наследия"</w:t>
            </w:r>
          </w:p>
          <w:bookmarkEnd w:id="39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897 551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5" w:id="398"/>
          <w:p>
            <w:pPr>
              <w:spacing w:after="20"/>
              <w:ind w:left="20"/>
              <w:jc w:val="both"/>
            </w:pPr>
            <w:r>
              <w:rPr>
                <w:rFonts w:ascii="Times New Roman"/>
                <w:b w:val="false"/>
                <w:i w:val="false"/>
                <w:color w:val="000000"/>
                <w:sz w:val="20"/>
              </w:rPr>
              <w:t>
</w:t>
            </w:r>
            <w:r>
              <w:rPr>
                <w:rFonts w:ascii="Times New Roman"/>
                <w:b w:val="false"/>
                <w:i w:val="false"/>
                <w:color w:val="000000"/>
                <w:sz w:val="20"/>
              </w:rPr>
              <w:t>130</w:t>
            </w:r>
          </w:p>
          <w:bookmarkEnd w:id="398"/>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и систематизация изучения культурного наследия казахского народа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проектов будут осуществляться, определение территории, охранных зон памятников истории и культуры, разработка научной документации по потенциальным памятникам истории и культуры ЮНЕСКО и менеджмент - планы по их развитию, управлению, являющимся требованием ЮНЕСКО. Кроме того, в целях выполнения рекомендаций ЮНЕСКО потребуется регулярное осуществление оценок взаимодействия окружающих факторов на памятники и истории и определены направления развития и возрождения деятельности музеев-заповедников</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0" w:id="399"/>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101 "Свод и систематизация изучения культурного наследия казахского народа"</w:t>
            </w:r>
          </w:p>
          <w:bookmarkEnd w:id="39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4" w:id="400"/>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400"/>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Дубляж национальных фильмов, формирование сценарного резерва, обеспечение непрерывного технологического процесса, тиражирование и дистрибьюция национальных фильмов</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Дубляж национальных фильмов с языка оригинала на государственный язык в соответствии с законом Республики Казахстан "О кинематографии", организация проката фильмов, обеспечении сохранности прав собственника фильма и соблюдении иных прав фильмовладельца при осуществлении тиражирования и дистрибьюции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 Ш.Айманова"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9" w:id="401"/>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104 "Производство национальных фильмов"</w:t>
            </w:r>
          </w:p>
          <w:bookmarkEnd w:id="40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3" w:id="402"/>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402"/>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праздничных мероприятий и торжественных концертов, посвященных государственным и национальным праздникам Республики Казахстан, Ассамблее народа Казахстана, организация концертных программ в рамках официальных встреч Первого Президента РК - Елбасы, Главы государства и Премьер Министра с иностранными делегациями, обеспечение участия в мероприятиях Содружества Независимых Государств, Евразийского экономического союза, Шанхайской организации сотрудничества, ТЮРКСОЙ, ЮНЕСКО, обеспечение участия творческих коллективов и исполнителей Синьцзян - Уйгурского автономного района, а также проведение культурных мероприятий в числе которых фестивали, конкурсы, дни культуры зарубежных стран в Казахстане, дни культуры Казахстана за рубежом в рамках проекта "Современная казахстанская культура в глобальном мире" программы Первого Президента РК - Елбасы "Взгляд в будущее: модернизация общественного сознания", организация айтыса, фестивалей, кинофестивалей, концертов творческих коллективов и отдельных исполнителей Казахстана за рубежом, выступлении и гастролей зарубежных исполнителей в Казахстане, молодых дарований и ведущих исполнителей в лучших залах мира, концертных мероприятий для населения, обеспечение участия казахстанских исполнителей в международных конкурсах, в рамках статьи Первого Президента РК - Елбасы "7 граней Великой степи" организация гала-концертов за рубежом, юбилейных концертов, реалити шоу, концертов в рамках Дней культуры за рубежом, организация фестивалей в рамках Года молодежи.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8" w:id="403"/>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105 "Проведение социально значимых и культурных мероприятий"</w:t>
            </w:r>
          </w:p>
          <w:bookmarkEnd w:id="40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3 865 672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2" w:id="404"/>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404"/>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хореографического искусства путем воспроизведения произведений искусства через танцы и балет. Пропаганда хореографического искусства, международное сотрудничество в области хореографии. Осуществление сопутствующих услуг по проведению социально-значимых и культурных мероприятий для приобретения услуг по классическому танцу и балету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"Театр "Астана Балет"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7" w:id="405"/>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r>
              <w:br/>
            </w:r>
            <w:r>
              <w:rPr>
                <w:rFonts w:ascii="Times New Roman"/>
                <w:b w:val="false"/>
                <w:i w:val="false"/>
                <w:color w:val="000000"/>
                <w:sz w:val="20"/>
              </w:rPr>
              <w:t>
105 "Проведение социально значимых и культурных мероприятий"</w:t>
            </w:r>
          </w:p>
          <w:bookmarkEnd w:id="40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3 279 288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1" w:id="406"/>
          <w:p>
            <w:pPr>
              <w:spacing w:after="20"/>
              <w:ind w:left="20"/>
              <w:jc w:val="both"/>
            </w:pPr>
            <w:r>
              <w:rPr>
                <w:rFonts w:ascii="Times New Roman"/>
                <w:b w:val="false"/>
                <w:i w:val="false"/>
                <w:color w:val="000000"/>
                <w:sz w:val="20"/>
              </w:rPr>
              <w:t>
</w:t>
            </w:r>
            <w:r>
              <w:rPr>
                <w:rFonts w:ascii="Times New Roman"/>
                <w:b w:val="false"/>
                <w:i w:val="false"/>
                <w:color w:val="000000"/>
                <w:sz w:val="20"/>
              </w:rPr>
              <w:t>134</w:t>
            </w:r>
          </w:p>
          <w:bookmarkEnd w:id="406"/>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спортсменов международного класса и спортивного резерва, обеспечение подготовки к участию в международных спортивных соревнованиях членов национальных сборных команд по олимпийским видам спорта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республиканских, международных спортивных мероприятий и участие сборных команд Республики Казахстан по олимпийским видам спорта в международных соревнованиях.</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"Национальный олимпийский комитет" Республики Казахстан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6" w:id="407"/>
          <w:p>
            <w:pPr>
              <w:spacing w:after="20"/>
              <w:ind w:left="20"/>
              <w:jc w:val="both"/>
            </w:pPr>
            <w:r>
              <w:rPr>
                <w:rFonts w:ascii="Times New Roman"/>
                <w:b w:val="false"/>
                <w:i w:val="false"/>
                <w:color w:val="000000"/>
                <w:sz w:val="20"/>
              </w:rPr>
              <w:t>
036 "Развитие спорта высших достижений"</w:t>
            </w:r>
            <w:r>
              <w:br/>
            </w:r>
            <w:r>
              <w:rPr>
                <w:rFonts w:ascii="Times New Roman"/>
                <w:b w:val="false"/>
                <w:i w:val="false"/>
                <w:color w:val="000000"/>
                <w:sz w:val="20"/>
              </w:rPr>
              <w:t>
100 "Обеспечение развития спорта высших достижений"</w:t>
            </w:r>
          </w:p>
          <w:bookmarkEnd w:id="40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13 115 850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 в Казахской национальной академии хореографии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учебного процесса и предоставление образовательных услуг</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"Казахская национальная академия хореографии"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 "Подготовка кадров в области культуры и искусства" </w:t>
            </w:r>
            <w:r>
              <w:br/>
            </w:r>
            <w:r>
              <w:rPr>
                <w:rFonts w:ascii="Times New Roman"/>
                <w:b w:val="false"/>
                <w:i w:val="false"/>
                <w:color w:val="000000"/>
                <w:sz w:val="20"/>
              </w:rPr>
              <w:t>
103 "Обеспечение образовательного процесса в области хореографии"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1 084 126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9" w:id="408"/>
          <w:p>
            <w:pPr>
              <w:spacing w:after="20"/>
              <w:ind w:left="20"/>
              <w:jc w:val="both"/>
            </w:pPr>
            <w:r>
              <w:rPr>
                <w:rFonts w:ascii="Times New Roman"/>
                <w:b w:val="false"/>
                <w:i w:val="false"/>
                <w:color w:val="000000"/>
                <w:sz w:val="20"/>
              </w:rPr>
              <w:t>
</w:t>
            </w:r>
            <w:r>
              <w:rPr>
                <w:rFonts w:ascii="Times New Roman"/>
                <w:b w:val="false"/>
                <w:i w:val="false"/>
                <w:color w:val="000000"/>
                <w:sz w:val="20"/>
              </w:rPr>
              <w:t>136</w:t>
            </w:r>
          </w:p>
          <w:bookmarkEnd w:id="408"/>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формированию национального туристского продукта и продвижение его на международном и внутреннем рынке.</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участия Казахстана в Международных выставках, направленных на продвижение имиджа страны, ознакомление мировой общественности с туристским потенциалом страны; Развитие и техническая поддержка Национального туристического портала "Kazakhstan.travel"; Проведение рекламной кампании на международном телевидении; Организация и проведение инфо-туров; Организация workshop (семинары) за пределами страны.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"Kazakh Tourism"</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4" w:id="409"/>
          <w:p>
            <w:pPr>
              <w:spacing w:after="20"/>
              <w:ind w:left="20"/>
              <w:jc w:val="both"/>
            </w:pPr>
            <w:r>
              <w:rPr>
                <w:rFonts w:ascii="Times New Roman"/>
                <w:b w:val="false"/>
                <w:i w:val="false"/>
                <w:color w:val="000000"/>
                <w:sz w:val="20"/>
              </w:rPr>
              <w:t>
043 "Формирование национального туристского продукта и продвижение его на международном и внутреннем рынке"</w:t>
            </w:r>
            <w:r>
              <w:br/>
            </w:r>
            <w:r>
              <w:rPr>
                <w:rFonts w:ascii="Times New Roman"/>
                <w:b w:val="false"/>
                <w:i w:val="false"/>
                <w:color w:val="000000"/>
                <w:sz w:val="20"/>
              </w:rPr>
              <w:t>
100 "Формирование туристского имиджа Казахстана"</w:t>
            </w:r>
          </w:p>
          <w:bookmarkEnd w:id="40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1 965 132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образовательной деятельности для подготовки кадров в области туризма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Международного университета туризма и гостеприимства с учетом мировых стандартов обучения.</w:t>
            </w:r>
            <w:r>
              <w:br/>
            </w:r>
            <w:r>
              <w:rPr>
                <w:rFonts w:ascii="Times New Roman"/>
                <w:b w:val="false"/>
                <w:i w:val="false"/>
                <w:color w:val="000000"/>
                <w:sz w:val="20"/>
              </w:rPr>
              <w:t>
Формирование научно-методической базы на основе мировых стандартов по подготовке кадров в сфере туризма. Разработка концепций развития университета. Подписание международных меморандумов по обмену опытом (стажировка) преподавательского состава, студентов</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"Международный университет туризма и гостеприимства"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"Услуги по организации образовательной деятельности для подготовки кадров в области туризма"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7" w:id="410"/>
          <w:p>
            <w:pPr>
              <w:spacing w:after="20"/>
              <w:ind w:left="20"/>
              <w:jc w:val="both"/>
            </w:pPr>
            <w:r>
              <w:rPr>
                <w:rFonts w:ascii="Times New Roman"/>
                <w:b w:val="false"/>
                <w:i w:val="false"/>
                <w:color w:val="000000"/>
                <w:sz w:val="20"/>
              </w:rPr>
              <w:t>
</w:t>
            </w:r>
            <w:r>
              <w:rPr>
                <w:rFonts w:ascii="Times New Roman"/>
                <w:b w:val="false"/>
                <w:i w:val="false"/>
                <w:color w:val="000000"/>
                <w:sz w:val="20"/>
              </w:rPr>
              <w:t>138</w:t>
            </w:r>
          </w:p>
          <w:bookmarkEnd w:id="410"/>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"Национальный ядерный центр Республики Казахстан"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безопасная эксплуатация ядерных, радиационных и электрофизических установок РГП "Национальный ядерный центр Республики Казахстан"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других платежей в бюджет).</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ядерный центр Республики Казахстан"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2" w:id="411"/>
          <w:p>
            <w:pPr>
              <w:spacing w:after="20"/>
              <w:ind w:left="20"/>
              <w:jc w:val="both"/>
            </w:pPr>
            <w:r>
              <w:rPr>
                <w:rFonts w:ascii="Times New Roman"/>
                <w:b w:val="false"/>
                <w:i w:val="false"/>
                <w:color w:val="000000"/>
                <w:sz w:val="20"/>
              </w:rPr>
              <w:t>
036 "Развитие атомных и энергетических проектов"</w:t>
            </w:r>
            <w:r>
              <w:br/>
            </w:r>
            <w:r>
              <w:rPr>
                <w:rFonts w:ascii="Times New Roman"/>
                <w:b w:val="false"/>
                <w:i w:val="false"/>
                <w:color w:val="000000"/>
                <w:sz w:val="20"/>
              </w:rPr>
              <w:t>
101 "Обеспечение радиационной безопасности на территории Республики Казахстан"</w:t>
            </w:r>
          </w:p>
          <w:bookmarkEnd w:id="41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6" w:id="412"/>
          <w:p>
            <w:pPr>
              <w:spacing w:after="20"/>
              <w:ind w:left="20"/>
              <w:jc w:val="both"/>
            </w:pPr>
            <w:r>
              <w:rPr>
                <w:rFonts w:ascii="Times New Roman"/>
                <w:b w:val="false"/>
                <w:i w:val="false"/>
                <w:color w:val="000000"/>
                <w:sz w:val="20"/>
              </w:rPr>
              <w:t>
</w:t>
            </w:r>
            <w:r>
              <w:rPr>
                <w:rFonts w:ascii="Times New Roman"/>
                <w:b w:val="false"/>
                <w:i w:val="false"/>
                <w:color w:val="000000"/>
                <w:sz w:val="20"/>
              </w:rPr>
              <w:t>139</w:t>
            </w:r>
          </w:p>
          <w:bookmarkEnd w:id="412"/>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"Институт ядерной физики"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безопасного функционирования базовых экспериментальных установок РГП "Институт ядерной физики"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других платежей в бюджет).</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"Институт ядерной физики"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1" w:id="413"/>
          <w:p>
            <w:pPr>
              <w:spacing w:after="20"/>
              <w:ind w:left="20"/>
              <w:jc w:val="both"/>
            </w:pPr>
            <w:r>
              <w:rPr>
                <w:rFonts w:ascii="Times New Roman"/>
                <w:b w:val="false"/>
                <w:i w:val="false"/>
                <w:color w:val="000000"/>
                <w:sz w:val="20"/>
              </w:rPr>
              <w:t>
036 "Развитие атомных и энергетических проектов"</w:t>
            </w:r>
            <w:r>
              <w:br/>
            </w:r>
            <w:r>
              <w:rPr>
                <w:rFonts w:ascii="Times New Roman"/>
                <w:b w:val="false"/>
                <w:i w:val="false"/>
                <w:color w:val="000000"/>
                <w:sz w:val="20"/>
              </w:rPr>
              <w:t>
101 "Обеспечение радиационной безопасности на территории Республики Казахстан"</w:t>
            </w:r>
          </w:p>
          <w:bookmarkEnd w:id="41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5" w:id="414"/>
          <w:p>
            <w:pPr>
              <w:spacing w:after="20"/>
              <w:ind w:left="20"/>
              <w:jc w:val="both"/>
            </w:pPr>
            <w:r>
              <w:rPr>
                <w:rFonts w:ascii="Times New Roman"/>
                <w:b w:val="false"/>
                <w:i w:val="false"/>
                <w:color w:val="000000"/>
                <w:sz w:val="20"/>
              </w:rPr>
              <w:t>
</w:t>
            </w:r>
            <w:r>
              <w:rPr>
                <w:rFonts w:ascii="Times New Roman"/>
                <w:b w:val="false"/>
                <w:i w:val="false"/>
                <w:color w:val="000000"/>
                <w:sz w:val="20"/>
              </w:rPr>
              <w:t>140</w:t>
            </w:r>
          </w:p>
          <w:bookmarkEnd w:id="414"/>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геофизических установок РГП "Институт геофизических исследований"</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обеспечению непрерывной и безопасной работы геофизических установок РГП "Институт геофизических исследований" для успешного выполнения научно- 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 и др. платежей в бюджет).</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"Институт геофизических исследований"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0" w:id="415"/>
          <w:p>
            <w:pPr>
              <w:spacing w:after="20"/>
              <w:ind w:left="20"/>
              <w:jc w:val="both"/>
            </w:pPr>
            <w:r>
              <w:rPr>
                <w:rFonts w:ascii="Times New Roman"/>
                <w:b w:val="false"/>
                <w:i w:val="false"/>
                <w:color w:val="000000"/>
                <w:sz w:val="20"/>
              </w:rPr>
              <w:t>
036 "Развитие атомных и энергетических проектов"</w:t>
            </w:r>
            <w:r>
              <w:br/>
            </w:r>
            <w:r>
              <w:rPr>
                <w:rFonts w:ascii="Times New Roman"/>
                <w:b w:val="false"/>
                <w:i w:val="false"/>
                <w:color w:val="000000"/>
                <w:sz w:val="20"/>
              </w:rPr>
              <w:t>
101 "Обеспечение радиационной безопасности на территории Республики Казахстан"</w:t>
            </w:r>
          </w:p>
          <w:bookmarkEnd w:id="41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4" w:id="416"/>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416"/>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негативного воздействия на окружающую среду путем внедрения и развития зеленых технологий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"Международный центр зеленых технологий и инвестиционных проектов"</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"Содействие ускоренному переходу Казахстана к "зеленой экономике" путем продвижения технологий и лучших практик, развития бизнеса и инвестиций"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2" w:id="417"/>
          <w:p>
            <w:pPr>
              <w:spacing w:after="20"/>
              <w:ind w:left="20"/>
              <w:jc w:val="both"/>
            </w:pPr>
            <w:r>
              <w:rPr>
                <w:rFonts w:ascii="Times New Roman"/>
                <w:b w:val="false"/>
                <w:i w:val="false"/>
                <w:color w:val="000000"/>
                <w:sz w:val="20"/>
              </w:rPr>
              <w:t>
</w:t>
            </w:r>
            <w:r>
              <w:rPr>
                <w:rFonts w:ascii="Times New Roman"/>
                <w:b w:val="false"/>
                <w:i w:val="false"/>
                <w:color w:val="000000"/>
                <w:sz w:val="20"/>
              </w:rPr>
              <w:t>142</w:t>
            </w:r>
          </w:p>
          <w:bookmarkEnd w:id="417"/>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Национального доклада о состоянии конкурентоспособности Казахстана и выработка комплекса рекомендаций по устойчивому повышению позиции Казахстана в международных рейтингах по конкурентоспособности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содействия повышению конкурентоспособности Казахстана путем ретроспективного анализа мер, которые предпринимались в области повышения конкурентоспособности, и подготовка на основе данного анализа Национального доклада о состоянии конкурентоспособности Казахстана, а также выработка комплекса рекомендаций по устойчивому повышению конкурентоспособности Казахстана в международных рейтингах по конкурентоспособности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7" w:id="418"/>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материального резерва"</w:t>
            </w:r>
          </w:p>
          <w:bookmarkEnd w:id="41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1" w:id="419"/>
          <w:p>
            <w:pPr>
              <w:spacing w:after="20"/>
              <w:ind w:left="20"/>
              <w:jc w:val="both"/>
            </w:pPr>
            <w:r>
              <w:rPr>
                <w:rFonts w:ascii="Times New Roman"/>
                <w:b w:val="false"/>
                <w:i w:val="false"/>
                <w:color w:val="000000"/>
                <w:sz w:val="20"/>
              </w:rPr>
              <w:t>
</w:t>
            </w:r>
            <w:r>
              <w:rPr>
                <w:rFonts w:ascii="Times New Roman"/>
                <w:b w:val="false"/>
                <w:i w:val="false"/>
                <w:color w:val="000000"/>
                <w:sz w:val="20"/>
              </w:rPr>
              <w:t>143</w:t>
            </w:r>
          </w:p>
          <w:bookmarkEnd w:id="419"/>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разработки Прогноза социально-экономического развития Республики Казахстан посредством исследования внешних и внутренних условий развития и совершенствования инструментов моделирования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текущих тенденций развития казахстанской и мировой экономики, мировых товарных рынков, а также актуализация базы прогнозного инструментария и улучшение экономико-математических расчетов для разработки Прогноза социально-экономического развития Казахстана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6" w:id="420"/>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материального резерва"</w:t>
            </w:r>
          </w:p>
          <w:bookmarkEnd w:id="42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0" w:id="421"/>
          <w:p>
            <w:pPr>
              <w:spacing w:after="20"/>
              <w:ind w:left="20"/>
              <w:jc w:val="both"/>
            </w:pPr>
            <w:r>
              <w:rPr>
                <w:rFonts w:ascii="Times New Roman"/>
                <w:b w:val="false"/>
                <w:i w:val="false"/>
                <w:color w:val="000000"/>
                <w:sz w:val="20"/>
              </w:rPr>
              <w:t>
</w:t>
            </w:r>
            <w:r>
              <w:rPr>
                <w:rFonts w:ascii="Times New Roman"/>
                <w:b w:val="false"/>
                <w:i w:val="false"/>
                <w:color w:val="000000"/>
                <w:sz w:val="20"/>
              </w:rPr>
              <w:t>144</w:t>
            </w:r>
          </w:p>
          <w:bookmarkEnd w:id="421"/>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вопросам совершенствования государственного регулирования предпринимательской деятельности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дальнейшей форсированной целенаправленной работы по вопросам совершенствования государственного регулирования предпринимательской деятельности с учетом анализа лучших стандартов и практик развитых стран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5" w:id="422"/>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материального резерва"</w:t>
            </w:r>
          </w:p>
          <w:bookmarkEnd w:id="42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9" w:id="423"/>
          <w:p>
            <w:pPr>
              <w:spacing w:after="20"/>
              <w:ind w:left="20"/>
              <w:jc w:val="both"/>
            </w:pPr>
            <w:r>
              <w:rPr>
                <w:rFonts w:ascii="Times New Roman"/>
                <w:b w:val="false"/>
                <w:i w:val="false"/>
                <w:color w:val="000000"/>
                <w:sz w:val="20"/>
              </w:rPr>
              <w:t>
</w:t>
            </w:r>
            <w:r>
              <w:rPr>
                <w:rFonts w:ascii="Times New Roman"/>
                <w:b w:val="false"/>
                <w:i w:val="false"/>
                <w:color w:val="000000"/>
                <w:sz w:val="20"/>
              </w:rPr>
              <w:t>145</w:t>
            </w:r>
          </w:p>
          <w:bookmarkEnd w:id="423"/>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исследование "Улучшение позиций Казахстана в рейтинге "Doing Business" Всемирного Банка в рамках повышения конкурентоспособности страны"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экспертно-аналитического сопровождения и технической поддержки по улучшению позиций Казахстана в рейтинге "Doing Business - 2020"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4" w:id="424"/>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материального резерва"</w:t>
            </w:r>
          </w:p>
          <w:bookmarkEnd w:id="42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8" w:id="425"/>
          <w:p>
            <w:pPr>
              <w:spacing w:after="20"/>
              <w:ind w:left="20"/>
              <w:jc w:val="both"/>
            </w:pPr>
            <w:r>
              <w:rPr>
                <w:rFonts w:ascii="Times New Roman"/>
                <w:b w:val="false"/>
                <w:i w:val="false"/>
                <w:color w:val="000000"/>
                <w:sz w:val="20"/>
              </w:rPr>
              <w:t>
</w:t>
            </w:r>
            <w:r>
              <w:rPr>
                <w:rFonts w:ascii="Times New Roman"/>
                <w:b w:val="false"/>
                <w:i w:val="false"/>
                <w:color w:val="000000"/>
                <w:sz w:val="20"/>
              </w:rPr>
              <w:t>146</w:t>
            </w:r>
          </w:p>
          <w:bookmarkEnd w:id="425"/>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рейтинга регионов и городов по легкости ведения бизнеса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сравнение условий ведения бизнеса в регионах и городах Республики Казахстан на основе рейтинга по легкости ведения бизнеса, составляемый исходя из статистических и опросных данных</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3" w:id="426"/>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материального резерва"</w:t>
            </w:r>
          </w:p>
          <w:bookmarkEnd w:id="42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7" w:id="427"/>
          <w:p>
            <w:pPr>
              <w:spacing w:after="20"/>
              <w:ind w:left="20"/>
              <w:jc w:val="both"/>
            </w:pPr>
            <w:r>
              <w:rPr>
                <w:rFonts w:ascii="Times New Roman"/>
                <w:b w:val="false"/>
                <w:i w:val="false"/>
                <w:color w:val="000000"/>
                <w:sz w:val="20"/>
              </w:rPr>
              <w:t>
</w:t>
            </w:r>
            <w:r>
              <w:rPr>
                <w:rFonts w:ascii="Times New Roman"/>
                <w:b w:val="false"/>
                <w:i w:val="false"/>
                <w:color w:val="000000"/>
                <w:sz w:val="20"/>
              </w:rPr>
              <w:t>147</w:t>
            </w:r>
          </w:p>
          <w:bookmarkEnd w:id="427"/>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оценки эффективности деятельности центральных государственных и местных исполнительных органов</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государственного задания обусловлено необходимостью обеспечения дальнейшего развития Системы оценки эффективности деятельности государственных органов</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2" w:id="428"/>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материального резерва"</w:t>
            </w:r>
          </w:p>
          <w:bookmarkEnd w:id="42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6" w:id="429"/>
          <w:p>
            <w:pPr>
              <w:spacing w:after="20"/>
              <w:ind w:left="20"/>
              <w:jc w:val="both"/>
            </w:pPr>
            <w:r>
              <w:rPr>
                <w:rFonts w:ascii="Times New Roman"/>
                <w:b w:val="false"/>
                <w:i w:val="false"/>
                <w:color w:val="000000"/>
                <w:sz w:val="20"/>
              </w:rPr>
              <w:t>
</w:t>
            </w:r>
            <w:r>
              <w:rPr>
                <w:rFonts w:ascii="Times New Roman"/>
                <w:b w:val="false"/>
                <w:i w:val="false"/>
                <w:color w:val="000000"/>
                <w:sz w:val="20"/>
              </w:rPr>
              <w:t>148</w:t>
            </w:r>
          </w:p>
          <w:bookmarkEnd w:id="429"/>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разработки проекта Прогнозной схемы территориально-пространственного развития страны до 2030 года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Будут пересмотрены основные принципы и направления территориально-пространственного развития страны на основе повышения самостоятельности, конкурентоспособности и усиления роли регионов</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1" w:id="430"/>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материального резерва"</w:t>
            </w:r>
          </w:p>
          <w:bookmarkEnd w:id="43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5" w:id="431"/>
          <w:p>
            <w:pPr>
              <w:spacing w:after="20"/>
              <w:ind w:left="20"/>
              <w:jc w:val="both"/>
            </w:pPr>
            <w:r>
              <w:rPr>
                <w:rFonts w:ascii="Times New Roman"/>
                <w:b w:val="false"/>
                <w:i w:val="false"/>
                <w:color w:val="000000"/>
                <w:sz w:val="20"/>
              </w:rPr>
              <w:t>
</w:t>
            </w:r>
            <w:r>
              <w:rPr>
                <w:rFonts w:ascii="Times New Roman"/>
                <w:b w:val="false"/>
                <w:i w:val="false"/>
                <w:color w:val="000000"/>
                <w:sz w:val="20"/>
              </w:rPr>
              <w:t>149</w:t>
            </w:r>
          </w:p>
          <w:bookmarkEnd w:id="431"/>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оценке деятельности, включающие в себя экспертно-аналитическое и методологическое сопровождение оценки эффективности деятельности местных исполнительных органов</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качественного экспертно-аналитического и методологического сопровождения оценки эффективности местных исполнительных органов по достижению целей программ развития территорий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0" w:id="432"/>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материального резерва"</w:t>
            </w:r>
          </w:p>
          <w:bookmarkEnd w:id="43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4" w:id="433"/>
          <w:p>
            <w:pPr>
              <w:spacing w:after="20"/>
              <w:ind w:left="20"/>
              <w:jc w:val="both"/>
            </w:pPr>
            <w:r>
              <w:rPr>
                <w:rFonts w:ascii="Times New Roman"/>
                <w:b w:val="false"/>
                <w:i w:val="false"/>
                <w:color w:val="000000"/>
                <w:sz w:val="20"/>
              </w:rPr>
              <w:t>
</w:t>
            </w:r>
            <w:r>
              <w:rPr>
                <w:rFonts w:ascii="Times New Roman"/>
                <w:b w:val="false"/>
                <w:i w:val="false"/>
                <w:color w:val="000000"/>
                <w:sz w:val="20"/>
              </w:rPr>
              <w:t>150</w:t>
            </w:r>
          </w:p>
          <w:bookmarkEnd w:id="433"/>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макроэкономических эффектов реформирования индивидуального подоходного налога, определение оптимального уровня налоговой нагрузки на фонд оплаты труда, а также анализ эффективности местных налогов, сборов и плат с учетом межбюджетных отношений</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рекомендаций по повышению эффективности местных налогов, сборов и плат с учетом межбюджетных отношений, а также рекомендаций по совершенствованию налога на имущество физических лиц</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9" w:id="434"/>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материального резерва"</w:t>
            </w:r>
          </w:p>
          <w:bookmarkEnd w:id="43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3" w:id="435"/>
          <w:p>
            <w:pPr>
              <w:spacing w:after="20"/>
              <w:ind w:left="20"/>
              <w:jc w:val="both"/>
            </w:pPr>
            <w:r>
              <w:rPr>
                <w:rFonts w:ascii="Times New Roman"/>
                <w:b w:val="false"/>
                <w:i w:val="false"/>
                <w:color w:val="000000"/>
                <w:sz w:val="20"/>
              </w:rPr>
              <w:t>
</w:t>
            </w:r>
            <w:r>
              <w:rPr>
                <w:rFonts w:ascii="Times New Roman"/>
                <w:b w:val="false"/>
                <w:i w:val="false"/>
                <w:color w:val="000000"/>
                <w:sz w:val="20"/>
              </w:rPr>
              <w:t>151</w:t>
            </w:r>
          </w:p>
          <w:bookmarkEnd w:id="435"/>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взаимодействия между Казахстаном и Организацией экономического сотрудничества и развития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опыта других стран по вступлению в Организацию экономического сотрудничества и развития, а также выработка рекомендаций на основе этого опыта для Республики Казахстан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8" w:id="436"/>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материального резерва"</w:t>
            </w:r>
          </w:p>
          <w:bookmarkEnd w:id="43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2" w:id="437"/>
          <w:p>
            <w:pPr>
              <w:spacing w:after="20"/>
              <w:ind w:left="20"/>
              <w:jc w:val="both"/>
            </w:pPr>
            <w:r>
              <w:rPr>
                <w:rFonts w:ascii="Times New Roman"/>
                <w:b w:val="false"/>
                <w:i w:val="false"/>
                <w:color w:val="000000"/>
                <w:sz w:val="20"/>
              </w:rPr>
              <w:t>
</w:t>
            </w:r>
            <w:r>
              <w:rPr>
                <w:rFonts w:ascii="Times New Roman"/>
                <w:b w:val="false"/>
                <w:i w:val="false"/>
                <w:color w:val="000000"/>
                <w:sz w:val="20"/>
              </w:rPr>
              <w:t>152</w:t>
            </w:r>
          </w:p>
          <w:bookmarkEnd w:id="437"/>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внешнеторговых отношений Республики Казахстан в рамках международного сотрудничества с приграничными и третьими странами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 консультационная поддержка МТИ РК при проведении двусторонних встреч на высшем и высоком уровне, проведении межправительственной комиссии, форумов межрегионального сотрудничества в части анализа внешней торговли и потенциала развития двусторонней торговли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7" w:id="438"/>
          <w:p>
            <w:pPr>
              <w:spacing w:after="20"/>
              <w:ind w:left="20"/>
              <w:jc w:val="both"/>
            </w:pPr>
            <w:r>
              <w:rPr>
                <w:rFonts w:ascii="Times New Roman"/>
                <w:b w:val="false"/>
                <w:i w:val="false"/>
                <w:color w:val="000000"/>
                <w:sz w:val="20"/>
              </w:rPr>
              <w:t>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43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1" w:id="439"/>
          <w:p>
            <w:pPr>
              <w:spacing w:after="20"/>
              <w:ind w:left="20"/>
              <w:jc w:val="both"/>
            </w:pPr>
            <w:r>
              <w:rPr>
                <w:rFonts w:ascii="Times New Roman"/>
                <w:b w:val="false"/>
                <w:i w:val="false"/>
                <w:color w:val="000000"/>
                <w:sz w:val="20"/>
              </w:rPr>
              <w:t>
</w:t>
            </w:r>
            <w:r>
              <w:rPr>
                <w:rFonts w:ascii="Times New Roman"/>
                <w:b w:val="false"/>
                <w:i w:val="false"/>
                <w:color w:val="000000"/>
                <w:sz w:val="20"/>
              </w:rPr>
              <w:t>153</w:t>
            </w:r>
          </w:p>
          <w:bookmarkEnd w:id="439"/>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Консультативная поддержка и разработка рекомендаций по формированию переговорной позиции Республики Казахстан в рамках членства в ВТО и на международных торговых переговорах</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и разработки рекомендаций по формированию переговорной позиции Республики Казахстан в рамках членства в ВТО и на международных торговых переговорах</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6" w:id="440"/>
          <w:p>
            <w:pPr>
              <w:spacing w:after="20"/>
              <w:ind w:left="20"/>
              <w:jc w:val="both"/>
            </w:pPr>
            <w:r>
              <w:rPr>
                <w:rFonts w:ascii="Times New Roman"/>
                <w:b w:val="false"/>
                <w:i w:val="false"/>
                <w:color w:val="000000"/>
                <w:sz w:val="20"/>
              </w:rPr>
              <w:t>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44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0" w:id="441"/>
          <w:p>
            <w:pPr>
              <w:spacing w:after="20"/>
              <w:ind w:left="20"/>
              <w:jc w:val="both"/>
            </w:pPr>
            <w:r>
              <w:rPr>
                <w:rFonts w:ascii="Times New Roman"/>
                <w:b w:val="false"/>
                <w:i w:val="false"/>
                <w:color w:val="000000"/>
                <w:sz w:val="20"/>
              </w:rPr>
              <w:t>
</w:t>
            </w:r>
            <w:r>
              <w:rPr>
                <w:rFonts w:ascii="Times New Roman"/>
                <w:b w:val="false"/>
                <w:i w:val="false"/>
                <w:color w:val="000000"/>
                <w:sz w:val="20"/>
              </w:rPr>
              <w:t>154</w:t>
            </w:r>
          </w:p>
          <w:bookmarkEnd w:id="441"/>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процессов функционирования Евразийского экономического союза и мониторинг соблюдения договоренностей по мерам государственной поддержки промышленности и сельского хозяйства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поддержки по вопросам конкурентоспособности промышленности и сельского хозяйства, связанным с текущим функционированием Евразийского экономического союза вкупе с нормами в рамках Договора о Евразийском экономическом союзе. Выявление факторов, влияющих на конкурентоспособность отечественной продукции, выработка предложений и рекомендаций по мерам, направленным на повышение конкурентоспособности отечественных товаров, в том числе с помощью возможностей в рамках взаимодействия между государствами-членами Евразийского экономического союза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5" w:id="442"/>
          <w:p>
            <w:pPr>
              <w:spacing w:after="20"/>
              <w:ind w:left="20"/>
              <w:jc w:val="both"/>
            </w:pPr>
            <w:r>
              <w:rPr>
                <w:rFonts w:ascii="Times New Roman"/>
                <w:b w:val="false"/>
                <w:i w:val="false"/>
                <w:color w:val="000000"/>
                <w:sz w:val="20"/>
              </w:rPr>
              <w:t>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44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9" w:id="443"/>
          <w:p>
            <w:pPr>
              <w:spacing w:after="20"/>
              <w:ind w:left="20"/>
              <w:jc w:val="both"/>
            </w:pPr>
            <w:r>
              <w:rPr>
                <w:rFonts w:ascii="Times New Roman"/>
                <w:b w:val="false"/>
                <w:i w:val="false"/>
                <w:color w:val="000000"/>
                <w:sz w:val="20"/>
              </w:rPr>
              <w:t>
</w:t>
            </w:r>
            <w:r>
              <w:rPr>
                <w:rFonts w:ascii="Times New Roman"/>
                <w:b w:val="false"/>
                <w:i w:val="false"/>
                <w:color w:val="000000"/>
                <w:sz w:val="20"/>
              </w:rPr>
              <w:t>155</w:t>
            </w:r>
          </w:p>
          <w:bookmarkEnd w:id="443"/>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Экспертно-аналитическая поддержка по совершенствованию государственного регулирования в сфере внутренней торговли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сектора торговли, в том числе вследствие повышения доли стационарной торговли, совершенствование государственного регулирования в сфере торговли, а также изучение существующих барьеров в развитии межрегиональной торговли, регулирование сетевого маркетинга, совершенствование нормативно-правовой базы по вопросам регулирования розничных цен на социально значимые товары, разработка концепции по развитию биржевой торговли, разработка методики по определению товаров, подлежащих обязательной реализации через товарные биржи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торговой политики"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4" w:id="444"/>
          <w:p>
            <w:pPr>
              <w:spacing w:after="20"/>
              <w:ind w:left="20"/>
              <w:jc w:val="both"/>
            </w:pPr>
            <w:r>
              <w:rPr>
                <w:rFonts w:ascii="Times New Roman"/>
                <w:b w:val="false"/>
                <w:i w:val="false"/>
                <w:color w:val="000000"/>
                <w:sz w:val="20"/>
              </w:rPr>
              <w:t>
001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торговли, государственного управления, регионального развития и защиты прав потребителей"</w:t>
            </w:r>
          </w:p>
          <w:bookmarkEnd w:id="44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8" w:id="445"/>
          <w:p>
            <w:pPr>
              <w:spacing w:after="20"/>
              <w:ind w:left="20"/>
              <w:jc w:val="both"/>
            </w:pPr>
            <w:r>
              <w:rPr>
                <w:rFonts w:ascii="Times New Roman"/>
                <w:b w:val="false"/>
                <w:i w:val="false"/>
                <w:color w:val="000000"/>
                <w:sz w:val="20"/>
              </w:rPr>
              <w:t>
</w:t>
            </w:r>
            <w:r>
              <w:rPr>
                <w:rFonts w:ascii="Times New Roman"/>
                <w:b w:val="false"/>
                <w:i w:val="false"/>
                <w:color w:val="000000"/>
                <w:sz w:val="20"/>
              </w:rPr>
              <w:t>156</w:t>
            </w:r>
          </w:p>
          <w:bookmarkEnd w:id="445"/>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развитию институциональной среды и методологии государственно-частного партнерства-2 этап</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рекомендаций по совершенствованию законодательства Республики Казахстан в сфере государственно-частного партнерства, по применению механизма государственно-частного партнерства и интегрированных с ними нормативных правовых актов</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государственно-частного партнерства"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3" w:id="446"/>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материального резерва"</w:t>
            </w:r>
          </w:p>
          <w:bookmarkEnd w:id="44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7" w:id="447"/>
          <w:p>
            <w:pPr>
              <w:spacing w:after="20"/>
              <w:ind w:left="20"/>
              <w:jc w:val="both"/>
            </w:pPr>
            <w:r>
              <w:rPr>
                <w:rFonts w:ascii="Times New Roman"/>
                <w:b w:val="false"/>
                <w:i w:val="false"/>
                <w:color w:val="000000"/>
                <w:sz w:val="20"/>
              </w:rPr>
              <w:t>
</w:t>
            </w:r>
            <w:r>
              <w:rPr>
                <w:rFonts w:ascii="Times New Roman"/>
                <w:b w:val="false"/>
                <w:i w:val="false"/>
                <w:color w:val="000000"/>
                <w:sz w:val="20"/>
              </w:rPr>
              <w:t>157</w:t>
            </w:r>
          </w:p>
          <w:bookmarkEnd w:id="447"/>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влияния новых глобальных рисков (торговые войны, санкционные барьеры, изменения на мировом энергетическом рынке, экономическая политика стран основных торговых партнеров Республики Казахстан и другие) на социально – экономическое развитие Казахстана в среднесрочной перспективе, варианты прогнозов макроэкономических последствий, рекомендации по корректировке экономической политики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 в виде доклада на основе выводов и рекомендаций, выработанных в результате оказываемой услуги и макроэкономический сценарный прогноз влияния внешних рисков на ключевые параметры экономики Казахстана через каналы трансляции его замедления: движения товаров, услуг, капитала и труда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2" w:id="448"/>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w:t>
            </w:r>
            <w:r>
              <w:br/>
            </w: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материального резерва"</w:t>
            </w:r>
          </w:p>
          <w:bookmarkEnd w:id="44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и место среднего бизнеса в экономике и государственном бюджете Казахстана и странах Организации экономического сотрудничества и развития. Предложения по повышению эффективности бюджетной политики по повышению устойчивости и развитию среднего бизнеса в кратко-, средне- и долгосрочной перспективе</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направленное на проведение анализа роли и места среднего бизнеса в экономике и государственном бюджете Казахстана и ряде стран Организации экономического сотрудничества и развития, и выработка предложений по повышению эффективности бюджетной политики по повышению устойчивости и развитию среднего бизнеса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материального резерва"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экономическая экспертиза законопроектов Республики Казахстан</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научной экономической экспертизы законопроектов Республики Казахстан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проведения научной экспертизы проектов нормативных правовых актов, утвержденных постановлением Правительства Республики Казахстан от 31 августа 2016 года № 497</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 115 "Научная экономическая экспертиза законопроектов Республики Казахстан"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интегрированной информационной системы "е-Статистика"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Целью проекта является создание универсального инструмента для проведения национальных переписей (перепись населения, сельскохозяйственная перепись и другие) с учетом модернизации компонентов Интегрированной информационной системы "е-Статистика"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"Информационно-вычислительный центр"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"Обеспечение представления статистической информации" 104 "Развитие интегрированной информационной системы "е-Статистика"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2" w:id="449"/>
          <w:p>
            <w:pPr>
              <w:spacing w:after="20"/>
              <w:ind w:left="20"/>
              <w:jc w:val="both"/>
            </w:pPr>
            <w:r>
              <w:rPr>
                <w:rFonts w:ascii="Times New Roman"/>
                <w:b w:val="false"/>
                <w:i w:val="false"/>
                <w:color w:val="000000"/>
                <w:sz w:val="20"/>
              </w:rPr>
              <w:t>
</w:t>
            </w:r>
            <w:r>
              <w:rPr>
                <w:rFonts w:ascii="Times New Roman"/>
                <w:b w:val="false"/>
                <w:i w:val="false"/>
                <w:color w:val="000000"/>
                <w:sz w:val="20"/>
              </w:rPr>
              <w:t>161</w:t>
            </w:r>
          </w:p>
          <w:bookmarkEnd w:id="449"/>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топ-менеджмента малого и среднего бизнеса  на базе АОО "Назарбаев Университет"</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топ-менеджмента малого и среднего бизнеса для руководителей высшего и среднего звена предприятий малого и среднего бизнеса проводится АОО "Назарбаев Университет" совместно с Университетом Дьюк (США) в соответствии с постановлением Правительства Республики Казахстан от 25 августа 2018 года № 522 "Об утверждении Государственной программы поддержки и развития бизнеса "Дорожная карта бизнеса-2020"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7" w:id="450"/>
          <w:p>
            <w:pPr>
              <w:spacing w:after="20"/>
              <w:ind w:left="20"/>
              <w:jc w:val="both"/>
            </w:pPr>
            <w:r>
              <w:rPr>
                <w:rFonts w:ascii="Times New Roman"/>
                <w:b w:val="false"/>
                <w:i w:val="false"/>
                <w:color w:val="000000"/>
                <w:sz w:val="20"/>
              </w:rPr>
              <w:t>
087 "Реализация мероприятий  в рамках государственной программы поддержки и развития бизнеса "Дорожная карта бизнеса-2020"</w:t>
            </w:r>
            <w:r>
              <w:br/>
            </w:r>
            <w:r>
              <w:rPr>
                <w:rFonts w:ascii="Times New Roman"/>
                <w:b w:val="false"/>
                <w:i w:val="false"/>
                <w:color w:val="000000"/>
                <w:sz w:val="20"/>
              </w:rPr>
              <w:t>
100 "Оздоровление и усиление предпринимательского потенциала"</w:t>
            </w:r>
          </w:p>
          <w:bookmarkEnd w:id="45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развития инвестиционных проектов республиканского значения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"Развитие автомобильных дорог на республиканском уровне"</w:t>
            </w:r>
            <w:r>
              <w:br/>
            </w:r>
            <w:r>
              <w:rPr>
                <w:rFonts w:ascii="Times New Roman"/>
                <w:b w:val="false"/>
                <w:i w:val="false"/>
                <w:color w:val="000000"/>
                <w:sz w:val="20"/>
              </w:rPr>
              <w:t>
005 "За счет внутренних источников"</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90 956 456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поисково-оценочные работы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ресурсного потенциала перспективных площадей с целью наращивания минерально-сырьевой базы Республики Казахстан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геологоразведочная компания "Казгеология"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"Обеспечение рационального и комплексного использования недр и повышение геологической изученности территории Республики Казахстан"</w:t>
            </w:r>
            <w:r>
              <w:br/>
            </w:r>
            <w:r>
              <w:rPr>
                <w:rFonts w:ascii="Times New Roman"/>
                <w:b w:val="false"/>
                <w:i w:val="false"/>
                <w:color w:val="000000"/>
                <w:sz w:val="20"/>
              </w:rPr>
              <w:t>
102 "Региональные, геолого-съемочные, поисково-оценочные и поисково-разведочные работы"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1 422 788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9" w:id="451"/>
          <w:p>
            <w:pPr>
              <w:spacing w:after="20"/>
              <w:ind w:left="20"/>
              <w:jc w:val="both"/>
            </w:pPr>
            <w:r>
              <w:rPr>
                <w:rFonts w:ascii="Times New Roman"/>
                <w:b w:val="false"/>
                <w:i w:val="false"/>
                <w:color w:val="000000"/>
                <w:sz w:val="20"/>
              </w:rPr>
              <w:t>
</w:t>
            </w:r>
            <w:r>
              <w:rPr>
                <w:rFonts w:ascii="Times New Roman"/>
                <w:b w:val="false"/>
                <w:i w:val="false"/>
                <w:color w:val="000000"/>
                <w:sz w:val="20"/>
              </w:rPr>
              <w:t>164</w:t>
            </w:r>
          </w:p>
          <w:bookmarkEnd w:id="451"/>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 рамках реализации Республиканской целевой научно-технической программы "Создание государственной системы межотраслевой научно-технической информации Республики Казахстан на основе специальных материалов"</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субъектов индустриально-инновационного развития Республики Казахстан межотраслевой информацией о зарубежных достижениях науки и техники, передовых технологиях и производствах на основе специальных материалов</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технологического прогнозирования"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4" w:id="452"/>
          <w:p>
            <w:pPr>
              <w:spacing w:after="20"/>
              <w:ind w:left="20"/>
              <w:jc w:val="both"/>
            </w:pPr>
            <w:r>
              <w:rPr>
                <w:rFonts w:ascii="Times New Roman"/>
                <w:b w:val="false"/>
                <w:i w:val="false"/>
                <w:color w:val="000000"/>
                <w:sz w:val="20"/>
              </w:rPr>
              <w:t>
090 "Содействие развитию отраслей промышленности и обеспечение промышленной безопасности"</w:t>
            </w:r>
            <w:r>
              <w:br/>
            </w:r>
            <w:r>
              <w:rPr>
                <w:rFonts w:ascii="Times New Roman"/>
                <w:b w:val="false"/>
                <w:i w:val="false"/>
                <w:color w:val="000000"/>
                <w:sz w:val="20"/>
              </w:rPr>
              <w:t>
102 "Исследования в области индустриального развития Республики Казахстан"</w:t>
            </w:r>
          </w:p>
          <w:bookmarkEnd w:id="45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8" w:id="453"/>
          <w:p>
            <w:pPr>
              <w:spacing w:after="20"/>
              <w:ind w:left="20"/>
              <w:jc w:val="both"/>
            </w:pPr>
            <w:r>
              <w:rPr>
                <w:rFonts w:ascii="Times New Roman"/>
                <w:b w:val="false"/>
                <w:i w:val="false"/>
                <w:color w:val="000000"/>
                <w:sz w:val="20"/>
              </w:rPr>
              <w:t>
</w:t>
            </w:r>
            <w:r>
              <w:rPr>
                <w:rFonts w:ascii="Times New Roman"/>
                <w:b w:val="false"/>
                <w:i w:val="false"/>
                <w:color w:val="000000"/>
                <w:sz w:val="20"/>
              </w:rPr>
              <w:t>165</w:t>
            </w:r>
          </w:p>
          <w:bookmarkEnd w:id="453"/>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исследования в области развития приоритетных секторов экономики в части разработки проекта Государственной программы индустриально-инновационного развития Республики Казахстан на 2020-2025 годы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Государственной программы индустриально-инновационного развития на 2020-2025 годы, направленной на становление промышленности "цифровой эпохи"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институт развития индустрии"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3" w:id="454"/>
          <w:p>
            <w:pPr>
              <w:spacing w:after="20"/>
              <w:ind w:left="20"/>
              <w:jc w:val="both"/>
            </w:pPr>
            <w:r>
              <w:rPr>
                <w:rFonts w:ascii="Times New Roman"/>
                <w:b w:val="false"/>
                <w:i w:val="false"/>
                <w:color w:val="000000"/>
                <w:sz w:val="20"/>
              </w:rPr>
              <w:t>
090 "Содействие развитию отраслей промышленности и обеспечение промышленной безопасности"</w:t>
            </w:r>
            <w:r>
              <w:br/>
            </w:r>
            <w:r>
              <w:rPr>
                <w:rFonts w:ascii="Times New Roman"/>
                <w:b w:val="false"/>
                <w:i w:val="false"/>
                <w:color w:val="000000"/>
                <w:sz w:val="20"/>
              </w:rPr>
              <w:t>
102 "Исследования в области индустриального развития Республики Казахстан"</w:t>
            </w:r>
          </w:p>
          <w:bookmarkEnd w:id="45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7" w:id="455"/>
          <w:p>
            <w:pPr>
              <w:spacing w:after="20"/>
              <w:ind w:left="20"/>
              <w:jc w:val="both"/>
            </w:pPr>
            <w:r>
              <w:rPr>
                <w:rFonts w:ascii="Times New Roman"/>
                <w:b w:val="false"/>
                <w:i w:val="false"/>
                <w:color w:val="000000"/>
                <w:sz w:val="20"/>
              </w:rPr>
              <w:t>
</w:t>
            </w:r>
            <w:r>
              <w:rPr>
                <w:rFonts w:ascii="Times New Roman"/>
                <w:b w:val="false"/>
                <w:i w:val="false"/>
                <w:color w:val="000000"/>
                <w:sz w:val="20"/>
              </w:rPr>
              <w:t>166</w:t>
            </w:r>
          </w:p>
          <w:bookmarkEnd w:id="455"/>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развитию инноваций в отраслях промышленности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9" w:id="456"/>
          <w:p>
            <w:pPr>
              <w:spacing w:after="20"/>
              <w:ind w:left="20"/>
              <w:jc w:val="both"/>
            </w:pPr>
            <w:r>
              <w:rPr>
                <w:rFonts w:ascii="Times New Roman"/>
                <w:b w:val="false"/>
                <w:i w:val="false"/>
                <w:color w:val="000000"/>
                <w:sz w:val="20"/>
              </w:rPr>
              <w:t>
1. Услуги по разработке инструментов создания сервисного сегмента мирового уровня для индустрии Казахстана и перспективным проектам в области Индустрия 4.0;</w:t>
            </w:r>
            <w:r>
              <w:br/>
            </w:r>
            <w:r>
              <w:rPr>
                <w:rFonts w:ascii="Times New Roman"/>
                <w:b w:val="false"/>
                <w:i w:val="false"/>
                <w:color w:val="000000"/>
                <w:sz w:val="20"/>
              </w:rPr>
              <w:t>
2. Услуги по привлечению частного капитала (в том числе зарубежного) для финансирования индустриальных проектов.</w:t>
            </w:r>
          </w:p>
          <w:bookmarkEnd w:id="456"/>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кластерный фонд "Парк инновационных технологий"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3" w:id="457"/>
          <w:p>
            <w:pPr>
              <w:spacing w:after="20"/>
              <w:ind w:left="20"/>
              <w:jc w:val="both"/>
            </w:pPr>
            <w:r>
              <w:rPr>
                <w:rFonts w:ascii="Times New Roman"/>
                <w:b w:val="false"/>
                <w:i w:val="false"/>
                <w:color w:val="000000"/>
                <w:sz w:val="20"/>
              </w:rPr>
              <w:t>
090 "Содействие развитию промышленности и обеспечение промышленной безопасности Республики Казахстан"</w:t>
            </w:r>
            <w:r>
              <w:br/>
            </w:r>
            <w:r>
              <w:rPr>
                <w:rFonts w:ascii="Times New Roman"/>
                <w:b w:val="false"/>
                <w:i w:val="false"/>
                <w:color w:val="000000"/>
                <w:sz w:val="20"/>
              </w:rPr>
              <w:t>
108 "Развитие инноваций в отраслях промышленности"</w:t>
            </w:r>
          </w:p>
          <w:bookmarkEnd w:id="45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ремонта и содержания автомобильных дорог республиканского значения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капитального, среднего и текущего ремонта, содержания автомобильных дорог республиканского значения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"Ремонт и организация содержания, направленная на улучшение качества автомобильных дорог общего пользования"</w:t>
            </w:r>
            <w:r>
              <w:br/>
            </w:r>
            <w:r>
              <w:rPr>
                <w:rFonts w:ascii="Times New Roman"/>
                <w:b w:val="false"/>
                <w:i w:val="false"/>
                <w:color w:val="000000"/>
                <w:sz w:val="20"/>
              </w:rPr>
              <w:t>
100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80 459 305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6" w:id="458"/>
          <w:p>
            <w:pPr>
              <w:spacing w:after="20"/>
              <w:ind w:left="20"/>
              <w:jc w:val="both"/>
            </w:pPr>
            <w:r>
              <w:rPr>
                <w:rFonts w:ascii="Times New Roman"/>
                <w:b w:val="false"/>
                <w:i w:val="false"/>
                <w:color w:val="000000"/>
                <w:sz w:val="20"/>
              </w:rPr>
              <w:t>
</w:t>
            </w:r>
            <w:r>
              <w:rPr>
                <w:rFonts w:ascii="Times New Roman"/>
                <w:b w:val="false"/>
                <w:i w:val="false"/>
                <w:color w:val="000000"/>
                <w:sz w:val="20"/>
              </w:rPr>
              <w:t>168</w:t>
            </w:r>
          </w:p>
          <w:bookmarkEnd w:id="458"/>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гарантированных габаритов судового хода на судоходных участках внутренних водных путей Иртышского и Урало-Каспийского бассейнов, р. Или, Капчагайскому водохранилищу и оз. Балхаш посредством реализации мероприятий по выставлению (снятию) и содержания знаков навигационного оборудования, дноуглублению, выправлению, дноочищению, русловым проектным изысканиям, изготовлению и ремонту знаков навигационного инвентаря и оборудования, содержанию и ремонту СУДС, судоходных шлюзов и судов технического флота, обновлению и модернизации судов технического флота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 "Қазақстан су жолдары"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1" w:id="459"/>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w:t>
            </w:r>
            <w:r>
              <w:br/>
            </w:r>
            <w:r>
              <w:rPr>
                <w:rFonts w:ascii="Times New Roman"/>
                <w:b w:val="false"/>
                <w:i w:val="false"/>
                <w:color w:val="000000"/>
                <w:sz w:val="20"/>
              </w:rPr>
              <w:t>
100 "Обеспечение водных путей в судоходном состоянии и содержание шлюзов"</w:t>
            </w:r>
          </w:p>
          <w:bookmarkEnd w:id="45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15 135 332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5" w:id="460"/>
          <w:p>
            <w:pPr>
              <w:spacing w:after="20"/>
              <w:ind w:left="20"/>
              <w:jc w:val="both"/>
            </w:pPr>
            <w:r>
              <w:rPr>
                <w:rFonts w:ascii="Times New Roman"/>
                <w:b w:val="false"/>
                <w:i w:val="false"/>
                <w:color w:val="000000"/>
                <w:sz w:val="20"/>
              </w:rPr>
              <w:t>
</w:t>
            </w:r>
            <w:r>
              <w:rPr>
                <w:rFonts w:ascii="Times New Roman"/>
                <w:b w:val="false"/>
                <w:i w:val="false"/>
                <w:color w:val="000000"/>
                <w:sz w:val="20"/>
              </w:rPr>
              <w:t>169</w:t>
            </w:r>
          </w:p>
          <w:bookmarkEnd w:id="460"/>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 технического регулирования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(переработка) нормативно-технических документов и сметно-нормативных документов строительной отрасли Республики Казахстан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0" w:id="461"/>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r>
              <w:br/>
            </w: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bookmarkEnd w:id="46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4" w:id="462"/>
          <w:p>
            <w:pPr>
              <w:spacing w:after="20"/>
              <w:ind w:left="20"/>
              <w:jc w:val="both"/>
            </w:pPr>
            <w:r>
              <w:rPr>
                <w:rFonts w:ascii="Times New Roman"/>
                <w:b w:val="false"/>
                <w:i w:val="false"/>
                <w:color w:val="000000"/>
                <w:sz w:val="20"/>
              </w:rPr>
              <w:t>
</w:t>
            </w:r>
            <w:r>
              <w:rPr>
                <w:rFonts w:ascii="Times New Roman"/>
                <w:b w:val="false"/>
                <w:i w:val="false"/>
                <w:color w:val="000000"/>
                <w:sz w:val="20"/>
              </w:rPr>
              <w:t>170</w:t>
            </w:r>
          </w:p>
          <w:bookmarkEnd w:id="462"/>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подземных и надземных коммуникаций на застроенной территории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точного пространственного положения и основных технических характеристик всех объектов инженерных коммуникаций (водоснабжение, канализация, водоотведение, электроснабжение, связь, газоснабжение, теплоснабжение, уличное освещение, организация дорожного движения).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9" w:id="463"/>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r>
              <w:br/>
            </w: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bookmarkEnd w:id="46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542 233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3" w:id="464"/>
          <w:p>
            <w:pPr>
              <w:spacing w:after="20"/>
              <w:ind w:left="20"/>
              <w:jc w:val="both"/>
            </w:pPr>
            <w:r>
              <w:rPr>
                <w:rFonts w:ascii="Times New Roman"/>
                <w:b w:val="false"/>
                <w:i w:val="false"/>
                <w:color w:val="000000"/>
                <w:sz w:val="20"/>
              </w:rPr>
              <w:t>
</w:t>
            </w:r>
            <w:r>
              <w:rPr>
                <w:rFonts w:ascii="Times New Roman"/>
                <w:b w:val="false"/>
                <w:i w:val="false"/>
                <w:color w:val="000000"/>
                <w:sz w:val="20"/>
              </w:rPr>
              <w:t>170-1</w:t>
            </w:r>
          </w:p>
          <w:bookmarkEnd w:id="464"/>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(актуализации) Межрегиональной схемы территориального развития Алматинской агломерации (на разработку Основных положений и проведение экспертизы)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Межрегиональная схема территориального развития Алматинской агломерации является градостроительной стратегией долгосрочного развития Алматинской агломерации и содержит проектные предложения перспективного градостроительного развития территории региона до 2050 года. Согласно Правилам разработки и согласования межрегиональных схем территориального развития, утвержденных Постановлением Правительства Республики Казахстан от 9 апреля 2004 года № 397 проект межрегиональной схемы территориального развития до внесения в Правительство Республики Казахстан проходит комплексную градостроительную экспертизу.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8" w:id="465"/>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r>
              <w:br/>
            </w: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w:t>
            </w:r>
          </w:p>
          <w:bookmarkEnd w:id="46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2" w:id="466"/>
          <w:p>
            <w:pPr>
              <w:spacing w:after="20"/>
              <w:ind w:left="20"/>
              <w:jc w:val="both"/>
            </w:pPr>
            <w:r>
              <w:rPr>
                <w:rFonts w:ascii="Times New Roman"/>
                <w:b w:val="false"/>
                <w:i w:val="false"/>
                <w:color w:val="000000"/>
                <w:sz w:val="20"/>
              </w:rPr>
              <w:t>
</w:t>
            </w:r>
            <w:r>
              <w:rPr>
                <w:rFonts w:ascii="Times New Roman"/>
                <w:b w:val="false"/>
                <w:i w:val="false"/>
                <w:color w:val="000000"/>
                <w:sz w:val="20"/>
              </w:rPr>
              <w:t>171</w:t>
            </w:r>
          </w:p>
          <w:bookmarkEnd w:id="466"/>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обоснований инвестиций в сфере жилищно-коммунального хозяйства в рамках Программы развития регионов до 2020 года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4" w:id="467"/>
          <w:p>
            <w:pPr>
              <w:spacing w:after="20"/>
              <w:ind w:left="20"/>
              <w:jc w:val="both"/>
            </w:pPr>
            <w:r>
              <w:rPr>
                <w:rFonts w:ascii="Times New Roman"/>
                <w:b w:val="false"/>
                <w:i w:val="false"/>
                <w:color w:val="000000"/>
                <w:sz w:val="20"/>
              </w:rPr>
              <w:t>
Разработка критериев отбора и определение приоритетности реализации инвестиционных проектов, выработка предложений по источникам финансирования проектов модернизации и развития коммунального сектора, внедрение энерго- и ресурсосберегающих технологий, обеспечение казахстанского содержания.</w:t>
            </w:r>
            <w:r>
              <w:br/>
            </w:r>
            <w:r>
              <w:rPr>
                <w:rFonts w:ascii="Times New Roman"/>
                <w:b w:val="false"/>
                <w:i w:val="false"/>
                <w:color w:val="000000"/>
                <w:sz w:val="20"/>
              </w:rPr>
              <w:t>
Повышение надежности и качества теплоснабжения, повышение энергоэффективности и развитие энергосбережения, а также систем водоснабжения и водоотведения</w:t>
            </w:r>
          </w:p>
          <w:bookmarkEnd w:id="467"/>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8" w:id="468"/>
          <w:p>
            <w:pPr>
              <w:spacing w:after="20"/>
              <w:ind w:left="20"/>
              <w:jc w:val="both"/>
            </w:pPr>
            <w:r>
              <w:rPr>
                <w:rFonts w:ascii="Times New Roman"/>
                <w:b w:val="false"/>
                <w:i w:val="false"/>
                <w:color w:val="000000"/>
                <w:sz w:val="20"/>
              </w:rPr>
              <w:t>
229 "Реализация мероприятий в области жилищно-коммунального хозяйства в рамках Программы развития регионов до 2020 года"</w:t>
            </w:r>
            <w:r>
              <w:br/>
            </w:r>
            <w:r>
              <w:rPr>
                <w:rFonts w:ascii="Times New Roman"/>
                <w:b w:val="false"/>
                <w:i w:val="false"/>
                <w:color w:val="000000"/>
                <w:sz w:val="20"/>
              </w:rPr>
              <w:t>
108 "Разработка обоснований инвестиций в сфере жилищно-коммунального хозяйства в рамках Программы развития регионов до 2020 года"</w:t>
            </w:r>
          </w:p>
          <w:bookmarkEnd w:id="46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2" w:id="469"/>
          <w:p>
            <w:pPr>
              <w:spacing w:after="20"/>
              <w:ind w:left="20"/>
              <w:jc w:val="both"/>
            </w:pPr>
            <w:r>
              <w:rPr>
                <w:rFonts w:ascii="Times New Roman"/>
                <w:b w:val="false"/>
                <w:i w:val="false"/>
                <w:color w:val="000000"/>
                <w:sz w:val="20"/>
              </w:rPr>
              <w:t>
</w:t>
            </w:r>
            <w:r>
              <w:rPr>
                <w:rFonts w:ascii="Times New Roman"/>
                <w:b w:val="false"/>
                <w:i w:val="false"/>
                <w:color w:val="000000"/>
                <w:sz w:val="20"/>
              </w:rPr>
              <w:t>172</w:t>
            </w:r>
          </w:p>
          <w:bookmarkEnd w:id="469"/>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энергосбережению объектов социальной сферы и жилищно-коммунального хозяйства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разъяснительно-информационно-пропагандистской работы с населением</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центр модернизации и развития жилищно-коммунального хозяйства"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7" w:id="470"/>
          <w:p>
            <w:pPr>
              <w:spacing w:after="20"/>
              <w:ind w:left="20"/>
              <w:jc w:val="both"/>
            </w:pPr>
            <w:r>
              <w:rPr>
                <w:rFonts w:ascii="Times New Roman"/>
                <w:b w:val="false"/>
                <w:i w:val="false"/>
                <w:color w:val="000000"/>
                <w:sz w:val="20"/>
              </w:rPr>
              <w:t>
229 "Реализация мероприятий в области жилищно-коммунального хозяйства в рамках Программы развития регионов до 2020 года"</w:t>
            </w:r>
            <w:r>
              <w:br/>
            </w:r>
            <w:r>
              <w:rPr>
                <w:rFonts w:ascii="Times New Roman"/>
                <w:b w:val="false"/>
                <w:i w:val="false"/>
                <w:color w:val="000000"/>
                <w:sz w:val="20"/>
              </w:rPr>
              <w:t>
115 "Проведение мероприятий по энергосбережению объектов социальной сферы и жилищно-коммунального хозяйства в рамках Программы развития регионов до 2020 года"</w:t>
            </w:r>
          </w:p>
          <w:bookmarkEnd w:id="47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1" w:id="471"/>
          <w:p>
            <w:pPr>
              <w:spacing w:after="20"/>
              <w:ind w:left="20"/>
              <w:jc w:val="both"/>
            </w:pPr>
            <w:r>
              <w:rPr>
                <w:rFonts w:ascii="Times New Roman"/>
                <w:b w:val="false"/>
                <w:i w:val="false"/>
                <w:color w:val="000000"/>
                <w:sz w:val="20"/>
              </w:rPr>
              <w:t>
</w:t>
            </w:r>
            <w:r>
              <w:rPr>
                <w:rFonts w:ascii="Times New Roman"/>
                <w:b w:val="false"/>
                <w:i w:val="false"/>
                <w:color w:val="000000"/>
                <w:sz w:val="20"/>
              </w:rPr>
              <w:t>173</w:t>
            </w:r>
          </w:p>
          <w:bookmarkEnd w:id="471"/>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развития инвестиционных проектов республиканского значения, осуществляемых в форме выполнения государственного задания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увеличения объема транзитных перевозок грузов автомобильным транспортом планируется модернизация пунктов пропуска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"Строительство и реконструкция пунктов пропуска через Государственную границу Республики Казахстан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9" w:id="472"/>
          <w:p>
            <w:pPr>
              <w:spacing w:after="20"/>
              <w:ind w:left="20"/>
              <w:jc w:val="both"/>
            </w:pPr>
            <w:r>
              <w:rPr>
                <w:rFonts w:ascii="Times New Roman"/>
                <w:b w:val="false"/>
                <w:i w:val="false"/>
                <w:color w:val="000000"/>
                <w:sz w:val="20"/>
              </w:rPr>
              <w:t>
</w:t>
            </w:r>
            <w:r>
              <w:rPr>
                <w:rFonts w:ascii="Times New Roman"/>
                <w:b w:val="false"/>
                <w:i w:val="false"/>
                <w:color w:val="000000"/>
                <w:sz w:val="20"/>
              </w:rPr>
              <w:t>174</w:t>
            </w:r>
          </w:p>
          <w:bookmarkEnd w:id="472"/>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совершенствованию системы государственного аудита и финансового контроля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актуальных вопросов,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Счетный комитет по контролю за исполнением республиканского бюджета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по исследованию финансовых нарушений"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4" w:id="473"/>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r>
              <w:br/>
            </w:r>
            <w:r>
              <w:rPr>
                <w:rFonts w:ascii="Times New Roman"/>
                <w:b w:val="false"/>
                <w:i w:val="false"/>
                <w:color w:val="000000"/>
                <w:sz w:val="20"/>
              </w:rPr>
              <w:t>
101 "Исследования в сфере государственного аудита и финансового контроля"</w:t>
            </w:r>
          </w:p>
          <w:bookmarkEnd w:id="47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8" w:id="474"/>
          <w:p>
            <w:pPr>
              <w:spacing w:after="20"/>
              <w:ind w:left="20"/>
              <w:jc w:val="both"/>
            </w:pPr>
            <w:r>
              <w:rPr>
                <w:rFonts w:ascii="Times New Roman"/>
                <w:b w:val="false"/>
                <w:i w:val="false"/>
                <w:color w:val="000000"/>
                <w:sz w:val="20"/>
              </w:rPr>
              <w:t>
</w:t>
            </w:r>
            <w:r>
              <w:rPr>
                <w:rFonts w:ascii="Times New Roman"/>
                <w:b w:val="false"/>
                <w:i w:val="false"/>
                <w:color w:val="000000"/>
                <w:sz w:val="20"/>
              </w:rPr>
              <w:t>175</w:t>
            </w:r>
          </w:p>
          <w:bookmarkEnd w:id="474"/>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политика в сфере укрепления казахстанской идентичности и общенационального единства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практических научно-обоснованных рекомендаций для реализации различных аспектов государственной политики по обеспечению общественного согласия и общенационального единства в процессе модернизации общественного сознания, укрепления и развития казахстанской идентичности и единства на принципах гражданства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"Академия государственного управления при Президенте Республики Казахстан"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3" w:id="475"/>
          <w:p>
            <w:pPr>
              <w:spacing w:after="20"/>
              <w:ind w:left="20"/>
              <w:jc w:val="both"/>
            </w:pPr>
            <w:r>
              <w:rPr>
                <w:rFonts w:ascii="Times New Roman"/>
                <w:b w:val="false"/>
                <w:i w:val="false"/>
                <w:color w:val="000000"/>
                <w:sz w:val="20"/>
              </w:rPr>
              <w:t>
001 "Формирование и реализация единой государственной политики в сфере государственной службы"</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47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7" w:id="476"/>
          <w:p>
            <w:pPr>
              <w:spacing w:after="20"/>
              <w:ind w:left="20"/>
              <w:jc w:val="both"/>
            </w:pPr>
            <w:r>
              <w:rPr>
                <w:rFonts w:ascii="Times New Roman"/>
                <w:b w:val="false"/>
                <w:i w:val="false"/>
                <w:color w:val="000000"/>
                <w:sz w:val="20"/>
              </w:rPr>
              <w:t>
</w:t>
            </w:r>
            <w:r>
              <w:rPr>
                <w:rFonts w:ascii="Times New Roman"/>
                <w:b w:val="false"/>
                <w:i w:val="false"/>
                <w:color w:val="000000"/>
                <w:sz w:val="20"/>
              </w:rPr>
              <w:t>176</w:t>
            </w:r>
          </w:p>
          <w:bookmarkEnd w:id="476"/>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цифровой технологии для оценки инноваций в трехукладной экономике Казахстана в условиях глобализации ее конкурентоспособности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9" w:id="477"/>
          <w:p>
            <w:pPr>
              <w:spacing w:after="20"/>
              <w:ind w:left="20"/>
              <w:jc w:val="both"/>
            </w:pPr>
            <w:r>
              <w:rPr>
                <w:rFonts w:ascii="Times New Roman"/>
                <w:b w:val="false"/>
                <w:i w:val="false"/>
                <w:color w:val="000000"/>
                <w:sz w:val="20"/>
              </w:rPr>
              <w:t>
Разработка новой модели оценки уровней производства, занятости, доходов и цен с применением модели качественной теории денег и программных средств, которые будут строиться для ее практической реализации.</w:t>
            </w:r>
            <w:r>
              <w:br/>
            </w:r>
            <w:r>
              <w:rPr>
                <w:rFonts w:ascii="Times New Roman"/>
                <w:b w:val="false"/>
                <w:i w:val="false"/>
                <w:color w:val="000000"/>
                <w:sz w:val="20"/>
              </w:rPr>
              <w:t>
</w:t>
            </w:r>
            <w:r>
              <w:rPr>
                <w:rFonts w:ascii="Times New Roman"/>
                <w:b w:val="false"/>
                <w:i w:val="false"/>
                <w:color w:val="000000"/>
                <w:sz w:val="20"/>
              </w:rPr>
              <w:t>Анализ продуктивности местных материальных, финансовых и трудовых ресурсов, которые используются в производстве новых товаров и услуг.</w:t>
            </w:r>
            <w:r>
              <w:br/>
            </w:r>
            <w:r>
              <w:rPr>
                <w:rFonts w:ascii="Times New Roman"/>
                <w:b w:val="false"/>
                <w:i w:val="false"/>
                <w:color w:val="000000"/>
                <w:sz w:val="20"/>
              </w:rPr>
              <w:t>
Анализ мультипликаторов развития отраслей экономики</w:t>
            </w:r>
          </w:p>
          <w:bookmarkEnd w:id="477"/>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4" w:id="478"/>
          <w:p>
            <w:pPr>
              <w:spacing w:after="20"/>
              <w:ind w:left="20"/>
              <w:jc w:val="both"/>
            </w:pPr>
            <w:r>
              <w:rPr>
                <w:rFonts w:ascii="Times New Roman"/>
                <w:b w:val="false"/>
                <w:i w:val="false"/>
                <w:color w:val="000000"/>
                <w:sz w:val="20"/>
              </w:rPr>
              <w:t>
001 "Услуги по обеспечению деятельности Парламента Республики Казахстан"</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47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8" w:id="479"/>
          <w:p>
            <w:pPr>
              <w:spacing w:after="20"/>
              <w:ind w:left="20"/>
              <w:jc w:val="both"/>
            </w:pPr>
            <w:r>
              <w:rPr>
                <w:rFonts w:ascii="Times New Roman"/>
                <w:b w:val="false"/>
                <w:i w:val="false"/>
                <w:color w:val="000000"/>
                <w:sz w:val="20"/>
              </w:rPr>
              <w:t>
</w:t>
            </w:r>
            <w:r>
              <w:rPr>
                <w:rFonts w:ascii="Times New Roman"/>
                <w:b w:val="false"/>
                <w:i w:val="false"/>
                <w:color w:val="000000"/>
                <w:sz w:val="20"/>
              </w:rPr>
              <w:t>177</w:t>
            </w:r>
          </w:p>
          <w:bookmarkEnd w:id="479"/>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 проблемы, состояние и перспективы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0" w:id="480"/>
          <w:p>
            <w:pPr>
              <w:spacing w:after="20"/>
              <w:ind w:left="20"/>
              <w:jc w:val="both"/>
            </w:pPr>
            <w:r>
              <w:rPr>
                <w:rFonts w:ascii="Times New Roman"/>
                <w:b w:val="false"/>
                <w:i w:val="false"/>
                <w:color w:val="000000"/>
                <w:sz w:val="20"/>
              </w:rPr>
              <w:t>
Изучение ситуации в сельском хозяйстве в Республике Казахстан.</w:t>
            </w:r>
            <w:r>
              <w:br/>
            </w:r>
            <w:r>
              <w:rPr>
                <w:rFonts w:ascii="Times New Roman"/>
                <w:b w:val="false"/>
                <w:i w:val="false"/>
                <w:color w:val="000000"/>
                <w:sz w:val="20"/>
              </w:rPr>
              <w:t>
</w:t>
            </w:r>
            <w:r>
              <w:rPr>
                <w:rFonts w:ascii="Times New Roman"/>
                <w:b w:val="false"/>
                <w:i w:val="false"/>
                <w:color w:val="000000"/>
                <w:sz w:val="20"/>
              </w:rPr>
              <w:t>Оценка текущего состояния сельского хозяйства, его проблем и перспектив.</w:t>
            </w:r>
            <w:r>
              <w:br/>
            </w:r>
            <w:r>
              <w:rPr>
                <w:rFonts w:ascii="Times New Roman"/>
                <w:b w:val="false"/>
                <w:i w:val="false"/>
                <w:color w:val="000000"/>
                <w:sz w:val="20"/>
              </w:rPr>
              <w:t>
Выявление противоречащих законодательству, устаревших, коррупциогенных и неэффективно реализуемых норм права, а также выработка предложений по совершенствованию.</w:t>
            </w:r>
          </w:p>
          <w:bookmarkEnd w:id="480"/>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аграрный научно-образовательный центр"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5" w:id="481"/>
          <w:p>
            <w:pPr>
              <w:spacing w:after="20"/>
              <w:ind w:left="20"/>
              <w:jc w:val="both"/>
            </w:pPr>
            <w:r>
              <w:rPr>
                <w:rFonts w:ascii="Times New Roman"/>
                <w:b w:val="false"/>
                <w:i w:val="false"/>
                <w:color w:val="000000"/>
                <w:sz w:val="20"/>
              </w:rPr>
              <w:t>
001 "Услуги по обеспечению деятельности Парламента Республики Казахстан"</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48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9" w:id="482"/>
          <w:p>
            <w:pPr>
              <w:spacing w:after="20"/>
              <w:ind w:left="20"/>
              <w:jc w:val="both"/>
            </w:pPr>
            <w:r>
              <w:rPr>
                <w:rFonts w:ascii="Times New Roman"/>
                <w:b w:val="false"/>
                <w:i w:val="false"/>
                <w:color w:val="000000"/>
                <w:sz w:val="20"/>
              </w:rPr>
              <w:t>
</w:t>
            </w:r>
            <w:r>
              <w:rPr>
                <w:rFonts w:ascii="Times New Roman"/>
                <w:b w:val="false"/>
                <w:i w:val="false"/>
                <w:color w:val="000000"/>
                <w:sz w:val="20"/>
              </w:rPr>
              <w:t>178</w:t>
            </w:r>
          </w:p>
          <w:bookmarkEnd w:id="482"/>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системы АПК квалифицированными кадрами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1" w:id="483"/>
          <w:p>
            <w:pPr>
              <w:spacing w:after="20"/>
              <w:ind w:left="20"/>
              <w:jc w:val="both"/>
            </w:pPr>
            <w:r>
              <w:rPr>
                <w:rFonts w:ascii="Times New Roman"/>
                <w:b w:val="false"/>
                <w:i w:val="false"/>
                <w:color w:val="000000"/>
                <w:sz w:val="20"/>
              </w:rPr>
              <w:t>
Оценка ситуации в системе агропромышленного комплекса в части обеспечения квалифицированными кадрами.</w:t>
            </w:r>
            <w:r>
              <w:br/>
            </w:r>
            <w:r>
              <w:rPr>
                <w:rFonts w:ascii="Times New Roman"/>
                <w:b w:val="false"/>
                <w:i w:val="false"/>
                <w:color w:val="000000"/>
                <w:sz w:val="20"/>
              </w:rPr>
              <w:t>
Выявление проблемных моментов, в том числе дефицита (профицита) в области кадровой обеспеченности отрасли.</w:t>
            </w:r>
          </w:p>
          <w:bookmarkEnd w:id="483"/>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аграрный научно-образовательный центр"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5" w:id="484"/>
          <w:p>
            <w:pPr>
              <w:spacing w:after="20"/>
              <w:ind w:left="20"/>
              <w:jc w:val="both"/>
            </w:pPr>
            <w:r>
              <w:rPr>
                <w:rFonts w:ascii="Times New Roman"/>
                <w:b w:val="false"/>
                <w:i w:val="false"/>
                <w:color w:val="000000"/>
                <w:sz w:val="20"/>
              </w:rPr>
              <w:t>
001 "Услуги по обеспечению деятельности Парламента Республики Казахстан"</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48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9" w:id="485"/>
          <w:p>
            <w:pPr>
              <w:spacing w:after="20"/>
              <w:ind w:left="20"/>
              <w:jc w:val="both"/>
            </w:pPr>
            <w:r>
              <w:rPr>
                <w:rFonts w:ascii="Times New Roman"/>
                <w:b w:val="false"/>
                <w:i w:val="false"/>
                <w:color w:val="000000"/>
                <w:sz w:val="20"/>
              </w:rPr>
              <w:t>
</w:t>
            </w:r>
            <w:r>
              <w:rPr>
                <w:rFonts w:ascii="Times New Roman"/>
                <w:b w:val="false"/>
                <w:i w:val="false"/>
                <w:color w:val="000000"/>
                <w:sz w:val="20"/>
              </w:rPr>
              <w:t>179</w:t>
            </w:r>
          </w:p>
          <w:bookmarkEnd w:id="485"/>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Потребительская оценка физической и экономической доступности продовольствия для населения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1" w:id="486"/>
          <w:p>
            <w:pPr>
              <w:spacing w:after="20"/>
              <w:ind w:left="20"/>
              <w:jc w:val="both"/>
            </w:pPr>
            <w:r>
              <w:rPr>
                <w:rFonts w:ascii="Times New Roman"/>
                <w:b w:val="false"/>
                <w:i w:val="false"/>
                <w:color w:val="000000"/>
                <w:sz w:val="20"/>
              </w:rPr>
              <w:t>
Оценка физической и экономической доступности продовольствия для населения, в том числе в региональном разрезе.</w:t>
            </w:r>
            <w:r>
              <w:br/>
            </w:r>
            <w:r>
              <w:rPr>
                <w:rFonts w:ascii="Times New Roman"/>
                <w:b w:val="false"/>
                <w:i w:val="false"/>
                <w:color w:val="000000"/>
                <w:sz w:val="20"/>
              </w:rPr>
              <w:t>
Выявление причин потенциальных "зон риска", то есть регионов и отраслей, где затруднен доступ населения к качественным продовольственным товарам.</w:t>
            </w:r>
          </w:p>
          <w:bookmarkEnd w:id="486"/>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аграрный научно-образовательный центр"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5" w:id="487"/>
          <w:p>
            <w:pPr>
              <w:spacing w:after="20"/>
              <w:ind w:left="20"/>
              <w:jc w:val="both"/>
            </w:pPr>
            <w:r>
              <w:rPr>
                <w:rFonts w:ascii="Times New Roman"/>
                <w:b w:val="false"/>
                <w:i w:val="false"/>
                <w:color w:val="000000"/>
                <w:sz w:val="20"/>
              </w:rPr>
              <w:t>
001 "Услуги по обеспечению деятельности Парламента Республики Казахстан"</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48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9" w:id="488"/>
          <w:p>
            <w:pPr>
              <w:spacing w:after="20"/>
              <w:ind w:left="20"/>
              <w:jc w:val="both"/>
            </w:pPr>
            <w:r>
              <w:rPr>
                <w:rFonts w:ascii="Times New Roman"/>
                <w:b w:val="false"/>
                <w:i w:val="false"/>
                <w:color w:val="000000"/>
                <w:sz w:val="20"/>
              </w:rPr>
              <w:t>
</w:t>
            </w:r>
            <w:r>
              <w:rPr>
                <w:rFonts w:ascii="Times New Roman"/>
                <w:b w:val="false"/>
                <w:i w:val="false"/>
                <w:color w:val="000000"/>
                <w:sz w:val="20"/>
              </w:rPr>
              <w:t>180</w:t>
            </w:r>
          </w:p>
          <w:bookmarkEnd w:id="488"/>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Проблемные вопросы реализации Закона Республики Казахстан "О науке"</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1" w:id="489"/>
          <w:p>
            <w:pPr>
              <w:spacing w:after="20"/>
              <w:ind w:left="20"/>
              <w:jc w:val="both"/>
            </w:pPr>
            <w:r>
              <w:rPr>
                <w:rFonts w:ascii="Times New Roman"/>
                <w:b w:val="false"/>
                <w:i w:val="false"/>
                <w:color w:val="000000"/>
                <w:sz w:val="20"/>
              </w:rPr>
              <w:t>
Выявление ключевых факторов, лежащих в основе недостаточной эффективности научной деятельности и проблемных вопросов реализации Закона Республики Казахстан "О науке".</w:t>
            </w:r>
            <w:r>
              <w:br/>
            </w:r>
            <w:r>
              <w:rPr>
                <w:rFonts w:ascii="Times New Roman"/>
                <w:b w:val="false"/>
                <w:i w:val="false"/>
                <w:color w:val="000000"/>
                <w:sz w:val="20"/>
              </w:rPr>
              <w:t>
Определение путей, способствующих повышению эффективности научной деятельности и выработка рекомендаций для совершенствования нормативного регулирования науки с учетом международного и отечественного опыта.</w:t>
            </w:r>
          </w:p>
          <w:bookmarkEnd w:id="489"/>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материально-технического обеспечения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"Информационно-аналитический центр"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5" w:id="490"/>
          <w:p>
            <w:pPr>
              <w:spacing w:after="20"/>
              <w:ind w:left="20"/>
              <w:jc w:val="both"/>
            </w:pPr>
            <w:r>
              <w:rPr>
                <w:rFonts w:ascii="Times New Roman"/>
                <w:b w:val="false"/>
                <w:i w:val="false"/>
                <w:color w:val="000000"/>
                <w:sz w:val="20"/>
              </w:rPr>
              <w:t>
001 "Услуги по обеспечению деятельности Парламента Республики Казахстан"</w:t>
            </w:r>
            <w:r>
              <w:br/>
            </w: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bookmarkEnd w:id="49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9" w:id="491"/>
          <w:p>
            <w:pPr>
              <w:spacing w:after="20"/>
              <w:ind w:left="20"/>
              <w:jc w:val="both"/>
            </w:pPr>
            <w:r>
              <w:rPr>
                <w:rFonts w:ascii="Times New Roman"/>
                <w:b w:val="false"/>
                <w:i w:val="false"/>
                <w:color w:val="000000"/>
                <w:sz w:val="20"/>
              </w:rPr>
              <w:t>
</w:t>
            </w:r>
            <w:r>
              <w:rPr>
                <w:rFonts w:ascii="Times New Roman"/>
                <w:b w:val="false"/>
                <w:i w:val="false"/>
                <w:color w:val="000000"/>
                <w:sz w:val="20"/>
              </w:rPr>
              <w:t>181</w:t>
            </w:r>
          </w:p>
          <w:bookmarkEnd w:id="491"/>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прикрепленному контингенту Медицинского центра Управления Делами Президента Республики Казахстан, находящегося в городе Алматы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медицинской помощи, в том числе амбулаторно-поликлинической помощи, стационарной и (или) стационарозамещающей помощи; проведение ежегодных комплексных профилактических осмотров, ежегодной диспансеризации прикрепленного контингента, в рамках выполнения целевых комплексных программ медицинского обслуживания; выявление факторов риска развития заболеваний с использованием достижений современной медицинской науки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"Центральная клиническая больница"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4" w:id="492"/>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w:t>
            </w:r>
            <w:r>
              <w:br/>
            </w:r>
            <w:r>
              <w:rPr>
                <w:rFonts w:ascii="Times New Roman"/>
                <w:b w:val="false"/>
                <w:i w:val="false"/>
                <w:color w:val="000000"/>
                <w:sz w:val="20"/>
              </w:rPr>
              <w:t>
101 "Оказание медицинской помощи отдельным категориям граждан"</w:t>
            </w:r>
          </w:p>
          <w:bookmarkEnd w:id="49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3 706 816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8" w:id="493"/>
          <w:p>
            <w:pPr>
              <w:spacing w:after="20"/>
              <w:ind w:left="20"/>
              <w:jc w:val="both"/>
            </w:pPr>
            <w:r>
              <w:rPr>
                <w:rFonts w:ascii="Times New Roman"/>
                <w:b w:val="false"/>
                <w:i w:val="false"/>
                <w:color w:val="000000"/>
                <w:sz w:val="20"/>
              </w:rPr>
              <w:t>
</w:t>
            </w:r>
            <w:r>
              <w:rPr>
                <w:rFonts w:ascii="Times New Roman"/>
                <w:b w:val="false"/>
                <w:i w:val="false"/>
                <w:color w:val="000000"/>
                <w:sz w:val="20"/>
              </w:rPr>
              <w:t>182</w:t>
            </w:r>
          </w:p>
          <w:bookmarkEnd w:id="493"/>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информационное обеспечение медицинских организаций</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техническое сопровождение научных форумов (конференций) в системе Медицинского центра Управления Делами Президента Республики Казахстан по актуальным направлениям науки и практического здравоохранения, распространению опыта и результатов научно-технических программ с целью внедрения передовых инновационных медицинских технологий; организация, проведение и техническое сопровождение повышения квалификации медицинских работников силами ведущих специалистов отечественных и зарубежных образовательных, научных центров, в том числе с помощью внедрения системы дистанционного обучения ("телеобучение") для специалистов, оказывающих услуги в системе Управления Делами Президента Республики Казахстан и его ведомств в виде семинаров; организация издания научно-практического журнала "Вестник Медицинского центра Управления Делами Президента Республики Казахстан"; организация издания Дайджеста Медицинского центра Управления Делами Президента Республики Казахстан.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медицинских технологий и информационных систем"</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3" w:id="494"/>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w:t>
            </w:r>
            <w:r>
              <w:br/>
            </w:r>
            <w:r>
              <w:rPr>
                <w:rFonts w:ascii="Times New Roman"/>
                <w:b w:val="false"/>
                <w:i w:val="false"/>
                <w:color w:val="000000"/>
                <w:sz w:val="20"/>
              </w:rPr>
              <w:t>
102 "Техническое и информационное обеспечение медицинских организаций"</w:t>
            </w:r>
          </w:p>
          <w:bookmarkEnd w:id="49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