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94848" w14:textId="c7948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Государственной программы развития регионов до 2020 года</w:t>
      </w:r>
    </w:p>
    <w:p>
      <w:pPr>
        <w:spacing w:after="0"/>
        <w:ind w:left="0"/>
        <w:jc w:val="both"/>
      </w:pPr>
      <w:r>
        <w:rPr>
          <w:rFonts w:ascii="Times New Roman"/>
          <w:b w:val="false"/>
          <w:i w:val="false"/>
          <w:color w:val="000000"/>
          <w:sz w:val="28"/>
        </w:rPr>
        <w:t>Постановление Правительства Республики Казахстан от 16 ноября 2018 года № 767.</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Государственную</w:t>
      </w:r>
      <w:r>
        <w:rPr>
          <w:rFonts w:ascii="Times New Roman"/>
          <w:b w:val="false"/>
          <w:i w:val="false"/>
          <w:color w:val="000000"/>
          <w:sz w:val="28"/>
        </w:rPr>
        <w:t xml:space="preserve"> программу развития регионов до 2020 года (далее – Программа).</w:t>
      </w:r>
    </w:p>
    <w:bookmarkEnd w:id="1"/>
    <w:bookmarkStart w:name="z5" w:id="2"/>
    <w:p>
      <w:pPr>
        <w:spacing w:after="0"/>
        <w:ind w:left="0"/>
        <w:jc w:val="both"/>
      </w:pPr>
      <w:r>
        <w:rPr>
          <w:rFonts w:ascii="Times New Roman"/>
          <w:b w:val="false"/>
          <w:i w:val="false"/>
          <w:color w:val="000000"/>
          <w:sz w:val="28"/>
        </w:rPr>
        <w:t xml:space="preserve">
      2. Центральным, местным исполнительным органам, государственным органам, непосредственно подчиненным и подотчетным Президенту Республики Казахстан (по согласованию), и иным организациям (по согласованию) принять меры по реализации Программы. </w:t>
      </w:r>
    </w:p>
    <w:bookmarkEnd w:id="2"/>
    <w:bookmarkStart w:name="z6" w:id="3"/>
    <w:p>
      <w:pPr>
        <w:spacing w:after="0"/>
        <w:ind w:left="0"/>
        <w:jc w:val="both"/>
      </w:pPr>
      <w:r>
        <w:rPr>
          <w:rFonts w:ascii="Times New Roman"/>
          <w:b w:val="false"/>
          <w:i w:val="false"/>
          <w:color w:val="000000"/>
          <w:sz w:val="28"/>
        </w:rPr>
        <w:t xml:space="preserve">
      3. Ответственным центральным, местным исполнительным органам, государственным органам, непосредственно подчиненным и подотчетным Президенту Республики Казахстан (по согласованию), и иным организациям (по согласованию) представлять информацию согласно Плану мероприятий по реализации Программы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ноября 2017 года № 790 "Об утверждении Системы государственного планирования в Республике Казахстан". </w:t>
      </w:r>
    </w:p>
    <w:bookmarkEnd w:id="3"/>
    <w:bookmarkStart w:name="z7" w:id="4"/>
    <w:p>
      <w:pPr>
        <w:spacing w:after="0"/>
        <w:ind w:left="0"/>
        <w:jc w:val="both"/>
      </w:pPr>
      <w:r>
        <w:rPr>
          <w:rFonts w:ascii="Times New Roman"/>
          <w:b w:val="false"/>
          <w:i w:val="false"/>
          <w:color w:val="000000"/>
          <w:sz w:val="28"/>
        </w:rPr>
        <w:t xml:space="preserve">
      4.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4"/>
    <w:bookmarkStart w:name="z8" w:id="5"/>
    <w:p>
      <w:pPr>
        <w:spacing w:after="0"/>
        <w:ind w:left="0"/>
        <w:jc w:val="both"/>
      </w:pPr>
      <w:r>
        <w:rPr>
          <w:rFonts w:ascii="Times New Roman"/>
          <w:b w:val="false"/>
          <w:i w:val="false"/>
          <w:color w:val="000000"/>
          <w:sz w:val="28"/>
        </w:rPr>
        <w:t>
      5. Контроль за исполнением настоящего постановления возложить на Министерство национальной экономики Республики Казахстан.</w:t>
      </w:r>
    </w:p>
    <w:bookmarkEnd w:id="5"/>
    <w:bookmarkStart w:name="z9" w:id="6"/>
    <w:p>
      <w:pPr>
        <w:spacing w:after="0"/>
        <w:ind w:left="0"/>
        <w:jc w:val="both"/>
      </w:pPr>
      <w:r>
        <w:rPr>
          <w:rFonts w:ascii="Times New Roman"/>
          <w:b w:val="false"/>
          <w:i w:val="false"/>
          <w:color w:val="000000"/>
          <w:sz w:val="28"/>
        </w:rPr>
        <w:t>
      6. Настоящее постановление вводится в действие со дня его подписания.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Сагинтаев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ноября 2018 года № 767</w:t>
            </w:r>
          </w:p>
        </w:tc>
      </w:tr>
    </w:tbl>
    <w:bookmarkStart w:name="z12" w:id="7"/>
    <w:p>
      <w:pPr>
        <w:spacing w:after="0"/>
        <w:ind w:left="0"/>
        <w:jc w:val="left"/>
      </w:pPr>
      <w:r>
        <w:rPr>
          <w:rFonts w:ascii="Times New Roman"/>
          <w:b/>
          <w:i w:val="false"/>
          <w:color w:val="000000"/>
        </w:rPr>
        <w:t xml:space="preserve"> Государственная программа развития регионов до 2020 года</w:t>
      </w:r>
    </w:p>
    <w:bookmarkEnd w:id="7"/>
    <w:bookmarkStart w:name="z13" w:id="8"/>
    <w:p>
      <w:pPr>
        <w:spacing w:after="0"/>
        <w:ind w:left="0"/>
        <w:jc w:val="both"/>
      </w:pPr>
      <w:r>
        <w:rPr>
          <w:rFonts w:ascii="Times New Roman"/>
          <w:b w:val="false"/>
          <w:i w:val="false"/>
          <w:color w:val="000000"/>
          <w:sz w:val="28"/>
        </w:rPr>
        <w:t xml:space="preserve">
      </w:t>
      </w:r>
      <w:r>
        <w:rPr>
          <w:rFonts w:ascii="Times New Roman"/>
          <w:b/>
          <w:i w:val="false"/>
          <w:color w:val="000000"/>
          <w:sz w:val="28"/>
        </w:rPr>
        <w:t>1. Паспорт Государственной программы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Государственная программа развития регионов до 2020 года</w:t>
            </w:r>
          </w:p>
          <w:bookmarkEnd w:id="9"/>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xml:space="preserve">
Стратегический план развития Республики Казахстан до 2025 года, утвержденный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 Казахстан от 15 февраля 2018 года № 636;</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Прогнозная схема территориально-пространственного развития страны до 2020 года, утвержденная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 Казахстан от 21 июля 2011 года № 118;</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народу Казахстана от 14 декабря 2012 года "Стратегия "Казахстан – 2050": новый политический курс состоявшегося государства";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пункт 32 Общенационального плана мероприятий по реализации Послания Главы государства народу Казахстана от 10 января 2018 года "Новые возможности развития в условиях четвертой промышленной революции", утвержденного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 Казахстан от 9 февраля 2018 года № 633;</w:t>
            </w:r>
          </w:p>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w:t>
            </w:r>
            <w:r>
              <w:rPr>
                <w:rFonts w:ascii="Times New Roman"/>
                <w:b w:val="false"/>
                <w:i w:val="false"/>
                <w:color w:val="000000"/>
                <w:sz w:val="20"/>
              </w:rPr>
              <w:t xml:space="preserve"> положения Генеральной схемы организации территории Республики Казахстан, утвержденные постановлением Правительства Республики Казахстан от 30 декабря 2013 года №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Разработчик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Министерство национальной экономики Республики Казахстан</w:t>
            </w:r>
          </w:p>
          <w:bookmarkEnd w:id="1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ответственные за реализацию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Министерство национальной экономики Республики Казахстан, Министерство по инвестициям и развитию Республики Казахстан, Министерство сельского хозяйства Республики Казахстан, Министерство энергетики Республики Казахстан, Министерство финансов Республики Казахстан, Комитет национальной безопасности Республики Казахстан (по согласованию), акиматы областей, городов Астана, Алматы и Шымкент, АО "НУХ "КазАгро" (по согласованию), АО "ФНБ "Самрук-Казына" (по согласованию), АО "КазЦентр ЖКХ" (по согласованию), АО "НК "Казгеология" (по согласованию)</w:t>
            </w:r>
          </w:p>
          <w:bookmarkEnd w:id="1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регионов через управляемую урбанизацию и улучшение качества жизни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Программы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1. Развитие функциональных городских районов с центрами в городах "первого уровня" (Астанинская, Алматинская, Шымкентская и Актюбинская агломерации)</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2. Развитие функциональных городских районов с центрами в городах "второго уровня" (областные центры, город Семей)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Развитие моно- и малых городов, не входящих в состав функциональных городских районов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Развитие сельских населенных пунктов (включая приграничных), не входящих в состав функциональных городских районов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Рациональное обеспечение населения качественной питьевой водой и услугами водоотведения</w:t>
            </w:r>
          </w:p>
          <w:p>
            <w:pPr>
              <w:spacing w:after="20"/>
              <w:ind w:left="20"/>
              <w:jc w:val="both"/>
            </w:pPr>
            <w:r>
              <w:rPr>
                <w:rFonts w:ascii="Times New Roman"/>
                <w:b w:val="false"/>
                <w:i w:val="false"/>
                <w:color w:val="000000"/>
                <w:sz w:val="20"/>
              </w:rPr>
              <w:t>
6. Модернизация жилищно-коммунального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Сроки реализации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4"/>
                <w:p>
                  <w:pPr>
                    <w:spacing w:after="20"/>
                    <w:ind w:left="20"/>
                    <w:jc w:val="both"/>
                  </w:pPr>
                  <w:r>
                    <w:rPr>
                      <w:rFonts w:ascii="Times New Roman"/>
                      <w:b w:val="false"/>
                      <w:i w:val="false"/>
                      <w:color w:val="000000"/>
                      <w:sz w:val="20"/>
                    </w:rPr>
                    <w:t>
2016</w:t>
                  </w:r>
                </w:p>
                <w:bookmarkEnd w:id="14"/>
                <w:p>
                  <w:pPr>
                    <w:spacing w:after="20"/>
                    <w:ind w:left="20"/>
                    <w:jc w:val="both"/>
                  </w:pP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5"/>
                <w:p>
                  <w:pPr>
                    <w:spacing w:after="20"/>
                    <w:ind w:left="20"/>
                    <w:jc w:val="both"/>
                  </w:pPr>
                  <w:r>
                    <w:rPr>
                      <w:rFonts w:ascii="Times New Roman"/>
                      <w:b w:val="false"/>
                      <w:i w:val="false"/>
                      <w:color w:val="000000"/>
                      <w:sz w:val="20"/>
                    </w:rPr>
                    <w:t>
2017</w:t>
                  </w:r>
                </w:p>
                <w:bookmarkEnd w:id="15"/>
                <w:p>
                  <w:pPr>
                    <w:spacing w:after="20"/>
                    <w:ind w:left="20"/>
                    <w:jc w:val="both"/>
                  </w:pP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6"/>
                <w:p>
                  <w:pPr>
                    <w:spacing w:after="20"/>
                    <w:ind w:left="20"/>
                    <w:jc w:val="both"/>
                  </w:pPr>
                  <w:r>
                    <w:rPr>
                      <w:rFonts w:ascii="Times New Roman"/>
                      <w:b w:val="false"/>
                      <w:i w:val="false"/>
                      <w:color w:val="000000"/>
                      <w:sz w:val="20"/>
                    </w:rPr>
                    <w:t>
2019</w:t>
                  </w:r>
                </w:p>
                <w:bookmarkEnd w:id="16"/>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Уровень урбанизации в разрезе областей*,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республике в среднем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 (с учетом г. Астаны)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Актюбинская область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 (с учетом г.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Атырауская область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Жамбылская область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 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Карагандинская область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Костанайская область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Кызылординская область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Мангистауская область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Павлодарская область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 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 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 (с учетом г.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Разрыв развития по ВРП на душу населения между регионами**, разы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Удовлетворенность населения качеством государственных и социальных услуг***, %, в том числе: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Государственной корпорацией "Правительство для граждан"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услугами в сфере образования, в том числе: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дошкольноговоспитания и обучения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общегосреднего (среднего)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технического и профессионального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услугами в сферездравоохранения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качествомпитьевойводы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чистотойвоздуха (отсутствие в нем выбросов, дыма, пыли и грязи)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bl>
          <w:p/>
          <w:bookmarkStart w:name="z29" w:id="17"/>
          <w:p>
            <w:pPr>
              <w:spacing w:after="20"/>
              <w:ind w:left="20"/>
              <w:jc w:val="both"/>
            </w:pPr>
            <w:r>
              <w:rPr>
                <w:rFonts w:ascii="Times New Roman"/>
                <w:b w:val="false"/>
                <w:i w:val="false"/>
                <w:color w:val="000000"/>
                <w:sz w:val="20"/>
              </w:rPr>
              <w:t>
* Фактические значения уровня урбанизации рассчитаны как доля городского населения в общей численности населения страны/области на конец года. Прогнозные значения на 2018-2019 годы рассчитаны на основе темпов роста/снижения за 2000-2017 годы.</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Фактические значения разрыва по ВРП на душу населения между регионами рассчитаны как отношение ВРП на душу населения по лидирующим 8 регионам к ВРП на душу населения отстающих 8регионов. Прогнозные значения на 2018-2019 годы рассчитаны на основе анализа темпов роста/снижения объемов ВРП по 17 регионам страны. </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***Данные бюллетеня Комитета по статистике МНЭ РК "Качество жизни".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по таблице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 2015-2017 годы указаны фактические значения целевых индикаторов.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 объемы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8"/>
          <w:p>
            <w:pPr>
              <w:spacing w:after="20"/>
              <w:ind w:left="20"/>
              <w:jc w:val="both"/>
            </w:pPr>
            <w:r>
              <w:rPr>
                <w:rFonts w:ascii="Times New Roman"/>
                <w:b w:val="false"/>
                <w:i w:val="false"/>
                <w:color w:val="000000"/>
                <w:sz w:val="20"/>
              </w:rPr>
              <w:t>
Финансирование Государственной программы будет осуществляться за счет и в пределах средств республиканского и местных бюджетов, а также иных источников, не запрещенных законодательством Республики Казахстан.</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Объемы финансирования Государственной программы составляют:</w:t>
            </w:r>
          </w:p>
          <w:p>
            <w:pPr>
              <w:spacing w:after="20"/>
              <w:ind w:left="20"/>
              <w:jc w:val="both"/>
            </w:pPr>
          </w:p>
          <w:bookmarkStart w:name="z36" w:id="19"/>
          <w:p>
            <w:pPr>
              <w:spacing w:after="20"/>
              <w:ind w:left="20"/>
              <w:jc w:val="both"/>
            </w:pPr>
            <w:r>
              <w:rPr>
                <w:rFonts w:ascii="Times New Roman"/>
                <w:b w:val="false"/>
                <w:i w:val="false"/>
                <w:color w:val="000000"/>
                <w:sz w:val="20"/>
              </w:rPr>
              <w:t>
млн. тенге</w:t>
            </w:r>
          </w:p>
          <w:bookmarkEnd w:id="19"/>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0"/>
                <w:p>
                  <w:pPr>
                    <w:spacing w:after="20"/>
                    <w:ind w:left="20"/>
                    <w:jc w:val="both"/>
                  </w:pPr>
                  <w:r>
                    <w:rPr>
                      <w:rFonts w:ascii="Times New Roman"/>
                      <w:b w:val="false"/>
                      <w:i w:val="false"/>
                      <w:color w:val="000000"/>
                      <w:sz w:val="20"/>
                    </w:rPr>
                    <w:t>
2015</w:t>
                  </w:r>
                </w:p>
                <w:bookmarkEnd w:id="20"/>
                <w:p>
                  <w:pPr>
                    <w:spacing w:after="20"/>
                    <w:ind w:left="20"/>
                    <w:jc w:val="both"/>
                  </w:pP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1"/>
                <w:p>
                  <w:pPr>
                    <w:spacing w:after="20"/>
                    <w:ind w:left="20"/>
                    <w:jc w:val="both"/>
                  </w:pPr>
                  <w:r>
                    <w:rPr>
                      <w:rFonts w:ascii="Times New Roman"/>
                      <w:b w:val="false"/>
                      <w:i w:val="false"/>
                      <w:color w:val="000000"/>
                      <w:sz w:val="20"/>
                    </w:rPr>
                    <w:t>
2016</w:t>
                  </w:r>
                </w:p>
                <w:bookmarkEnd w:id="21"/>
                <w:p>
                  <w:pPr>
                    <w:spacing w:after="20"/>
                    <w:ind w:left="20"/>
                    <w:jc w:val="both"/>
                  </w:pP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2"/>
                <w:p>
                  <w:pPr>
                    <w:spacing w:after="20"/>
                    <w:ind w:left="20"/>
                    <w:jc w:val="both"/>
                  </w:pPr>
                  <w:r>
                    <w:rPr>
                      <w:rFonts w:ascii="Times New Roman"/>
                      <w:b w:val="false"/>
                      <w:i w:val="false"/>
                      <w:color w:val="000000"/>
                      <w:sz w:val="20"/>
                    </w:rPr>
                    <w:t>
2017</w:t>
                  </w:r>
                </w:p>
                <w:bookmarkEnd w:id="22"/>
                <w:p>
                  <w:pPr>
                    <w:spacing w:after="20"/>
                    <w:ind w:left="20"/>
                    <w:jc w:val="both"/>
                  </w:pP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3"/>
                <w:p>
                  <w:pPr>
                    <w:spacing w:after="20"/>
                    <w:ind w:left="20"/>
                    <w:jc w:val="both"/>
                  </w:pPr>
                  <w:r>
                    <w:rPr>
                      <w:rFonts w:ascii="Times New Roman"/>
                      <w:b w:val="false"/>
                      <w:i w:val="false"/>
                      <w:color w:val="000000"/>
                      <w:sz w:val="20"/>
                    </w:rPr>
                    <w:t>
2018</w:t>
                  </w:r>
                </w:p>
                <w:bookmarkEnd w:id="23"/>
                <w:p>
                  <w:pPr>
                    <w:spacing w:after="20"/>
                    <w:ind w:left="20"/>
                    <w:jc w:val="both"/>
                  </w:pP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4"/>
                <w:p>
                  <w:pPr>
                    <w:spacing w:after="20"/>
                    <w:ind w:left="20"/>
                    <w:jc w:val="both"/>
                  </w:pPr>
                  <w:r>
                    <w:rPr>
                      <w:rFonts w:ascii="Times New Roman"/>
                      <w:b w:val="false"/>
                      <w:i w:val="false"/>
                      <w:color w:val="000000"/>
                      <w:sz w:val="20"/>
                    </w:rPr>
                    <w:t>
2019</w:t>
                  </w:r>
                </w:p>
                <w:bookmarkEnd w:id="24"/>
                <w:p>
                  <w:pPr>
                    <w:spacing w:after="20"/>
                    <w:ind w:left="20"/>
                    <w:jc w:val="both"/>
                  </w:pPr>
                  <w:r>
                    <w:rPr>
                      <w:rFonts w:ascii="Times New Roman"/>
                      <w:b w:val="false"/>
                      <w:i w:val="false"/>
                      <w:color w:val="000000"/>
                      <w:sz w:val="20"/>
                    </w:rPr>
                    <w:t>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203 579</w:t>
                  </w:r>
                </w:p>
              </w:tc>
            </w:tr>
          </w:tbl>
          <w:p/>
          <w:p>
            <w:pPr>
              <w:spacing w:after="20"/>
              <w:ind w:left="20"/>
              <w:jc w:val="both"/>
            </w:pPr>
            <w:r>
              <w:rPr>
                <w:rFonts w:ascii="Times New Roman"/>
                <w:b w:val="false"/>
                <w:i w:val="false"/>
                <w:color w:val="000000"/>
                <w:sz w:val="20"/>
              </w:rPr>
              <w:t>
*Объем средств будет уточняться по мере утверждения и уточнения республиканского и местных бюджетов на соответствующие финансовые годы в соответствии с законодательством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42" w:id="25"/>
    <w:p>
      <w:pPr>
        <w:spacing w:after="0"/>
        <w:ind w:left="0"/>
        <w:jc w:val="both"/>
      </w:pPr>
      <w:r>
        <w:rPr>
          <w:rFonts w:ascii="Times New Roman"/>
          <w:b w:val="false"/>
          <w:i w:val="false"/>
          <w:color w:val="000000"/>
          <w:sz w:val="28"/>
        </w:rPr>
        <w:t xml:space="preserve">
      </w:t>
      </w:r>
      <w:r>
        <w:rPr>
          <w:rFonts w:ascii="Times New Roman"/>
          <w:b/>
          <w:i w:val="false"/>
          <w:color w:val="000000"/>
          <w:sz w:val="28"/>
        </w:rPr>
        <w:t>2. Введение</w:t>
      </w:r>
    </w:p>
    <w:bookmarkEnd w:id="25"/>
    <w:bookmarkStart w:name="z43" w:id="26"/>
    <w:p>
      <w:pPr>
        <w:spacing w:after="0"/>
        <w:ind w:left="0"/>
        <w:jc w:val="both"/>
      </w:pPr>
      <w:r>
        <w:rPr>
          <w:rFonts w:ascii="Times New Roman"/>
          <w:b w:val="false"/>
          <w:i w:val="false"/>
          <w:color w:val="000000"/>
          <w:sz w:val="28"/>
        </w:rPr>
        <w:t>
      Государственная программа развития регионов до 2020 года (далее – Государственная программа) разработана в рамках реализации Стратегического плана развития Республики Казахстан до 2025 года, Послания Главы государства народу Казахстана от 10 января 2018 года "Новые возможности развития в условиях четвертой промышленной революции". Государственная программа является одним из механизмов реализации </w:t>
      </w:r>
      <w:r>
        <w:rPr>
          <w:rFonts w:ascii="Times New Roman"/>
          <w:b w:val="false"/>
          <w:i w:val="false"/>
          <w:color w:val="000000"/>
          <w:sz w:val="28"/>
        </w:rPr>
        <w:t>Прогнозной</w:t>
      </w:r>
      <w:r>
        <w:rPr>
          <w:rFonts w:ascii="Times New Roman"/>
          <w:b w:val="false"/>
          <w:i w:val="false"/>
          <w:color w:val="000000"/>
          <w:sz w:val="28"/>
        </w:rPr>
        <w:t xml:space="preserve"> схемы территориально-пространственного развития страны до 2020 года, утвержденной Указом Президента Республики Казахстан от 21 июля 2011 года № 118 (далее – Прогнозная схема). Прогнозная схема является инструментом реализации региональной политики, целью которой является создание условий для устойчивого развития регионов на основе эффективного использования их социально-экономического потенциала. </w:t>
      </w:r>
    </w:p>
    <w:bookmarkEnd w:id="26"/>
    <w:bookmarkStart w:name="z44" w:id="27"/>
    <w:p>
      <w:pPr>
        <w:spacing w:after="0"/>
        <w:ind w:left="0"/>
        <w:jc w:val="both"/>
      </w:pPr>
      <w:r>
        <w:rPr>
          <w:rFonts w:ascii="Times New Roman"/>
          <w:b w:val="false"/>
          <w:i w:val="false"/>
          <w:color w:val="000000"/>
          <w:sz w:val="28"/>
        </w:rPr>
        <w:t>
      При этом приоритетное развитие центров экономического роста (крупных городов) и создание благоприятной среды для жизни населения на всей территории страны являются базовой идеологией региональной политики страны.</w:t>
      </w:r>
    </w:p>
    <w:bookmarkEnd w:id="27"/>
    <w:bookmarkStart w:name="z45" w:id="28"/>
    <w:p>
      <w:pPr>
        <w:spacing w:after="0"/>
        <w:ind w:left="0"/>
        <w:jc w:val="both"/>
      </w:pPr>
      <w:r>
        <w:rPr>
          <w:rFonts w:ascii="Times New Roman"/>
          <w:b w:val="false"/>
          <w:i w:val="false"/>
          <w:color w:val="000000"/>
          <w:sz w:val="28"/>
        </w:rPr>
        <w:t>
      С учетом решаемых в рамках Государственной программы задач употребляются ниже следующие термины:</w:t>
      </w:r>
    </w:p>
    <w:bookmarkEnd w:id="28"/>
    <w:bookmarkStart w:name="z46" w:id="29"/>
    <w:p>
      <w:pPr>
        <w:spacing w:after="0"/>
        <w:ind w:left="0"/>
        <w:jc w:val="both"/>
      </w:pPr>
      <w:r>
        <w:rPr>
          <w:rFonts w:ascii="Times New Roman"/>
          <w:b w:val="false"/>
          <w:i w:val="false"/>
          <w:color w:val="000000"/>
          <w:sz w:val="28"/>
        </w:rPr>
        <w:t>
      1) города-хабы – центры национального и регионального взаимодействия: торгово-логистические и транспортные, финансовые и кадровые центры, поставщики информации и технологий;</w:t>
      </w:r>
    </w:p>
    <w:bookmarkEnd w:id="29"/>
    <w:bookmarkStart w:name="z47" w:id="30"/>
    <w:p>
      <w:pPr>
        <w:spacing w:after="0"/>
        <w:ind w:left="0"/>
        <w:jc w:val="both"/>
      </w:pPr>
      <w:r>
        <w:rPr>
          <w:rFonts w:ascii="Times New Roman"/>
          <w:b w:val="false"/>
          <w:i w:val="false"/>
          <w:color w:val="000000"/>
          <w:sz w:val="28"/>
        </w:rPr>
        <w:t xml:space="preserve">
      2) агломерация – урбанизированное скопление близко расположенных населенных пунктов вокруг одного (моноцентрическая) или нескольких (полицентрическая) городов-ядер, объединенных между собой постоянными производственными, культурно-бытовыми и иными связями, а также имеющих тенденцию к территориальному слиянию. </w:t>
      </w:r>
    </w:p>
    <w:bookmarkEnd w:id="30"/>
    <w:bookmarkStart w:name="z48" w:id="31"/>
    <w:p>
      <w:pPr>
        <w:spacing w:after="0"/>
        <w:ind w:left="0"/>
        <w:jc w:val="both"/>
      </w:pPr>
      <w:r>
        <w:rPr>
          <w:rFonts w:ascii="Times New Roman"/>
          <w:b w:val="false"/>
          <w:i w:val="false"/>
          <w:color w:val="000000"/>
          <w:sz w:val="28"/>
        </w:rPr>
        <w:t>
      Основными критериями определения агломераций в Казахстане являются:</w:t>
      </w:r>
    </w:p>
    <w:bookmarkEnd w:id="31"/>
    <w:bookmarkStart w:name="z49" w:id="32"/>
    <w:p>
      <w:pPr>
        <w:spacing w:after="0"/>
        <w:ind w:left="0"/>
        <w:jc w:val="both"/>
      </w:pPr>
      <w:r>
        <w:rPr>
          <w:rFonts w:ascii="Times New Roman"/>
          <w:b w:val="false"/>
          <w:i w:val="false"/>
          <w:color w:val="000000"/>
          <w:sz w:val="28"/>
        </w:rPr>
        <w:t>
      административный статус города-центра (столица, город республиканского значения, город областного значения);</w:t>
      </w:r>
    </w:p>
    <w:bookmarkEnd w:id="32"/>
    <w:bookmarkStart w:name="z50" w:id="33"/>
    <w:p>
      <w:pPr>
        <w:spacing w:after="0"/>
        <w:ind w:left="0"/>
        <w:jc w:val="both"/>
      </w:pPr>
      <w:r>
        <w:rPr>
          <w:rFonts w:ascii="Times New Roman"/>
          <w:b w:val="false"/>
          <w:i w:val="false"/>
          <w:color w:val="000000"/>
          <w:sz w:val="28"/>
        </w:rPr>
        <w:t>
      демографическая емкость, что включает в себя высокую плотность населения региона, миграционный приток, ресурсную базу (земельные, водные, продовольственные ресурсы);</w:t>
      </w:r>
    </w:p>
    <w:bookmarkEnd w:id="33"/>
    <w:bookmarkStart w:name="z51" w:id="34"/>
    <w:p>
      <w:pPr>
        <w:spacing w:after="0"/>
        <w:ind w:left="0"/>
        <w:jc w:val="both"/>
      </w:pPr>
      <w:r>
        <w:rPr>
          <w:rFonts w:ascii="Times New Roman"/>
          <w:b w:val="false"/>
          <w:i w:val="false"/>
          <w:color w:val="000000"/>
          <w:sz w:val="28"/>
        </w:rPr>
        <w:t>
      логистический потенциал, что означает удобное географическое расположение, прохождение международных транспортных коридоров, наличие транспортного узла и инфраструктуры;</w:t>
      </w:r>
    </w:p>
    <w:bookmarkEnd w:id="34"/>
    <w:bookmarkStart w:name="z52" w:id="35"/>
    <w:p>
      <w:pPr>
        <w:spacing w:after="0"/>
        <w:ind w:left="0"/>
        <w:jc w:val="both"/>
      </w:pPr>
      <w:r>
        <w:rPr>
          <w:rFonts w:ascii="Times New Roman"/>
          <w:b w:val="false"/>
          <w:i w:val="false"/>
          <w:color w:val="000000"/>
          <w:sz w:val="28"/>
        </w:rPr>
        <w:t>
      экономический потенциал, то есть развитость города-центра (промышленный, сервисный, трудовой, финансовый, научный потенциал);</w:t>
      </w:r>
    </w:p>
    <w:bookmarkEnd w:id="35"/>
    <w:bookmarkStart w:name="z53" w:id="36"/>
    <w:p>
      <w:pPr>
        <w:spacing w:after="0"/>
        <w:ind w:left="0"/>
        <w:jc w:val="both"/>
      </w:pPr>
      <w:r>
        <w:rPr>
          <w:rFonts w:ascii="Times New Roman"/>
          <w:b w:val="false"/>
          <w:i w:val="false"/>
          <w:color w:val="000000"/>
          <w:sz w:val="28"/>
        </w:rPr>
        <w:t>
      3) функциональный городской район (далее – ФГР) – это аналог агломерационных образований на региональном уровне. При этом ФГР объединяет:</w:t>
      </w:r>
    </w:p>
    <w:bookmarkEnd w:id="36"/>
    <w:bookmarkStart w:name="z54" w:id="37"/>
    <w:p>
      <w:pPr>
        <w:spacing w:after="0"/>
        <w:ind w:left="0"/>
        <w:jc w:val="both"/>
      </w:pPr>
      <w:r>
        <w:rPr>
          <w:rFonts w:ascii="Times New Roman"/>
          <w:b w:val="false"/>
          <w:i w:val="false"/>
          <w:color w:val="000000"/>
          <w:sz w:val="28"/>
        </w:rPr>
        <w:t>
      а) город-ядро с населением не менее 100 тыс.чел. и плотностью не менее 1000 чел. на 1 кв. км (при этом не являющийся частью другого ФГР или моногородом);</w:t>
      </w:r>
    </w:p>
    <w:bookmarkEnd w:id="37"/>
    <w:bookmarkStart w:name="z55" w:id="38"/>
    <w:p>
      <w:pPr>
        <w:spacing w:after="0"/>
        <w:ind w:left="0"/>
        <w:jc w:val="both"/>
      </w:pPr>
      <w:r>
        <w:rPr>
          <w:rFonts w:ascii="Times New Roman"/>
          <w:b w:val="false"/>
          <w:i w:val="false"/>
          <w:color w:val="000000"/>
          <w:sz w:val="28"/>
        </w:rPr>
        <w:t>
      б) окружающие населенные пункты, не менее 15% трудового населения которых участвует в ежедневной маятниковой миграции в город-ядро;</w:t>
      </w:r>
    </w:p>
    <w:bookmarkEnd w:id="38"/>
    <w:bookmarkStart w:name="z56" w:id="39"/>
    <w:p>
      <w:pPr>
        <w:spacing w:after="0"/>
        <w:ind w:left="0"/>
        <w:jc w:val="both"/>
      </w:pPr>
      <w:r>
        <w:rPr>
          <w:rFonts w:ascii="Times New Roman"/>
          <w:b w:val="false"/>
          <w:i w:val="false"/>
          <w:color w:val="000000"/>
          <w:sz w:val="28"/>
        </w:rPr>
        <w:t>
      4) моногород – город, где основная часть (20 % и более) промышленного производства и трудоспособного населения сосредоточена на одном или нескольких (немногих) градообразующих предприятиях, как правило, одного профиля и сырьевой направленности (моноспециализация), которые при этом определяют все экономические и социальные процессы, происходящие в городе.</w:t>
      </w:r>
    </w:p>
    <w:bookmarkEnd w:id="39"/>
    <w:bookmarkStart w:name="z57" w:id="40"/>
    <w:p>
      <w:pPr>
        <w:spacing w:after="0"/>
        <w:ind w:left="0"/>
        <w:jc w:val="both"/>
      </w:pPr>
      <w:r>
        <w:rPr>
          <w:rFonts w:ascii="Times New Roman"/>
          <w:b w:val="false"/>
          <w:i w:val="false"/>
          <w:color w:val="000000"/>
          <w:sz w:val="28"/>
        </w:rPr>
        <w:t>
      В категорию моногородов включены города с численностью населения от 10 до 200 тысяч человек, характеризующихся одним из следующих критериев:</w:t>
      </w:r>
    </w:p>
    <w:bookmarkEnd w:id="40"/>
    <w:bookmarkStart w:name="z58" w:id="41"/>
    <w:p>
      <w:pPr>
        <w:spacing w:after="0"/>
        <w:ind w:left="0"/>
        <w:jc w:val="both"/>
      </w:pPr>
      <w:r>
        <w:rPr>
          <w:rFonts w:ascii="Times New Roman"/>
          <w:b w:val="false"/>
          <w:i w:val="false"/>
          <w:color w:val="000000"/>
          <w:sz w:val="28"/>
        </w:rPr>
        <w:t>
      объем промышленного производства градообразующих предприятий города, в основном добывающего сектора, составляет более 20% от общегородского объема производства (моноспециализация);</w:t>
      </w:r>
    </w:p>
    <w:bookmarkEnd w:id="41"/>
    <w:bookmarkStart w:name="z59" w:id="42"/>
    <w:p>
      <w:pPr>
        <w:spacing w:after="0"/>
        <w:ind w:left="0"/>
        <w:jc w:val="both"/>
      </w:pPr>
      <w:r>
        <w:rPr>
          <w:rFonts w:ascii="Times New Roman"/>
          <w:b w:val="false"/>
          <w:i w:val="false"/>
          <w:color w:val="000000"/>
          <w:sz w:val="28"/>
        </w:rPr>
        <w:t>
      на градообразующих предприятиях города занято более 20% от общей численности занятого населения;</w:t>
      </w:r>
    </w:p>
    <w:bookmarkEnd w:id="42"/>
    <w:bookmarkStart w:name="z60" w:id="43"/>
    <w:p>
      <w:pPr>
        <w:spacing w:after="0"/>
        <w:ind w:left="0"/>
        <w:jc w:val="both"/>
      </w:pPr>
      <w:r>
        <w:rPr>
          <w:rFonts w:ascii="Times New Roman"/>
          <w:b w:val="false"/>
          <w:i w:val="false"/>
          <w:color w:val="000000"/>
          <w:sz w:val="28"/>
        </w:rPr>
        <w:t>
      города, в которых в настоящее время градообразующие предприятия работают частично или приостановили деятельность. При этом зачастую к моногородам административно подчинены пригородные поселки и сельские населенные пункты, экономически тесно связанные с городом;</w:t>
      </w:r>
    </w:p>
    <w:bookmarkEnd w:id="43"/>
    <w:bookmarkStart w:name="z61" w:id="44"/>
    <w:p>
      <w:pPr>
        <w:spacing w:after="0"/>
        <w:ind w:left="0"/>
        <w:jc w:val="both"/>
      </w:pPr>
      <w:r>
        <w:rPr>
          <w:rFonts w:ascii="Times New Roman"/>
          <w:b w:val="false"/>
          <w:i w:val="false"/>
          <w:color w:val="000000"/>
          <w:sz w:val="28"/>
        </w:rPr>
        <w:t>
      5) малый город – город с численностью населения до 50 тысяч человек;</w:t>
      </w:r>
    </w:p>
    <w:bookmarkEnd w:id="44"/>
    <w:bookmarkStart w:name="z62" w:id="45"/>
    <w:p>
      <w:pPr>
        <w:spacing w:after="0"/>
        <w:ind w:left="0"/>
        <w:jc w:val="both"/>
      </w:pPr>
      <w:r>
        <w:rPr>
          <w:rFonts w:ascii="Times New Roman"/>
          <w:b w:val="false"/>
          <w:i w:val="false"/>
          <w:color w:val="000000"/>
          <w:sz w:val="28"/>
        </w:rPr>
        <w:t xml:space="preserve">
      6) опорный сельский населенный пункт – благоустроенный сельский населенный пункт, в котором создаются инфраструктура для обеспечения государственными и социальными услугами проживающему в нем населению и жителям прилегающих территорий; </w:t>
      </w:r>
    </w:p>
    <w:bookmarkEnd w:id="45"/>
    <w:bookmarkStart w:name="z63" w:id="46"/>
    <w:p>
      <w:pPr>
        <w:spacing w:after="0"/>
        <w:ind w:left="0"/>
        <w:jc w:val="both"/>
      </w:pPr>
      <w:r>
        <w:rPr>
          <w:rFonts w:ascii="Times New Roman"/>
          <w:b w:val="false"/>
          <w:i w:val="false"/>
          <w:color w:val="000000"/>
          <w:sz w:val="28"/>
        </w:rPr>
        <w:t>
      7) приграничные территории – территории административно-территориальных образований и населенных пунктов, расположенных на расстоянии до 50 км от Государственной границы;</w:t>
      </w:r>
    </w:p>
    <w:bookmarkEnd w:id="46"/>
    <w:bookmarkStart w:name="z64" w:id="47"/>
    <w:p>
      <w:pPr>
        <w:spacing w:after="0"/>
        <w:ind w:left="0"/>
        <w:jc w:val="both"/>
      </w:pPr>
      <w:r>
        <w:rPr>
          <w:rFonts w:ascii="Times New Roman"/>
          <w:b w:val="false"/>
          <w:i w:val="false"/>
          <w:color w:val="000000"/>
          <w:sz w:val="28"/>
        </w:rPr>
        <w:t>
      8) центры экономического роста – конкретные населенные пункты, выполняющие в экономике страны или региона функцию источника инноваций и прогресса, являющиеся благодаря "эффекту масштаба" полюсами притяжения (концентрации) факторов производства, а также где размещаются предприятия динамично развивающихся отраслей, производящие новые товары и услуги.</w:t>
      </w:r>
    </w:p>
    <w:bookmarkEnd w:id="47"/>
    <w:bookmarkStart w:name="z65" w:id="48"/>
    <w:p>
      <w:pPr>
        <w:spacing w:after="0"/>
        <w:ind w:left="0"/>
        <w:jc w:val="both"/>
      </w:pPr>
      <w:r>
        <w:rPr>
          <w:rFonts w:ascii="Times New Roman"/>
          <w:b w:val="false"/>
          <w:i w:val="false"/>
          <w:color w:val="000000"/>
          <w:sz w:val="28"/>
        </w:rPr>
        <w:t xml:space="preserve">
      В настоящей Государственной программе в число центров экономического роста включены: </w:t>
      </w:r>
    </w:p>
    <w:bookmarkEnd w:id="48"/>
    <w:bookmarkStart w:name="z66" w:id="49"/>
    <w:p>
      <w:pPr>
        <w:spacing w:after="0"/>
        <w:ind w:left="0"/>
        <w:jc w:val="both"/>
      </w:pPr>
      <w:r>
        <w:rPr>
          <w:rFonts w:ascii="Times New Roman"/>
          <w:b w:val="false"/>
          <w:i w:val="false"/>
          <w:color w:val="000000"/>
          <w:sz w:val="28"/>
        </w:rPr>
        <w:t>
      в масштабах страны – функциональные городские районы с центрамив городах "первого уровня" (агломерации с центрами в городах Астане, Алматы, Шымкенте и Актобе);</w:t>
      </w:r>
    </w:p>
    <w:bookmarkEnd w:id="49"/>
    <w:bookmarkStart w:name="z67" w:id="50"/>
    <w:p>
      <w:pPr>
        <w:spacing w:after="0"/>
        <w:ind w:left="0"/>
        <w:jc w:val="both"/>
      </w:pPr>
      <w:r>
        <w:rPr>
          <w:rFonts w:ascii="Times New Roman"/>
          <w:b w:val="false"/>
          <w:i w:val="false"/>
          <w:color w:val="000000"/>
          <w:sz w:val="28"/>
        </w:rPr>
        <w:t>
      в масштабах регионов – функциональные городские районы с центрами в городах "второго уровня" (областные центры, город Семей);</w:t>
      </w:r>
    </w:p>
    <w:bookmarkEnd w:id="50"/>
    <w:bookmarkStart w:name="z68" w:id="51"/>
    <w:p>
      <w:pPr>
        <w:spacing w:after="0"/>
        <w:ind w:left="0"/>
        <w:jc w:val="both"/>
      </w:pPr>
      <w:r>
        <w:rPr>
          <w:rFonts w:ascii="Times New Roman"/>
          <w:b w:val="false"/>
          <w:i w:val="false"/>
          <w:color w:val="000000"/>
          <w:sz w:val="28"/>
        </w:rPr>
        <w:t xml:space="preserve">
      9) уполномоченный орган – центральный исполнительный орган Республики Казахстан, осуществляющий руководство, а также межотраслевую координацию в сфере регионального развития; </w:t>
      </w:r>
    </w:p>
    <w:bookmarkEnd w:id="51"/>
    <w:bookmarkStart w:name="z69" w:id="52"/>
    <w:p>
      <w:pPr>
        <w:spacing w:after="0"/>
        <w:ind w:left="0"/>
        <w:jc w:val="both"/>
      </w:pPr>
      <w:r>
        <w:rPr>
          <w:rFonts w:ascii="Times New Roman"/>
          <w:b w:val="false"/>
          <w:i w:val="false"/>
          <w:color w:val="000000"/>
          <w:sz w:val="28"/>
        </w:rPr>
        <w:t xml:space="preserve">
      10) межведомственная комиссия по вопросам региональной политики – консультативно-совещательный орган при уполномоченном органе (далее – МВК); </w:t>
      </w:r>
    </w:p>
    <w:bookmarkEnd w:id="52"/>
    <w:bookmarkStart w:name="z70" w:id="53"/>
    <w:p>
      <w:pPr>
        <w:spacing w:after="0"/>
        <w:ind w:left="0"/>
        <w:jc w:val="both"/>
      </w:pPr>
      <w:r>
        <w:rPr>
          <w:rFonts w:ascii="Times New Roman"/>
          <w:b w:val="false"/>
          <w:i w:val="false"/>
          <w:color w:val="000000"/>
          <w:sz w:val="28"/>
        </w:rPr>
        <w:t>
      11) "якорный" инвестиционный проект – средний инвестиционный проект, реализуемый в несырьевых секторах экономики Казахстана и направленный на диверсификацию экономики моно- или малого города, на котором планируется создание не менее 50 постоянных рабочих мест;</w:t>
      </w:r>
    </w:p>
    <w:bookmarkEnd w:id="53"/>
    <w:bookmarkStart w:name="z71" w:id="54"/>
    <w:p>
      <w:pPr>
        <w:spacing w:after="0"/>
        <w:ind w:left="0"/>
        <w:jc w:val="both"/>
      </w:pPr>
      <w:r>
        <w:rPr>
          <w:rFonts w:ascii="Times New Roman"/>
          <w:b w:val="false"/>
          <w:i w:val="false"/>
          <w:color w:val="000000"/>
          <w:sz w:val="28"/>
        </w:rPr>
        <w:t>
      12) модернизация – изменение конструкций в соответствии с современными требованиями и нормами, направленными на обновление технического оборудования, производства, процесса и т.д.</w:t>
      </w:r>
    </w:p>
    <w:bookmarkEnd w:id="54"/>
    <w:bookmarkStart w:name="z72" w:id="55"/>
    <w:p>
      <w:pPr>
        <w:spacing w:after="0"/>
        <w:ind w:left="0"/>
        <w:jc w:val="both"/>
      </w:pPr>
      <w:r>
        <w:rPr>
          <w:rFonts w:ascii="Times New Roman"/>
          <w:b w:val="false"/>
          <w:i w:val="false"/>
          <w:color w:val="000000"/>
          <w:sz w:val="28"/>
        </w:rPr>
        <w:t xml:space="preserve">
      </w:t>
      </w:r>
      <w:r>
        <w:rPr>
          <w:rFonts w:ascii="Times New Roman"/>
          <w:b/>
          <w:i w:val="false"/>
          <w:color w:val="000000"/>
          <w:sz w:val="28"/>
        </w:rPr>
        <w:t>3. Анализ текущей ситуации</w:t>
      </w:r>
    </w:p>
    <w:bookmarkEnd w:id="55"/>
    <w:bookmarkStart w:name="z73" w:id="56"/>
    <w:p>
      <w:pPr>
        <w:spacing w:after="0"/>
        <w:ind w:left="0"/>
        <w:jc w:val="both"/>
      </w:pPr>
      <w:r>
        <w:rPr>
          <w:rFonts w:ascii="Times New Roman"/>
          <w:b w:val="false"/>
          <w:i w:val="false"/>
          <w:color w:val="000000"/>
          <w:sz w:val="28"/>
        </w:rPr>
        <w:t>
      На современном этапе региональная политика Казахстана призвана обеспечить формирование рациональной территориальной организации, которая включает стимулирование процессов урбанизации и регулируемое развитие агломераций, являющихся важнейшими центрами экономического роста национальной экономики, развитие и поддержку перспективных населенных пунктов, обладающих экономическим и демографическим потенциалами.</w:t>
      </w:r>
    </w:p>
    <w:bookmarkEnd w:id="56"/>
    <w:bookmarkStart w:name="z74" w:id="57"/>
    <w:p>
      <w:pPr>
        <w:spacing w:after="0"/>
        <w:ind w:left="0"/>
        <w:jc w:val="both"/>
      </w:pPr>
      <w:r>
        <w:rPr>
          <w:rFonts w:ascii="Times New Roman"/>
          <w:b w:val="false"/>
          <w:i w:val="false"/>
          <w:color w:val="000000"/>
          <w:sz w:val="28"/>
        </w:rPr>
        <w:t xml:space="preserve">
      Уровень урбанизации в Казахстане составил на конец 2017 года 57,4% (в 2016 году – 57,2%, в 2015 году – 56,8% и в 2014 году – 56,6%), что является самым большим коэффициентом для стран Центральной Азии, но отстает от развитых стран. Растущие города, возрастающая мобильность населения и инновационное развитие и цифровизация производства являются неотъемлемыми спутниками развития. В настоящее время конкурентоспособность стран определяется наличием крупных городов. Города становятся центрами экономического роста и процветания. Более 70% мирового ВВП создается в крупных городах. В этой связи в современном мире наблюдается процесс ускоренной урбанизации. Уровень урбанизации в топ-"тридцатке" стран по Индексу человеческого развития составляет 80% и более. В странах ОЭСР данный показатель составляет в среднем 77%. </w:t>
      </w:r>
    </w:p>
    <w:bookmarkEnd w:id="57"/>
    <w:bookmarkStart w:name="z75" w:id="58"/>
    <w:p>
      <w:pPr>
        <w:spacing w:after="0"/>
        <w:ind w:left="0"/>
        <w:jc w:val="both"/>
      </w:pPr>
      <w:r>
        <w:rPr>
          <w:rFonts w:ascii="Times New Roman"/>
          <w:b w:val="false"/>
          <w:i w:val="false"/>
          <w:color w:val="000000"/>
          <w:sz w:val="28"/>
        </w:rPr>
        <w:t>
      Темпы урбанизации в Казахстане имеют неоднозначную картину. Так с 1990 по 2001 годы доля городского населения уменьшилась с 54,8% до 50,3% и на 1 января 2018 года достигла уровня 57,4%. Эти данные свидетельствуют, что за 26 лет фактический рост городского населения составил (по тем или иным причинам) всего около 2,6%. Тогда как уровня урбанизации с 56% до 70% достигли: Южная Корея за 7 лет (1980-1987 годы), Саудовская Аравия – 8 лет (1974-1982), Малайзия – 12 лет (1996-2008). Однако за последние десять лет отмечается опережающий рост городского населения. За период с 2008 по 2017 годы численность всего населения республики выросла на 15,1%, при этом городского – на 24,1% и сельского – всего на 4,9%.</w:t>
      </w:r>
    </w:p>
    <w:bookmarkEnd w:id="58"/>
    <w:bookmarkStart w:name="z76" w:id="59"/>
    <w:p>
      <w:pPr>
        <w:spacing w:after="0"/>
        <w:ind w:left="0"/>
        <w:jc w:val="both"/>
      </w:pPr>
      <w:r>
        <w:rPr>
          <w:rFonts w:ascii="Times New Roman"/>
          <w:b w:val="false"/>
          <w:i w:val="false"/>
          <w:color w:val="000000"/>
          <w:sz w:val="28"/>
        </w:rPr>
        <w:t>
      Урбанистические процессы в Казахстане, как и во всем мире, содействуют инновационному развитию экономики и улучшению качества жизни. Так по данным Всемирного Банка по итогам 2015 года 45% населения городов Астаны и Алматы относится к среднему классу, по другим городам – 28%, а в сельской местности – 18%. Такая же ситуация по городу и селу и по другим социальным показателям.</w:t>
      </w:r>
    </w:p>
    <w:bookmarkEnd w:id="59"/>
    <w:bookmarkStart w:name="z77" w:id="60"/>
    <w:p>
      <w:pPr>
        <w:spacing w:after="0"/>
        <w:ind w:left="0"/>
        <w:jc w:val="both"/>
      </w:pPr>
      <w:r>
        <w:rPr>
          <w:rFonts w:ascii="Times New Roman"/>
          <w:b w:val="false"/>
          <w:i w:val="false"/>
          <w:color w:val="000000"/>
          <w:sz w:val="28"/>
        </w:rPr>
        <w:t xml:space="preserve">
      В рамках Прогнозной схемы регионы по схожим экономическим, природным и социально-демографическим характеристикам были сгруппированы в четыре макрорегиона – Северный (Акмолинская, Костанайская, Северо-Казахстанская области), Центрально-Восточный (Восточно-Казахстанская, Карагандинская, Павлодарская области), Южный (Алматинская, Жамбылская, Кызылординская, Туркестанская области) и Западный (Актюбинская, Атырауская, Западно-Казахстанская, Мангистауская области). В силу сопоставимых с макрорегионами социально-экономических показателей и особого статуса выделяются также города-хабы – Астана и Алматы. Экономический потенциал, структура экономики, социально-демографические аспекты, транспортная связанность, направления приоритетного развития макрорегионов и входящих в их состав областей подробно изложены в Прогнозной схеме. В целом, неравномерное развитие и сложившаяся на настоящее время экономическая специализация макрорегионов и входящих в их состав областей связаны с исторически сложившимся укладом экономики – добыча сырья или их первичной переработкой, а также производством сельскохозяйственной продукции. </w:t>
      </w:r>
    </w:p>
    <w:bookmarkEnd w:id="60"/>
    <w:bookmarkStart w:name="z78" w:id="61"/>
    <w:p>
      <w:pPr>
        <w:spacing w:after="0"/>
        <w:ind w:left="0"/>
        <w:jc w:val="both"/>
      </w:pPr>
      <w:r>
        <w:rPr>
          <w:rFonts w:ascii="Times New Roman"/>
          <w:b w:val="false"/>
          <w:i w:val="false"/>
          <w:color w:val="000000"/>
          <w:sz w:val="28"/>
        </w:rPr>
        <w:t>
      При этом на макрорегиональное развитие на основе хабового и лучевого принципов направлена Государственная программа инфраструктурного развития "Нұрлыжол" на 2015-2019 годы.</w:t>
      </w:r>
    </w:p>
    <w:bookmarkEnd w:id="61"/>
    <w:bookmarkStart w:name="z79" w:id="62"/>
    <w:p>
      <w:pPr>
        <w:spacing w:after="0"/>
        <w:ind w:left="0"/>
        <w:jc w:val="both"/>
      </w:pPr>
      <w:r>
        <w:rPr>
          <w:rFonts w:ascii="Times New Roman"/>
          <w:b w:val="false"/>
          <w:i w:val="false"/>
          <w:color w:val="000000"/>
          <w:sz w:val="28"/>
        </w:rPr>
        <w:t xml:space="preserve">
      Программы развития территорий (областей, городов областного значения, районов) предусматривают решение проблем регионов и населенных пунктов в экономической и социальной сферах, инфраструктуры, экологии и другие вопросы также с учетом особенностей макрорегионов. </w:t>
      </w:r>
    </w:p>
    <w:bookmarkEnd w:id="62"/>
    <w:bookmarkStart w:name="z80" w:id="63"/>
    <w:p>
      <w:pPr>
        <w:spacing w:after="0"/>
        <w:ind w:left="0"/>
        <w:jc w:val="both"/>
      </w:pPr>
      <w:r>
        <w:rPr>
          <w:rFonts w:ascii="Times New Roman"/>
          <w:b w:val="false"/>
          <w:i w:val="false"/>
          <w:color w:val="000000"/>
          <w:sz w:val="28"/>
        </w:rPr>
        <w:t xml:space="preserve">
      Вместе с тем, в настоящее время практика успешно развивающихся стран свидетельствует, что долгосрочными драйверами экономического роста государств являются не отдельные отрасли или области и тем более группа областей (макрорегионы), как таковые, а концентрация рабочей силы, в первую очередь, талантливой молодежи и специалистов в крупных городах с созданием привлекательных условий жизни. </w:t>
      </w:r>
    </w:p>
    <w:bookmarkEnd w:id="63"/>
    <w:bookmarkStart w:name="z81" w:id="64"/>
    <w:p>
      <w:pPr>
        <w:spacing w:after="0"/>
        <w:ind w:left="0"/>
        <w:jc w:val="both"/>
      </w:pPr>
      <w:r>
        <w:rPr>
          <w:rFonts w:ascii="Times New Roman"/>
          <w:b w:val="false"/>
          <w:i w:val="false"/>
          <w:color w:val="000000"/>
          <w:sz w:val="28"/>
        </w:rPr>
        <w:t>
      Города "первого уровня" (агломерации)</w:t>
      </w:r>
    </w:p>
    <w:bookmarkEnd w:id="64"/>
    <w:bookmarkStart w:name="z82" w:id="65"/>
    <w:p>
      <w:pPr>
        <w:spacing w:after="0"/>
        <w:ind w:left="0"/>
        <w:jc w:val="both"/>
      </w:pPr>
      <w:r>
        <w:rPr>
          <w:rFonts w:ascii="Times New Roman"/>
          <w:b w:val="false"/>
          <w:i w:val="false"/>
          <w:color w:val="000000"/>
          <w:sz w:val="28"/>
        </w:rPr>
        <w:t>
      Городские агломерации объективно становятся ключевыми формами современного расселения в большинстве стран мира.</w:t>
      </w:r>
    </w:p>
    <w:bookmarkEnd w:id="65"/>
    <w:bookmarkStart w:name="z83" w:id="66"/>
    <w:p>
      <w:pPr>
        <w:spacing w:after="0"/>
        <w:ind w:left="0"/>
        <w:jc w:val="both"/>
      </w:pPr>
      <w:r>
        <w:rPr>
          <w:rFonts w:ascii="Times New Roman"/>
          <w:b w:val="false"/>
          <w:i w:val="false"/>
          <w:color w:val="000000"/>
          <w:sz w:val="28"/>
        </w:rPr>
        <w:t>
      В США более 76% всего населения проживает в агломерациях, крупнейшими из которых являются Нью-Йоркская (11,3 тыс. кв. км, 23,3 млн. человек) и Лос-Анджелесская (5,8 тыс. кв. км, 18,6 млн. человек)агломерации.</w:t>
      </w:r>
    </w:p>
    <w:bookmarkEnd w:id="66"/>
    <w:bookmarkStart w:name="z84" w:id="67"/>
    <w:p>
      <w:pPr>
        <w:spacing w:after="0"/>
        <w:ind w:left="0"/>
        <w:jc w:val="both"/>
      </w:pPr>
      <w:r>
        <w:rPr>
          <w:rFonts w:ascii="Times New Roman"/>
          <w:b w:val="false"/>
          <w:i w:val="false"/>
          <w:color w:val="000000"/>
          <w:sz w:val="28"/>
        </w:rPr>
        <w:t xml:space="preserve">
      Агломерациями мирового уровня в Европе являются Лондонская (11 тыс. кв. км, 13,4 млн. человек) и Парижская (12 тыс. кв. км, более 12 млн. человек). </w:t>
      </w:r>
    </w:p>
    <w:bookmarkEnd w:id="67"/>
    <w:bookmarkStart w:name="z85" w:id="68"/>
    <w:p>
      <w:pPr>
        <w:spacing w:after="0"/>
        <w:ind w:left="0"/>
        <w:jc w:val="both"/>
      </w:pPr>
      <w:r>
        <w:rPr>
          <w:rFonts w:ascii="Times New Roman"/>
          <w:b w:val="false"/>
          <w:i w:val="false"/>
          <w:color w:val="000000"/>
          <w:sz w:val="28"/>
        </w:rPr>
        <w:t xml:space="preserve">
      Быстрыми темпами формируются урбанизированные территории в Китае – Шанхай (7,1 тыс. кв. км, 18,6 млн. человек), Бразилии – Рио-де-Жанейро (4,6 тыс. кв. км, 12,1 млн. человек), Аргентине – Буэнос-Айрес (2,7 тыс. кв. км, 14,6 млн. человек), Индии – Колката (1,8 тыс. кв. км, 15,6 млн. человек) и других развивающихся странах. </w:t>
      </w:r>
    </w:p>
    <w:bookmarkEnd w:id="68"/>
    <w:bookmarkStart w:name="z86" w:id="69"/>
    <w:p>
      <w:pPr>
        <w:spacing w:after="0"/>
        <w:ind w:left="0"/>
        <w:jc w:val="both"/>
      </w:pPr>
      <w:r>
        <w:rPr>
          <w:rFonts w:ascii="Times New Roman"/>
          <w:b w:val="false"/>
          <w:i w:val="false"/>
          <w:color w:val="000000"/>
          <w:sz w:val="28"/>
        </w:rPr>
        <w:t xml:space="preserve">
      Свою специфику имеет развитие агломераций в развивающихся странах. Для них характерна модель растущего сосредоточения населения и всех сфер экономики в немногих ведущих и крупнейших центрах. Переток населения из сельской местности в крупные и крупнейшие городские центры будет продолжаться высокими темпами. </w:t>
      </w:r>
    </w:p>
    <w:bookmarkEnd w:id="69"/>
    <w:bookmarkStart w:name="z87" w:id="70"/>
    <w:p>
      <w:pPr>
        <w:spacing w:after="0"/>
        <w:ind w:left="0"/>
        <w:jc w:val="both"/>
      </w:pPr>
      <w:r>
        <w:rPr>
          <w:rFonts w:ascii="Times New Roman"/>
          <w:b w:val="false"/>
          <w:i w:val="false"/>
          <w:color w:val="000000"/>
          <w:sz w:val="28"/>
        </w:rPr>
        <w:t xml:space="preserve">
      В докладе Всемирного Банка о мировом развитии за 2009 год "Новый взгляд на экономическую географию" делается вывод, что "половина объҰма мирового производства сосредоточена на полутора процентах территории планеты. Занимая всего 0,5 процента территории Египта, Большой Каир производит более половины ВВП страны". </w:t>
      </w:r>
    </w:p>
    <w:bookmarkEnd w:id="70"/>
    <w:bookmarkStart w:name="z88" w:id="71"/>
    <w:p>
      <w:pPr>
        <w:spacing w:after="0"/>
        <w:ind w:left="0"/>
        <w:jc w:val="both"/>
      </w:pPr>
      <w:r>
        <w:rPr>
          <w:rFonts w:ascii="Times New Roman"/>
          <w:b w:val="false"/>
          <w:i w:val="false"/>
          <w:color w:val="000000"/>
          <w:sz w:val="28"/>
        </w:rPr>
        <w:t>
      В докладе Всемирного экономического форума по глобальной конкурентоспособности на 2016-2017 годы делается акцент на важности конкурентоспособности городов, повышающих конкурентоспособность стран и их регионов.</w:t>
      </w:r>
    </w:p>
    <w:bookmarkEnd w:id="71"/>
    <w:bookmarkStart w:name="z89" w:id="72"/>
    <w:p>
      <w:pPr>
        <w:spacing w:after="0"/>
        <w:ind w:left="0"/>
        <w:jc w:val="both"/>
      </w:pPr>
      <w:r>
        <w:rPr>
          <w:rFonts w:ascii="Times New Roman"/>
          <w:b w:val="false"/>
          <w:i w:val="false"/>
          <w:color w:val="000000"/>
          <w:sz w:val="28"/>
        </w:rPr>
        <w:t xml:space="preserve">
      Эти тенденции можно проследить и по Казахстану. Так по итогам 2017 года удельные веса валовых региональных продуктов в ВВП страны по городам Астане и Алматы составили 11,1% и 21,8%, соответственно(в 2016 году – 11,06% и 20,2%, в 2015 году – 10,5 и 20,3% и в 2014 году – 9,5 и 18,6%), или в сумме 32,9% (на душу населения в пределах 5,8-6,4 млн. тенге), что существенно отличается от других регионов. </w:t>
      </w:r>
    </w:p>
    <w:bookmarkEnd w:id="72"/>
    <w:bookmarkStart w:name="z90" w:id="73"/>
    <w:p>
      <w:pPr>
        <w:spacing w:after="0"/>
        <w:ind w:left="0"/>
        <w:jc w:val="both"/>
      </w:pPr>
      <w:r>
        <w:rPr>
          <w:rFonts w:ascii="Times New Roman"/>
          <w:b w:val="false"/>
          <w:i w:val="false"/>
          <w:color w:val="000000"/>
          <w:sz w:val="28"/>
        </w:rPr>
        <w:t>
      Однако, если развитие городских центров "пускается на самотек", неконтролируемые процессы миграции населения из сельской местности и малых городов с низким экономическим потенциалом могут вести к формированию чрезмерной нагрузки на мощности жилищно-коммунальной инфраструктуры, возникновению на периферии городских поселений зон социально-экономической маргинализации.</w:t>
      </w:r>
    </w:p>
    <w:bookmarkEnd w:id="73"/>
    <w:bookmarkStart w:name="z91" w:id="74"/>
    <w:p>
      <w:pPr>
        <w:spacing w:after="0"/>
        <w:ind w:left="0"/>
        <w:jc w:val="both"/>
      </w:pPr>
      <w:r>
        <w:rPr>
          <w:rFonts w:ascii="Times New Roman"/>
          <w:b w:val="false"/>
          <w:i w:val="false"/>
          <w:color w:val="000000"/>
          <w:sz w:val="28"/>
        </w:rPr>
        <w:t xml:space="preserve">
      Подобные тенденции характерны для отдельных городских агломераций в странах Латинской Америки, Азии и Африки, способствуя консервации не только экономической отсталости и неравенства, но и социальной нестабильности. </w:t>
      </w:r>
    </w:p>
    <w:bookmarkEnd w:id="74"/>
    <w:bookmarkStart w:name="z92" w:id="75"/>
    <w:p>
      <w:pPr>
        <w:spacing w:after="0"/>
        <w:ind w:left="0"/>
        <w:jc w:val="both"/>
      </w:pPr>
      <w:r>
        <w:rPr>
          <w:rFonts w:ascii="Times New Roman"/>
          <w:b w:val="false"/>
          <w:i w:val="false"/>
          <w:color w:val="000000"/>
          <w:sz w:val="28"/>
        </w:rPr>
        <w:t xml:space="preserve">
      В настоящее время в Казахстане городами "первого уровня" определены агломерации с центрами в городах Астане, Алматы, Шымкенте и Актобе. Формирующиеся городские агломерации концентрируют более трети всего населения страны. </w:t>
      </w:r>
    </w:p>
    <w:bookmarkEnd w:id="75"/>
    <w:bookmarkStart w:name="z93" w:id="76"/>
    <w:p>
      <w:pPr>
        <w:spacing w:after="0"/>
        <w:ind w:left="0"/>
        <w:jc w:val="both"/>
      </w:pPr>
      <w:r>
        <w:rPr>
          <w:rFonts w:ascii="Times New Roman"/>
          <w:b w:val="false"/>
          <w:i w:val="false"/>
          <w:color w:val="000000"/>
          <w:sz w:val="28"/>
        </w:rPr>
        <w:t>
      В 2017 году среднегодовая численность населения городов "первого уровня" (агломераций) составила 6 525,6 тыс. человек, что составляет 36,6% от общей численности населения страны (в 2016 году – 6 605,9 тыс. человек, в 2015 году – 6 088,3 тыс. человек и в 2014 году – 5 790,1 тыс. человек). При этом численность населения городов Астаны, Алматы и Шымкента уже превышает уровень, за которым в условиях Казахстана реализуются агломерационные эффекты (500 тыс. человек).</w:t>
      </w:r>
    </w:p>
    <w:bookmarkEnd w:id="76"/>
    <w:bookmarkStart w:name="z94" w:id="77"/>
    <w:p>
      <w:pPr>
        <w:spacing w:after="0"/>
        <w:ind w:left="0"/>
        <w:jc w:val="both"/>
      </w:pPr>
      <w:r>
        <w:rPr>
          <w:rFonts w:ascii="Times New Roman"/>
          <w:b w:val="false"/>
          <w:i w:val="false"/>
          <w:color w:val="000000"/>
          <w:sz w:val="28"/>
        </w:rPr>
        <w:t>
      Для решения проблем агломераций с 2013 года реализуются утвержденные постановлениями Правительства межрегиональные планы мероприятий по развитию Астанинской и Алматинской агломераций до 2020 года (от 18 июня 2013 года № 611 и от 6 июня 2013 года № 581), с 2014 года – Комплексный план социально-экономического развития населенных пунктов, прилегающих к городу Астане, до 2020 года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от 19 июня 2014 года № 681). </w:t>
      </w:r>
    </w:p>
    <w:bookmarkEnd w:id="77"/>
    <w:bookmarkStart w:name="z95" w:id="78"/>
    <w:p>
      <w:pPr>
        <w:spacing w:after="0"/>
        <w:ind w:left="0"/>
        <w:jc w:val="both"/>
      </w:pPr>
      <w:r>
        <w:rPr>
          <w:rFonts w:ascii="Times New Roman"/>
          <w:b w:val="false"/>
          <w:i w:val="false"/>
          <w:color w:val="000000"/>
          <w:sz w:val="28"/>
        </w:rPr>
        <w:t>
      В Алматинской области с 2008 года реализуется проект по развитию 4-х городов-спутников города Алматы "G4 City".</w:t>
      </w:r>
    </w:p>
    <w:bookmarkEnd w:id="78"/>
    <w:bookmarkStart w:name="z96" w:id="79"/>
    <w:p>
      <w:pPr>
        <w:spacing w:after="0"/>
        <w:ind w:left="0"/>
        <w:jc w:val="both"/>
      </w:pPr>
      <w:r>
        <w:rPr>
          <w:rFonts w:ascii="Times New Roman"/>
          <w:b w:val="false"/>
          <w:i w:val="false"/>
          <w:color w:val="000000"/>
          <w:sz w:val="28"/>
        </w:rPr>
        <w:t xml:space="preserve">
      Учитывая особую актуальность формирования агломераций с конкурентоспособной экономикой и высоким качеством жизни населения,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и во исполнение основных положений Генеральной схемы организации территории Республики Казахстан приняты межрегиональные схемы территориального развития Алматинской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мая 2016 года № 302), Астанинской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ноября 2017 года № 726), Шымкентской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февраля 2018 года № 74) и Актюбинской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 марта 2018 года №109) агломераций. </w:t>
      </w:r>
    </w:p>
    <w:bookmarkEnd w:id="79"/>
    <w:bookmarkStart w:name="z97" w:id="80"/>
    <w:p>
      <w:pPr>
        <w:spacing w:after="0"/>
        <w:ind w:left="0"/>
        <w:jc w:val="both"/>
      </w:pPr>
      <w:r>
        <w:rPr>
          <w:rFonts w:ascii="Times New Roman"/>
          <w:b w:val="false"/>
          <w:i w:val="false"/>
          <w:color w:val="000000"/>
          <w:sz w:val="28"/>
        </w:rPr>
        <w:t>
      Межрегиональные схемы являются градостроительной стратегией, определяющей перспективы развития территорий агломераций и их долгосрочную потребность в инфраструктуре. Очередность реализации, источники и объемы финансирования положений межрегиональных схем определяются на уровне государственных программ и программ развития территорий.</w:t>
      </w:r>
    </w:p>
    <w:bookmarkEnd w:id="80"/>
    <w:bookmarkStart w:name="z98" w:id="81"/>
    <w:p>
      <w:pPr>
        <w:spacing w:after="0"/>
        <w:ind w:left="0"/>
        <w:jc w:val="both"/>
      </w:pPr>
      <w:r>
        <w:rPr>
          <w:rFonts w:ascii="Times New Roman"/>
          <w:b w:val="false"/>
          <w:i w:val="false"/>
          <w:color w:val="000000"/>
          <w:sz w:val="28"/>
        </w:rPr>
        <w:t xml:space="preserve">
      Долгосрочное развитие агломераций также будет осуществляться в рамках стратегий развития крупных городов до 2050 года, разрабатываемых по поручению Главы государства на совещании по вопросам социально-экономического развития города Астаны от 5 апреля 2018 года. </w:t>
      </w:r>
    </w:p>
    <w:bookmarkEnd w:id="81"/>
    <w:bookmarkStart w:name="z99" w:id="82"/>
    <w:p>
      <w:pPr>
        <w:spacing w:after="0"/>
        <w:ind w:left="0"/>
        <w:jc w:val="both"/>
      </w:pPr>
      <w:r>
        <w:rPr>
          <w:rFonts w:ascii="Times New Roman"/>
          <w:b w:val="false"/>
          <w:i w:val="false"/>
          <w:color w:val="000000"/>
          <w:sz w:val="28"/>
        </w:rPr>
        <w:t xml:space="preserve">
      В целом необходимо учитывать, что конкурентоспособность городов зависит от уровня человеческого капитала, среды устойчивого социально-экономического развития, открытости городов для глобальной экономики, управления развитием агломераций на принципах инклюзивности (открытости). Также для эффективного формирования агломераций следует принимать меры по опережающему развитию инженерной и социальной инфраструктуры, модернизации жилья на окраинах мегаполисов. Также большое значение в эффективном формировании агломераций имеет скоординированное развитие центра агломерации с моно- и малыми городами и другими населенными пунктами, расположенными в периферийной зоне агломерации. Так в зоне влияния города Астаны находится малый город Акколь, города Алматы – Есик, Капшагай, Каскелен, Талгар, города Шымкента – Ленгер; города Актобе – моногорода Алга, Хромтау. Эта тесная взаимосвязь заключается, в первую очередь, в виде постоянной (ежедневной) маятниковой миграции в крупные города. </w:t>
      </w:r>
    </w:p>
    <w:bookmarkEnd w:id="82"/>
    <w:bookmarkStart w:name="z100" w:id="83"/>
    <w:p>
      <w:pPr>
        <w:spacing w:after="0"/>
        <w:ind w:left="0"/>
        <w:jc w:val="both"/>
      </w:pPr>
      <w:r>
        <w:rPr>
          <w:rFonts w:ascii="Times New Roman"/>
          <w:b w:val="false"/>
          <w:i w:val="false"/>
          <w:color w:val="000000"/>
          <w:sz w:val="28"/>
        </w:rPr>
        <w:t xml:space="preserve">
      Решение вопросов развития агломераций необходимо учитывать при разработке и реализации, как государственных программ, так и программ развития соответствующих территорий. В этой связи в настоящей Государственной программе конкретные мероприятия по формированию и развитию агломераций не включены. </w:t>
      </w:r>
    </w:p>
    <w:bookmarkEnd w:id="83"/>
    <w:bookmarkStart w:name="z101" w:id="84"/>
    <w:p>
      <w:pPr>
        <w:spacing w:after="0"/>
        <w:ind w:left="0"/>
        <w:jc w:val="both"/>
      </w:pPr>
      <w:r>
        <w:rPr>
          <w:rFonts w:ascii="Times New Roman"/>
          <w:b w:val="false"/>
          <w:i w:val="false"/>
          <w:color w:val="000000"/>
          <w:sz w:val="28"/>
        </w:rPr>
        <w:t xml:space="preserve">
      В крупных городах в рамках Государственной программы "Цифровой Казахстан" начата работа по реализации концепции "Умный город". Она подразумевает интеграцию информационных и коммуникационных технологий (далее – ИКТ) и Интернета вещей (IoT) для управления городским имуществом для улучшения качества жизни и повышения эффективности обслуживания населения. ИКТ позволяют акиматам городов напрямую взаимодействовать с сообществами и городской инфраструктурой, и следить за тем, что происходит в городе. В целом проект "Умного города" состоит, в основном, из следующих компонентов: решения в области энергопоставки и энергосбережения; управление водными ресурсами: модернизация водных систем, мониторинг потребления, системы экологической безопасности; здания, в которых все инженерные и информационные системы интегрированы в единую систему управления; использование информационных технологий при предоставлении государственных услуг. </w:t>
      </w:r>
    </w:p>
    <w:bookmarkEnd w:id="84"/>
    <w:bookmarkStart w:name="z102" w:id="85"/>
    <w:p>
      <w:pPr>
        <w:spacing w:after="0"/>
        <w:ind w:left="0"/>
        <w:jc w:val="both"/>
      </w:pPr>
      <w:r>
        <w:rPr>
          <w:rFonts w:ascii="Times New Roman"/>
          <w:b w:val="false"/>
          <w:i w:val="false"/>
          <w:color w:val="000000"/>
          <w:sz w:val="28"/>
        </w:rPr>
        <w:t>
      Международная консалтинговая компания McKinsey прогнозирует появление 600 "умных" городов уже к 2020 году. Согласно прогнозу, они будут генерировать по меньшей мере две трети мирового ВВП. В этой связи эту важную работу необходимо продолжить как в центрах агломераций, так и других крупных и больших городах.</w:t>
      </w:r>
    </w:p>
    <w:bookmarkEnd w:id="85"/>
    <w:bookmarkStart w:name="z103" w:id="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Города "второго уровня" </w:t>
      </w:r>
    </w:p>
    <w:bookmarkEnd w:id="86"/>
    <w:bookmarkStart w:name="z104" w:id="87"/>
    <w:p>
      <w:pPr>
        <w:spacing w:after="0"/>
        <w:ind w:left="0"/>
        <w:jc w:val="both"/>
      </w:pPr>
      <w:r>
        <w:rPr>
          <w:rFonts w:ascii="Times New Roman"/>
          <w:b w:val="false"/>
          <w:i w:val="false"/>
          <w:color w:val="000000"/>
          <w:sz w:val="28"/>
        </w:rPr>
        <w:t>
      В настоящее время в Казахстане к городам "второго уровня" относятся 14 городов областного значения, которые являются административными центрами областей (города Кокшетау, Талдыкорган, Атырау, Уральск, Тараз, Караганда, Костанай, Кызылорда, Актау, Павлодар, Петропавловск, Усть-Каменогорск, Актобе и Туркестан). При этом центр Актюбинской области город Актобе в рамках Прогнозной схемы и настоящей Государственной программы идентифицирован как город-ядроагломерации. Город областного значения, не являющийся областным центром, Семей также отнесен к городу "второго уровня". Это связано с тем, что город Семей по структуре экономики и численности населения не может быть идентифицирован как моно- или малый город. При этом динамика ряда социально-экономических показателей за последние годы свидетельствует о необходимости принятия дополнительных мер по развитию города Семей. Тогда как города "второго уровня", являющиеся областными центрами, в настоящее время развиваются опережающими темпами по сравнению с остальной территорией (населенными пунктами) областей.</w:t>
      </w:r>
    </w:p>
    <w:bookmarkEnd w:id="87"/>
    <w:bookmarkStart w:name="z105" w:id="88"/>
    <w:p>
      <w:pPr>
        <w:spacing w:after="0"/>
        <w:ind w:left="0"/>
        <w:jc w:val="both"/>
      </w:pPr>
      <w:r>
        <w:rPr>
          <w:rFonts w:ascii="Times New Roman"/>
          <w:b w:val="false"/>
          <w:i w:val="false"/>
          <w:color w:val="000000"/>
          <w:sz w:val="28"/>
        </w:rPr>
        <w:t>
      Численность населения городов "второго уровня" (за исключением города Актобе) по данным за 2017 год составила 3 920,5 тыс. человек, что составляет 21,7% от общей численности населения в республике или 38,0% от городского населения страны (в 2016 году – 3 880,6 тыс. человек, в 2015 году – 3 824,2 тыс. человек и в 2014 году – 3 604,1 тыс. человек). За рассматриваемый период во всех городах "второго уровня" наблюдается рост численности населения, что связано как с положительными значениями естественного прироста населения, так и сложившимся положительным сальдо миграции населения.</w:t>
      </w:r>
    </w:p>
    <w:bookmarkEnd w:id="88"/>
    <w:bookmarkStart w:name="z106" w:id="89"/>
    <w:p>
      <w:pPr>
        <w:spacing w:after="0"/>
        <w:ind w:left="0"/>
        <w:jc w:val="both"/>
      </w:pPr>
      <w:r>
        <w:rPr>
          <w:rFonts w:ascii="Times New Roman"/>
          <w:b w:val="false"/>
          <w:i w:val="false"/>
          <w:color w:val="000000"/>
          <w:sz w:val="28"/>
        </w:rPr>
        <w:t>
      Сравнительный анализ основных показателей социально-экономического развития этих городов показал, что большинство городов являются центрами притяжения и концентрации производственных, финансовых и трудовых ресурсов в своих регионах.</w:t>
      </w:r>
    </w:p>
    <w:bookmarkEnd w:id="89"/>
    <w:bookmarkStart w:name="z107" w:id="90"/>
    <w:p>
      <w:pPr>
        <w:spacing w:after="0"/>
        <w:ind w:left="0"/>
        <w:jc w:val="both"/>
      </w:pPr>
      <w:r>
        <w:rPr>
          <w:rFonts w:ascii="Times New Roman"/>
          <w:b w:val="false"/>
          <w:i w:val="false"/>
          <w:color w:val="000000"/>
          <w:sz w:val="28"/>
        </w:rPr>
        <w:t xml:space="preserve">
      Таблица 1. Основные социально-экономические показатели городов "второго уровня" (без городов Актобе и Шымкент) за 2014-2017 годы </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городской администрации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чел.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r>
    </w:tbl>
    <w:p>
      <w:pPr>
        <w:spacing w:after="0"/>
        <w:ind w:left="0"/>
        <w:jc w:val="left"/>
      </w:pPr>
      <w:r>
        <w:br/>
      </w:r>
      <w:r>
        <w:rPr>
          <w:rFonts w:ascii="Times New Roman"/>
          <w:b w:val="false"/>
          <w:i w:val="false"/>
          <w:color w:val="000000"/>
          <w:sz w:val="28"/>
        </w:rPr>
        <w:t>
</w:t>
      </w:r>
    </w:p>
    <w:bookmarkStart w:name="z108" w:id="91"/>
    <w:p>
      <w:pPr>
        <w:spacing w:after="0"/>
        <w:ind w:left="0"/>
        <w:jc w:val="both"/>
      </w:pPr>
      <w:r>
        <w:rPr>
          <w:rFonts w:ascii="Times New Roman"/>
          <w:b w:val="false"/>
          <w:i w:val="false"/>
          <w:color w:val="000000"/>
          <w:sz w:val="28"/>
        </w:rPr>
        <w:t xml:space="preserve">
      продолжение таблицы 1 </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городской администрации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инвестиции в основной капитал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областного уровня,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областного уровня,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областного уровня,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областного уровня,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32327,2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420745,0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633796,0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827626,0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871987,1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94584,3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82 143,7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80409,6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115589,0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51829,6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86391,0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105639,6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141668,0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Актау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96744,0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116222,0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109527,0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137942,0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154498,0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52 713,0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47 264,1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62166,7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p>
      <w:pPr>
        <w:spacing w:after="0"/>
        <w:ind w:left="0"/>
        <w:jc w:val="left"/>
      </w:pPr>
      <w:r>
        <w:br/>
      </w:r>
      <w:r>
        <w:rPr>
          <w:rFonts w:ascii="Times New Roman"/>
          <w:b w:val="false"/>
          <w:i w:val="false"/>
          <w:color w:val="000000"/>
          <w:sz w:val="28"/>
        </w:rPr>
        <w:t>
</w:t>
      </w:r>
    </w:p>
    <w:bookmarkStart w:name="z109" w:id="92"/>
    <w:p>
      <w:pPr>
        <w:spacing w:after="0"/>
        <w:ind w:left="0"/>
        <w:jc w:val="both"/>
      </w:pPr>
      <w:r>
        <w:rPr>
          <w:rFonts w:ascii="Times New Roman"/>
          <w:b w:val="false"/>
          <w:i w:val="false"/>
          <w:color w:val="000000"/>
          <w:sz w:val="28"/>
        </w:rPr>
        <w:t>
      продолжение таблицы 1</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городской администрации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промышленной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областного уровня,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областного уровня,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областного уровня,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областного уровня,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99581,4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698887,7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634964,2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978798,0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184693,1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185766,6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331399,6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619966,1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167786,0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bookmarkStart w:name="z110" w:id="93"/>
    <w:p>
      <w:pPr>
        <w:spacing w:after="0"/>
        <w:ind w:left="0"/>
        <w:jc w:val="both"/>
      </w:pPr>
      <w:r>
        <w:rPr>
          <w:rFonts w:ascii="Times New Roman"/>
          <w:b w:val="false"/>
          <w:i w:val="false"/>
          <w:color w:val="000000"/>
          <w:sz w:val="28"/>
        </w:rPr>
        <w:t xml:space="preserve">
      продолжение таблицы 1 </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городской администрации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розничного и оптового товарооборота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областного уровня,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областного уровня,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областного уровня,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областного уровня,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268950,7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319862,9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400387,3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937343,0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694805,6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367640,7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290969,3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339168,4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1037581,8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1038412,4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1290083,4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1276964,0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558061,8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588481,2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253488,9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354137,6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328553,1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644868,8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563274,4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287682,1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372181,9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bookmarkStart w:name="z111" w:id="94"/>
    <w:p>
      <w:pPr>
        <w:spacing w:after="0"/>
        <w:ind w:left="0"/>
        <w:jc w:val="both"/>
      </w:pPr>
      <w:r>
        <w:rPr>
          <w:rFonts w:ascii="Times New Roman"/>
          <w:b w:val="false"/>
          <w:i w:val="false"/>
          <w:color w:val="000000"/>
          <w:sz w:val="28"/>
        </w:rPr>
        <w:t xml:space="preserve">
      продолжение таблицы 1 </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городской администрации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самостоятельно занятого населения от всего занятого населения (2017 год), 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городу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bl>
    <w:p>
      <w:pPr>
        <w:spacing w:after="0"/>
        <w:ind w:left="0"/>
        <w:jc w:val="left"/>
      </w:pPr>
      <w:r>
        <w:br/>
      </w:r>
      <w:r>
        <w:rPr>
          <w:rFonts w:ascii="Times New Roman"/>
          <w:b w:val="false"/>
          <w:i w:val="false"/>
          <w:color w:val="000000"/>
          <w:sz w:val="28"/>
        </w:rPr>
        <w:t>
</w:t>
      </w:r>
    </w:p>
    <w:bookmarkStart w:name="z112" w:id="95"/>
    <w:p>
      <w:pPr>
        <w:spacing w:after="0"/>
        <w:ind w:left="0"/>
        <w:jc w:val="both"/>
      </w:pPr>
      <w:r>
        <w:rPr>
          <w:rFonts w:ascii="Times New Roman"/>
          <w:b w:val="false"/>
          <w:i w:val="false"/>
          <w:color w:val="000000"/>
          <w:sz w:val="28"/>
        </w:rPr>
        <w:t xml:space="preserve">
      Объем промышленного производства в городах "второго уровня" в 2017 году составил 4,5 трлн. тенге (в 2016 году – 2,5 трлн. тенге, в 2015 году – 2,9 трлн. тенге и в 2014 году – 3,5 трлн. тенге), что составляет порядка 19,7% от общереспубликанского объема промышленного производства. </w:t>
      </w:r>
    </w:p>
    <w:bookmarkEnd w:id="95"/>
    <w:bookmarkStart w:name="z113" w:id="96"/>
    <w:p>
      <w:pPr>
        <w:spacing w:after="0"/>
        <w:ind w:left="0"/>
        <w:jc w:val="both"/>
      </w:pPr>
      <w:r>
        <w:rPr>
          <w:rFonts w:ascii="Times New Roman"/>
          <w:b w:val="false"/>
          <w:i w:val="false"/>
          <w:color w:val="000000"/>
          <w:sz w:val="28"/>
        </w:rPr>
        <w:t>
      За 2013 – 2017 годы общий объем промышленного производства городов "второго уровня" увеличился на 21,3%. В городах "второго уровня" - областных центрах развиты отрасли обрабатывающей промышленности. Так, анализ структуры промышленного производства этих городов показал, что доля обрабатывающей промышленности в общем объеме промышленного производства в среднем составляет 58,9%.</w:t>
      </w:r>
    </w:p>
    <w:bookmarkEnd w:id="96"/>
    <w:bookmarkStart w:name="z114" w:id="97"/>
    <w:p>
      <w:pPr>
        <w:spacing w:after="0"/>
        <w:ind w:left="0"/>
        <w:jc w:val="both"/>
      </w:pPr>
      <w:r>
        <w:rPr>
          <w:rFonts w:ascii="Times New Roman"/>
          <w:b w:val="false"/>
          <w:i w:val="false"/>
          <w:color w:val="000000"/>
          <w:sz w:val="28"/>
        </w:rPr>
        <w:t xml:space="preserve">
      В целом темпы социально-экономического развития областных центров выше по сравнению с другими городскими населенными пунктами страны, за исключением городов Астаны и Алматы. Об этом свидетельствуют также такие данные как объемы инвестиций в основной капитал, в том числе в обрабатывающую промышленность, объемы выпуска продукции, работ и услуг субъектами малого и среднего предпринимательства, показатели уровня жизни населения. Так на города "второго уровня" приходится в среднем 25% инвестиций в основной капитал по областям республики. Аналогичные доли составляют объемы инвестиций в основной капитал в обрабатывающуюпромышленность – 39,3%, объемы розничного и оптового товарооборота – 24,3%. При этом средняя заработная плата выше по областным центрам по сравнению с областями. </w:t>
      </w:r>
    </w:p>
    <w:bookmarkEnd w:id="97"/>
    <w:bookmarkStart w:name="z115" w:id="98"/>
    <w:p>
      <w:pPr>
        <w:spacing w:after="0"/>
        <w:ind w:left="0"/>
        <w:jc w:val="both"/>
      </w:pPr>
      <w:r>
        <w:rPr>
          <w:rFonts w:ascii="Times New Roman"/>
          <w:b w:val="false"/>
          <w:i w:val="false"/>
          <w:color w:val="000000"/>
          <w:sz w:val="28"/>
        </w:rPr>
        <w:t xml:space="preserve">
      Вместе с тем в городах имеются проблемы, которые следует решать. Это неэффективный общественный транспорт, транспортные пробки и загрязнение воздушной среды, высокий износ инженерных сетей и низкое качество предоставляемых коммунальных услуг и, одновременно, не имеющиеся, помимо государственного бюджета, финансовые инструменты по модернизации инженерной инфраструктуры, недостаточное жилищное строительство и фактическое отсутствие рынка легального арендного жилья. Так фонд муниципального (коммунального) жилья в среднем по городам Казахстана составляет около 3%, тогда как 97% приходится на частное жилье. В республике, по сравнению с развитыми странами Европы, особенно Скандинавии, не сформирован рынок арендного жилья (в настоящее время часть "теневой" экономики с завышенными ценами). При этом характерной особенностью жилищного строительства является преобладание индивидуальной застройки, в основном на периферии городов, формируя малонаселенные (некомпактные) жилые районы. Кроме того, эти районы зачастую не в полной мере обеспечены коммунальной инфраструктурой, в первую очередь канализацией. В населенных пунктах не налажена система утилизации промышленных и бытовых отходов. Все это тормозит свободное движение рабочей силы, создание качественной городской среды для отдыха и другие процессы. </w:t>
      </w:r>
    </w:p>
    <w:bookmarkEnd w:id="98"/>
    <w:bookmarkStart w:name="z116" w:id="99"/>
    <w:p>
      <w:pPr>
        <w:spacing w:after="0"/>
        <w:ind w:left="0"/>
        <w:jc w:val="both"/>
      </w:pPr>
      <w:r>
        <w:rPr>
          <w:rFonts w:ascii="Times New Roman"/>
          <w:b w:val="false"/>
          <w:i w:val="false"/>
          <w:color w:val="000000"/>
          <w:sz w:val="28"/>
        </w:rPr>
        <w:t>
      При этом, по данным Всемирного Банка и Азиатского банка, в настоящее время в среднем до 75% объектов коммунальной инфраструктуры городов республики нуждаются в замене или модернизации. Например, до 80% районных тепловых сетей устарели, что является причиной больших потерь тепловой энергии. Однако необходимо особо отметить, что указанный износ инженерной инфраструктуры в областных центрах заметно ниже, чем в моно- и малых городах республики.</w:t>
      </w:r>
    </w:p>
    <w:bookmarkEnd w:id="99"/>
    <w:bookmarkStart w:name="z117" w:id="100"/>
    <w:p>
      <w:pPr>
        <w:spacing w:after="0"/>
        <w:ind w:left="0"/>
        <w:jc w:val="both"/>
      </w:pPr>
      <w:r>
        <w:rPr>
          <w:rFonts w:ascii="Times New Roman"/>
          <w:b w:val="false"/>
          <w:i w:val="false"/>
          <w:color w:val="000000"/>
          <w:sz w:val="28"/>
        </w:rPr>
        <w:t>
      В целом практика стран ОЭСР свидетельствует, что развитие крупных и больших городов более эффективно, если они развиваются в виде функциональных городских районов (далее – ФГР)</w:t>
      </w:r>
      <w:r>
        <w:rPr>
          <w:rFonts w:ascii="Times New Roman"/>
          <w:b w:val="false"/>
          <w:i w:val="false"/>
          <w:color w:val="000000"/>
          <w:vertAlign w:val="superscript"/>
        </w:rPr>
        <w:t>1</w:t>
      </w:r>
      <w:r>
        <w:rPr>
          <w:rFonts w:ascii="Times New Roman"/>
          <w:b w:val="false"/>
          <w:i w:val="false"/>
          <w:color w:val="000000"/>
          <w:sz w:val="28"/>
        </w:rPr>
        <w:t xml:space="preserve"> </w:t>
      </w:r>
    </w:p>
    <w:bookmarkEnd w:id="100"/>
    <w:bookmarkStart w:name="z118" w:id="101"/>
    <w:p>
      <w:pPr>
        <w:spacing w:after="0"/>
        <w:ind w:left="0"/>
        <w:jc w:val="both"/>
      </w:pPr>
      <w:r>
        <w:rPr>
          <w:rFonts w:ascii="Times New Roman"/>
          <w:b w:val="false"/>
          <w:i w:val="false"/>
          <w:color w:val="000000"/>
          <w:sz w:val="28"/>
        </w:rPr>
        <w:t>
      ____________________________________</w:t>
      </w:r>
    </w:p>
    <w:bookmarkEnd w:id="101"/>
    <w:bookmarkStart w:name="z122" w:id="102"/>
    <w:p>
      <w:pPr>
        <w:spacing w:after="0"/>
        <w:ind w:left="0"/>
        <w:jc w:val="both"/>
      </w:pPr>
      <w:r>
        <w:rPr>
          <w:rFonts w:ascii="Times New Roman"/>
          <w:b w:val="false"/>
          <w:i w:val="false"/>
          <w:color w:val="000000"/>
          <w:sz w:val="28"/>
        </w:rPr>
        <w:t xml:space="preserve">
      </w:t>
      </w:r>
      <w:r>
        <w:rPr>
          <w:rFonts w:ascii="Times New Roman"/>
          <w:b/>
          <w:i w:val="false"/>
          <w:color w:val="000000"/>
          <w:sz w:val="28"/>
        </w:rPr>
        <w:t>Города "третьего уровня" (моно</w:t>
      </w:r>
      <w:r>
        <w:rPr>
          <w:rFonts w:ascii="Times New Roman"/>
          <w:b/>
          <w:i w:val="false"/>
          <w:color w:val="000000"/>
          <w:sz w:val="28"/>
        </w:rPr>
        <w:t>-</w:t>
      </w:r>
      <w:r>
        <w:rPr>
          <w:rFonts w:ascii="Times New Roman"/>
          <w:b/>
          <w:i w:val="false"/>
          <w:color w:val="000000"/>
          <w:sz w:val="28"/>
        </w:rPr>
        <w:t xml:space="preserve"> и малые города)</w:t>
      </w:r>
    </w:p>
    <w:bookmarkEnd w:id="102"/>
    <w:bookmarkStart w:name="z123" w:id="103"/>
    <w:p>
      <w:pPr>
        <w:spacing w:after="0"/>
        <w:ind w:left="0"/>
        <w:jc w:val="both"/>
      </w:pPr>
      <w:r>
        <w:rPr>
          <w:rFonts w:ascii="Times New Roman"/>
          <w:b w:val="false"/>
          <w:i w:val="false"/>
          <w:color w:val="000000"/>
          <w:sz w:val="28"/>
        </w:rPr>
        <w:t xml:space="preserve">
      В настоящее время в Казахстане насчитывается 41 малый город, численность населения которых по итогам 2017 года составила в среднегодовом исчислении 896,9 тыс. человек (в 2016 году – 918,1 тыс. человек, в 2015 году – 927,7 тыс. человек, в 2014 году – 917,1 тыс. человек). При этом 33 малых города являются административными центрами соответствующих сельских районов, 8 малых городов не являются центрами сельских районов. По географическому месторасположению можно выделить следующие типы городов: </w:t>
      </w:r>
    </w:p>
    <w:bookmarkEnd w:id="103"/>
    <w:bookmarkStart w:name="z124" w:id="104"/>
    <w:p>
      <w:pPr>
        <w:spacing w:after="0"/>
        <w:ind w:left="0"/>
        <w:jc w:val="both"/>
      </w:pPr>
      <w:r>
        <w:rPr>
          <w:rFonts w:ascii="Times New Roman"/>
          <w:b w:val="false"/>
          <w:i w:val="false"/>
          <w:color w:val="000000"/>
          <w:sz w:val="28"/>
        </w:rPr>
        <w:t>
      1) в зоне влияния функциональных городских районов – Акколь, Алга, Есик, Капшагай, Каскелен, Талгар, Щучинск, Сарыагаш, Ленгер;</w:t>
      </w:r>
    </w:p>
    <w:bookmarkEnd w:id="104"/>
    <w:bookmarkStart w:name="z125" w:id="105"/>
    <w:p>
      <w:pPr>
        <w:spacing w:after="0"/>
        <w:ind w:left="0"/>
        <w:jc w:val="both"/>
      </w:pPr>
      <w:r>
        <w:rPr>
          <w:rFonts w:ascii="Times New Roman"/>
          <w:b w:val="false"/>
          <w:i w:val="false"/>
          <w:color w:val="000000"/>
          <w:sz w:val="28"/>
        </w:rPr>
        <w:t>
      2) малые города, отдаленные от функциональных городских районов – Атбасар, Державинск, Ерейментау, Есиль, Макинск, Степняк, Кандыагаш, Шалкар, Жем, Темир, Эмба, Жаркент, Сарканд, Ушарал, Уштобе, Аягоз, Зайсан, Шар, Шемонаиха, Шу, Приозерск, Каркаралинск,Аральск, Казалы, Булаево, Мамлютка, Тайынша, Сергеевка, Арыс, Шардара, Жетисай, Форт-Шевченко;</w:t>
      </w:r>
    </w:p>
    <w:bookmarkEnd w:id="105"/>
    <w:bookmarkStart w:name="z126" w:id="106"/>
    <w:p>
      <w:pPr>
        <w:spacing w:after="0"/>
        <w:ind w:left="0"/>
        <w:jc w:val="both"/>
      </w:pPr>
      <w:r>
        <w:rPr>
          <w:rFonts w:ascii="Times New Roman"/>
          <w:b w:val="false"/>
          <w:i w:val="false"/>
          <w:color w:val="000000"/>
          <w:sz w:val="28"/>
        </w:rPr>
        <w:t>
      3) вдоль автомобильных и железнодорожных магистралей республиканского и международного значения – Акколь, Атбасар, Ерейментау, Есиль, Макинск, Щучинск, Алга, Кандыагаш, Шалкар, Жаркент, Капшагай, Каскелен, Сарканд, Аягоз, Шу, Приозерск, Аральск, Эмба, Ушарал, Уштобе, Зайсан, Шар, Шемонаиха, Арысь, Сарыагаш, Булаево, Мамлютка, Тайынша;</w:t>
      </w:r>
    </w:p>
    <w:bookmarkEnd w:id="106"/>
    <w:bookmarkStart w:name="z127" w:id="107"/>
    <w:p>
      <w:pPr>
        <w:spacing w:after="0"/>
        <w:ind w:left="0"/>
        <w:jc w:val="both"/>
      </w:pPr>
      <w:r>
        <w:rPr>
          <w:rFonts w:ascii="Times New Roman"/>
          <w:b w:val="false"/>
          <w:i w:val="false"/>
          <w:color w:val="000000"/>
          <w:sz w:val="28"/>
        </w:rPr>
        <w:t>
      4) на приграничных территориях – Жаркент, Зайсан, Сарыагаш, Шардара, Шемонаиха, Мамлютка, Булаево, Жетысай.</w:t>
      </w:r>
    </w:p>
    <w:bookmarkEnd w:id="107"/>
    <w:bookmarkStart w:name="z128" w:id="108"/>
    <w:p>
      <w:pPr>
        <w:spacing w:after="0"/>
        <w:ind w:left="0"/>
        <w:jc w:val="both"/>
      </w:pPr>
      <w:r>
        <w:rPr>
          <w:rFonts w:ascii="Times New Roman"/>
          <w:b w:val="false"/>
          <w:i w:val="false"/>
          <w:color w:val="000000"/>
          <w:sz w:val="28"/>
        </w:rPr>
        <w:t>
      Перечень моногородов включает 27 городов, численность населения по данным за 2017 год составила 1447,5 млн. человек или 8,0% городского населения страны (в 2016 году – 1 592 тыс. человек, в 2015 году – 1 590 тыс. человек, в 2014 году – 1 571,6 тыс. человек), из них 16 моногородов являются административными центрами соответствующих районов. В моногородах сосредоточена значительная часть промышленного потенциала Казахстана.</w:t>
      </w:r>
    </w:p>
    <w:bookmarkEnd w:id="108"/>
    <w:bookmarkStart w:name="z129" w:id="109"/>
    <w:p>
      <w:pPr>
        <w:spacing w:after="0"/>
        <w:ind w:left="0"/>
        <w:jc w:val="both"/>
      </w:pPr>
      <w:r>
        <w:rPr>
          <w:rFonts w:ascii="Times New Roman"/>
          <w:b w:val="false"/>
          <w:i w:val="false"/>
          <w:color w:val="000000"/>
          <w:sz w:val="28"/>
        </w:rPr>
        <w:t>
      Моногорода также различаются по ряду признаков. Так имеются средние и большие города – моногорода с численностью населения 50 тыс. человек и выше – Балхаш, Темиртау, Жезказган, Сатпаев, Экибастуз, Шахтинск, Риддер, Жанаозен, Степногорск, Кульсары.</w:t>
      </w:r>
    </w:p>
    <w:bookmarkEnd w:id="109"/>
    <w:bookmarkStart w:name="z130" w:id="110"/>
    <w:p>
      <w:pPr>
        <w:spacing w:after="0"/>
        <w:ind w:left="0"/>
        <w:jc w:val="both"/>
      </w:pPr>
      <w:r>
        <w:rPr>
          <w:rFonts w:ascii="Times New Roman"/>
          <w:b w:val="false"/>
          <w:i w:val="false"/>
          <w:color w:val="000000"/>
          <w:sz w:val="28"/>
        </w:rPr>
        <w:t>
      Ряд моногородов находится в тесной экономической связи с крупными и большими городами. При этом эта связь, в первую очередь, включает постоянную (ежедневную) маятниковую трудовую миграцию в центры ФГР - Хромтау, Текели, Сарань, Темиртау, Абай, Рудный, Шахтинск, Аксу, Кентау.</w:t>
      </w:r>
    </w:p>
    <w:bookmarkEnd w:id="110"/>
    <w:bookmarkStart w:name="z131" w:id="111"/>
    <w:p>
      <w:pPr>
        <w:spacing w:after="0"/>
        <w:ind w:left="0"/>
        <w:jc w:val="both"/>
      </w:pPr>
      <w:r>
        <w:rPr>
          <w:rFonts w:ascii="Times New Roman"/>
          <w:b w:val="false"/>
          <w:i w:val="false"/>
          <w:color w:val="000000"/>
          <w:sz w:val="28"/>
        </w:rPr>
        <w:t>
      Вместе с тем, имеются моногорода, находящиеся в отдалении от функциональных городских районов – от центров крупных и больших городов. Это – моногорода Балхаш, Шахтинск, Риддер, Степногороск, Кульсары, Аксай, Сатпаев, Жезказган, Жанаозен, Экибастуз, Зыряновск, Курчатов, Серебрянск, Жанатас, Каратау, Аксай, Каражал, Аркалык, Житикара, Лисаковск.</w:t>
      </w:r>
    </w:p>
    <w:bookmarkEnd w:id="111"/>
    <w:bookmarkStart w:name="z132" w:id="112"/>
    <w:p>
      <w:pPr>
        <w:spacing w:after="0"/>
        <w:ind w:left="0"/>
        <w:jc w:val="both"/>
      </w:pPr>
      <w:r>
        <w:rPr>
          <w:rFonts w:ascii="Times New Roman"/>
          <w:b w:val="false"/>
          <w:i w:val="false"/>
          <w:color w:val="000000"/>
          <w:sz w:val="28"/>
        </w:rPr>
        <w:t>
      Из 27 моногородов страны вдоль автомобильных дорог международного значения находятся 5 городов (Балхаш, Темиртау, Жанаозен, Кульсары, Хромтау), республиканского значения – 10 (Рудный, Аксу, Аркалык, Абай, Житикара, Риддер, Курчатов, Кентау, Жезказган, Каражал).</w:t>
      </w:r>
    </w:p>
    <w:bookmarkEnd w:id="112"/>
    <w:bookmarkStart w:name="z133" w:id="113"/>
    <w:p>
      <w:pPr>
        <w:spacing w:after="0"/>
        <w:ind w:left="0"/>
        <w:jc w:val="both"/>
      </w:pPr>
      <w:r>
        <w:rPr>
          <w:rFonts w:ascii="Times New Roman"/>
          <w:b w:val="false"/>
          <w:i w:val="false"/>
          <w:color w:val="000000"/>
          <w:sz w:val="28"/>
        </w:rPr>
        <w:t>
      В целом численность населения в большинстве моно- и малых городов, как отмечено выше, снижается. Это связано с более низкими по сравнению с крупными и большими городами условиями и качеством жизни. Так среднемесячная заработная плата по итогам 2017 года по моно- и малым городам составила 112 549 тенге (в 2016 году – 106 182 тенге, в 2015 году – 93 951 тенге и в 2014 году – 89 973 тенге), в том числе по малым городам – 98 494тенге (в 2016 году – 92 686 тенге, в 2015 году – 81 307 тенге и в 2014 году – 78 612 тенге), моногородам – 134 549 тенге (в 2016 году – 126 719 тенге, в 2015 году – 113 741 тенге и в 2014 году – 107 756 тенге), при среднереспубликанском показателе – 149 663 тенге.</w:t>
      </w:r>
    </w:p>
    <w:bookmarkEnd w:id="113"/>
    <w:bookmarkStart w:name="z134" w:id="114"/>
    <w:p>
      <w:pPr>
        <w:spacing w:after="0"/>
        <w:ind w:left="0"/>
        <w:jc w:val="both"/>
      </w:pPr>
      <w:r>
        <w:rPr>
          <w:rFonts w:ascii="Times New Roman"/>
          <w:b w:val="false"/>
          <w:i w:val="false"/>
          <w:color w:val="000000"/>
          <w:sz w:val="28"/>
        </w:rPr>
        <w:t>
      В большинстве малых и моногородов страны образовался комплекс проблем, в основном связанных с состоянием бывших градообразующих предприятий или доминирующей отрасли. Вместе с тем, развитие градообразующих предприятий республики свидетельствует, что их государственная поддержка, в частности периодическое прямое или косвенное субсидирование производств не дает ощутимого экономического эффекта. При этом, как отмечается в публикации ОЭСР "Обзор городской политики Казахстана" субсидии и любая иная форма государственной поддержки предприятий в моногородах должны носить исключительно временный характер и ориентироваться на развитие новых, самоокупаемых, прибыльных производств, которые будут способствовать диверсификации моногородов с хорошими экономическими перспективами. Это, в первую очередь, следует учитывать при реализации "якорных" инвестиционных проектов. Значительный прогресс наблюдается в тех городах, где основные усилия были направлены на стимулирование предпринимательства – курсы переподготовки, организация бизнес-инкубаторов, а также финансовые инструменты Государственной программы поддержки и развития бизнеса "Дорожная карта бизнеса – 2020".</w:t>
      </w:r>
    </w:p>
    <w:bookmarkEnd w:id="114"/>
    <w:bookmarkStart w:name="z135" w:id="115"/>
    <w:p>
      <w:pPr>
        <w:spacing w:after="0"/>
        <w:ind w:left="0"/>
        <w:jc w:val="both"/>
      </w:pPr>
      <w:r>
        <w:rPr>
          <w:rFonts w:ascii="Times New Roman"/>
          <w:b w:val="false"/>
          <w:i w:val="false"/>
          <w:color w:val="000000"/>
          <w:sz w:val="28"/>
        </w:rPr>
        <w:t>
      В целом при реструктуризации экономики моногородов необходимо использовать имеющиеся резервы и преимущества (туристский рекреационный потенциал и другие).</w:t>
      </w:r>
    </w:p>
    <w:bookmarkEnd w:id="115"/>
    <w:bookmarkStart w:name="z136" w:id="116"/>
    <w:p>
      <w:pPr>
        <w:spacing w:after="0"/>
        <w:ind w:left="0"/>
        <w:jc w:val="both"/>
      </w:pPr>
      <w:r>
        <w:rPr>
          <w:rFonts w:ascii="Times New Roman"/>
          <w:b w:val="false"/>
          <w:i w:val="false"/>
          <w:color w:val="000000"/>
          <w:sz w:val="28"/>
        </w:rPr>
        <w:t>
      Одной из проблем моно- и малых городов является неудовлетворительное состояние инженерной и социальной инфраструктуры. Высокий износ водопроводных, канализационных, тепловых и электрических сетей требует значительных финансовых вложений. Так, в 11 моногородах износ электрических и тепловых сетей достигает 70%-80%.</w:t>
      </w:r>
    </w:p>
    <w:bookmarkEnd w:id="116"/>
    <w:bookmarkStart w:name="z137" w:id="117"/>
    <w:p>
      <w:pPr>
        <w:spacing w:after="0"/>
        <w:ind w:left="0"/>
        <w:jc w:val="both"/>
      </w:pPr>
      <w:r>
        <w:rPr>
          <w:rFonts w:ascii="Times New Roman"/>
          <w:b w:val="false"/>
          <w:i w:val="false"/>
          <w:color w:val="000000"/>
          <w:sz w:val="28"/>
        </w:rPr>
        <w:t xml:space="preserve">
      В рамках реализации региональной политики проведена группировка малых и моногородов на города с высоким, средним и низким экономическим потенциалом с указанием специализации, а также численности населения данных городов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Государственной программе).</w:t>
      </w:r>
    </w:p>
    <w:bookmarkEnd w:id="117"/>
    <w:bookmarkStart w:name="z138" w:id="118"/>
    <w:p>
      <w:pPr>
        <w:spacing w:after="0"/>
        <w:ind w:left="0"/>
        <w:jc w:val="both"/>
      </w:pPr>
      <w:r>
        <w:rPr>
          <w:rFonts w:ascii="Times New Roman"/>
          <w:b w:val="false"/>
          <w:i w:val="false"/>
          <w:color w:val="000000"/>
          <w:sz w:val="28"/>
        </w:rPr>
        <w:t xml:space="preserve">
      </w:t>
      </w:r>
      <w:r>
        <w:rPr>
          <w:rFonts w:ascii="Times New Roman"/>
          <w:b/>
          <w:i w:val="false"/>
          <w:color w:val="000000"/>
          <w:sz w:val="28"/>
        </w:rPr>
        <w:t>Сельские территории</w:t>
      </w:r>
    </w:p>
    <w:bookmarkEnd w:id="118"/>
    <w:bookmarkStart w:name="z139" w:id="119"/>
    <w:p>
      <w:pPr>
        <w:spacing w:after="0"/>
        <w:ind w:left="0"/>
        <w:jc w:val="both"/>
      </w:pPr>
      <w:r>
        <w:rPr>
          <w:rFonts w:ascii="Times New Roman"/>
          <w:b w:val="false"/>
          <w:i w:val="false"/>
          <w:color w:val="000000"/>
          <w:sz w:val="28"/>
        </w:rPr>
        <w:t>
      По итогам мониторинга социально-экономического развития в 2017 году насчитывается 6 561 сельских населенных пунктов (далее – СНП) (в 2016 году – 6660, в 2015 году – 6672, в 2014 году – 6699), в которых проживает 7,7 млн. человек. Из общего количества СНП 1309 соответствует высокому, 4775 – среднему, а 477 – низкому потенциалу развития. 3509 СНП являются малочисленными (500 человек и менее) и в них проживает всего 8,9% сельских жителей. При этом имеется 278 сел с населением 5 тыс. чел. и более в каждом.</w:t>
      </w:r>
    </w:p>
    <w:bookmarkEnd w:id="119"/>
    <w:bookmarkStart w:name="z140" w:id="120"/>
    <w:p>
      <w:pPr>
        <w:spacing w:after="0"/>
        <w:ind w:left="0"/>
        <w:jc w:val="both"/>
      </w:pPr>
      <w:r>
        <w:rPr>
          <w:rFonts w:ascii="Times New Roman"/>
          <w:b w:val="false"/>
          <w:i w:val="false"/>
          <w:color w:val="000000"/>
          <w:sz w:val="28"/>
        </w:rPr>
        <w:t>
      Районными центрами являются 123 СНП, опорными сельскими населенными пунктами определены 314 СНП.</w:t>
      </w:r>
    </w:p>
    <w:bookmarkEnd w:id="120"/>
    <w:bookmarkStart w:name="z141" w:id="121"/>
    <w:p>
      <w:pPr>
        <w:spacing w:after="0"/>
        <w:ind w:left="0"/>
        <w:jc w:val="both"/>
      </w:pPr>
      <w:r>
        <w:rPr>
          <w:rFonts w:ascii="Times New Roman"/>
          <w:b w:val="false"/>
          <w:i w:val="false"/>
          <w:color w:val="000000"/>
          <w:sz w:val="28"/>
        </w:rPr>
        <w:t xml:space="preserve">
      В соответствии с действующими государственными нормативами СНП в целом обеспечены объектами образования и здравоохранения. Так, по итогам 2016 года 73% сел имеются объекты образования (в 2015 году – 74%, в 2014 году – 74%) и 80% сел обеспечены объектами здравоохранения (в 2015 году – 81%, в 2014 году – 81%). За последние три года (с 2014 по 2016 годы) обеспеченность электричеством и телефонной связью СНП составляет 98%. Количество СНП, обеспеченных централизованным газоснабжением составляет 17% от общего количества сел (в 2015 году – 16%, в 2014 году – 15%). </w:t>
      </w:r>
    </w:p>
    <w:bookmarkEnd w:id="121"/>
    <w:bookmarkStart w:name="z142" w:id="122"/>
    <w:p>
      <w:pPr>
        <w:spacing w:after="0"/>
        <w:ind w:left="0"/>
        <w:jc w:val="both"/>
      </w:pPr>
      <w:r>
        <w:rPr>
          <w:rFonts w:ascii="Times New Roman"/>
          <w:b w:val="false"/>
          <w:i w:val="false"/>
          <w:color w:val="000000"/>
          <w:sz w:val="28"/>
        </w:rPr>
        <w:t>
      Доступ к централизованному водоснабжению имеют 80,7% сельского населения (в 2015 году – 79%, в 2014 году – 78%), а 25% автомобильных дорог местного значения требуют капитального ремонта (в 2015 году – 27%, в 2014 году – 25%).</w:t>
      </w:r>
    </w:p>
    <w:bookmarkEnd w:id="122"/>
    <w:bookmarkStart w:name="z143" w:id="123"/>
    <w:p>
      <w:pPr>
        <w:spacing w:after="0"/>
        <w:ind w:left="0"/>
        <w:jc w:val="both"/>
      </w:pPr>
      <w:r>
        <w:rPr>
          <w:rFonts w:ascii="Times New Roman"/>
          <w:b w:val="false"/>
          <w:i w:val="false"/>
          <w:color w:val="000000"/>
          <w:sz w:val="28"/>
        </w:rPr>
        <w:t>
      Решение вопросов развития сельских территорий предусмотрено в рамках различных программных документов, однако явный избыток сельского населения, не соответствующей модели экономического развития страны, не позволяет достичь желаемых результатов.</w:t>
      </w:r>
    </w:p>
    <w:bookmarkEnd w:id="123"/>
    <w:bookmarkStart w:name="z144" w:id="124"/>
    <w:p>
      <w:pPr>
        <w:spacing w:after="0"/>
        <w:ind w:left="0"/>
        <w:jc w:val="both"/>
      </w:pPr>
      <w:r>
        <w:rPr>
          <w:rFonts w:ascii="Times New Roman"/>
          <w:b w:val="false"/>
          <w:i w:val="false"/>
          <w:color w:val="000000"/>
          <w:sz w:val="28"/>
        </w:rPr>
        <w:t>
      Для развития опорных сел был изучен опыт развития сельских территорий Республики Беларусь.</w:t>
      </w:r>
    </w:p>
    <w:bookmarkEnd w:id="124"/>
    <w:bookmarkStart w:name="z145" w:id="125"/>
    <w:p>
      <w:pPr>
        <w:spacing w:after="0"/>
        <w:ind w:left="0"/>
        <w:jc w:val="both"/>
      </w:pPr>
      <w:r>
        <w:rPr>
          <w:rFonts w:ascii="Times New Roman"/>
          <w:b w:val="false"/>
          <w:i w:val="false"/>
          <w:color w:val="000000"/>
          <w:sz w:val="28"/>
        </w:rPr>
        <w:t>
      В Республике Беларусь реализовывалась Государственная программа возрождения и развития села на 2005 – 2010 годы, которая была направлена на создание условий для приоритетного социально-экономического развития села и повышения эффективности работы агропромышленного комплекса.</w:t>
      </w:r>
    </w:p>
    <w:bookmarkEnd w:id="125"/>
    <w:bookmarkStart w:name="z146" w:id="126"/>
    <w:p>
      <w:pPr>
        <w:spacing w:after="0"/>
        <w:ind w:left="0"/>
        <w:jc w:val="both"/>
      </w:pPr>
      <w:r>
        <w:rPr>
          <w:rFonts w:ascii="Times New Roman"/>
          <w:b w:val="false"/>
          <w:i w:val="false"/>
          <w:color w:val="000000"/>
          <w:sz w:val="28"/>
        </w:rPr>
        <w:t>
      Основными целями и задачами этой Государственной программы являлись:</w:t>
      </w:r>
    </w:p>
    <w:bookmarkEnd w:id="126"/>
    <w:bookmarkStart w:name="z147" w:id="127"/>
    <w:p>
      <w:pPr>
        <w:spacing w:after="0"/>
        <w:ind w:left="0"/>
        <w:jc w:val="both"/>
      </w:pPr>
      <w:r>
        <w:rPr>
          <w:rFonts w:ascii="Times New Roman"/>
          <w:b w:val="false"/>
          <w:i w:val="false"/>
          <w:color w:val="000000"/>
          <w:sz w:val="28"/>
        </w:rPr>
        <w:t>
      1) возрождение и развитие социальной и производственной сфер белорусского села, обеспечение условий для устойчивого ведения сельскохозяйственного производства;</w:t>
      </w:r>
    </w:p>
    <w:bookmarkEnd w:id="127"/>
    <w:bookmarkStart w:name="z148" w:id="128"/>
    <w:p>
      <w:pPr>
        <w:spacing w:after="0"/>
        <w:ind w:left="0"/>
        <w:jc w:val="both"/>
      </w:pPr>
      <w:r>
        <w:rPr>
          <w:rFonts w:ascii="Times New Roman"/>
          <w:b w:val="false"/>
          <w:i w:val="false"/>
          <w:color w:val="000000"/>
          <w:sz w:val="28"/>
        </w:rPr>
        <w:t>
      2) повышение доходов сельского населения, создание основ для престижности проживания в сельской местности и улучшения демографической ситуации на селе;</w:t>
      </w:r>
    </w:p>
    <w:bookmarkEnd w:id="128"/>
    <w:bookmarkStart w:name="z149" w:id="129"/>
    <w:p>
      <w:pPr>
        <w:spacing w:after="0"/>
        <w:ind w:left="0"/>
        <w:jc w:val="both"/>
      </w:pPr>
      <w:r>
        <w:rPr>
          <w:rFonts w:ascii="Times New Roman"/>
          <w:b w:val="false"/>
          <w:i w:val="false"/>
          <w:color w:val="000000"/>
          <w:sz w:val="28"/>
        </w:rPr>
        <w:t>
      3) обеспечение эффективного производства сельскохозяйственной продукции и продовольствия в объемах, достаточных для внутреннего рынка и формирования экспортных ресурсов.</w:t>
      </w:r>
    </w:p>
    <w:bookmarkEnd w:id="129"/>
    <w:bookmarkStart w:name="z150" w:id="130"/>
    <w:p>
      <w:pPr>
        <w:spacing w:after="0"/>
        <w:ind w:left="0"/>
        <w:jc w:val="both"/>
      </w:pPr>
      <w:r>
        <w:rPr>
          <w:rFonts w:ascii="Times New Roman"/>
          <w:b w:val="false"/>
          <w:i w:val="false"/>
          <w:color w:val="000000"/>
          <w:sz w:val="28"/>
        </w:rPr>
        <w:t xml:space="preserve">
      В настоящее время наряду с решением общих проблем развития сельских территорий, необходимо принять дополнительные меры по развитию опорных СНП, как центров предоставления государственных и социальных услуг, предусмотренных законодательством Казахстана. В опорных СНП и других селах необходимо содействовать развитию несельскохозяйственных видов деятельности (обрабатывающая промышленность, народные промыслы, услуги, в том числе туризм и другие) в рамках Государственной программы поддержки и развития бизнеса "Дорожная карта бизнеса – 2020" и Программы развития продуктивной занятости и массового предпринимательства на 2017 – 2021 годы. В целом необходимо принимать меры по развитию человеческого капитала молодежи на селе путем принятия дополнительных мер в рамках государственных программ развития образования и науки Республики Казахстан на 2016-2019 годы, развития здравоохранения Республики Казахстан "Денсаулық" на 2016-2019 годы. </w:t>
      </w:r>
    </w:p>
    <w:bookmarkEnd w:id="130"/>
    <w:bookmarkStart w:name="z151" w:id="131"/>
    <w:p>
      <w:pPr>
        <w:spacing w:after="0"/>
        <w:ind w:left="0"/>
        <w:jc w:val="both"/>
      </w:pPr>
      <w:r>
        <w:rPr>
          <w:rFonts w:ascii="Times New Roman"/>
          <w:b w:val="false"/>
          <w:i w:val="false"/>
          <w:color w:val="000000"/>
          <w:sz w:val="28"/>
        </w:rPr>
        <w:t>
      Искусственное сдерживание населения на селе не продуктивно, поскольку в настоящее время доля сельского населения в общей численности населения составляет 43%, что значительно больше, чем в странах ОЭСР.</w:t>
      </w:r>
    </w:p>
    <w:bookmarkEnd w:id="131"/>
    <w:bookmarkStart w:name="z152" w:id="132"/>
    <w:p>
      <w:pPr>
        <w:spacing w:after="0"/>
        <w:ind w:left="0"/>
        <w:jc w:val="both"/>
      </w:pPr>
      <w:r>
        <w:rPr>
          <w:rFonts w:ascii="Times New Roman"/>
          <w:b w:val="false"/>
          <w:i w:val="false"/>
          <w:color w:val="000000"/>
          <w:sz w:val="28"/>
        </w:rPr>
        <w:t>
      Для повышения кадрового потенциала в сельской местности с 2009 года реализуется проект "С дипломом в село!". В рамках данного Проекта свыше 54 тыс. специалистов получили подъемное пособие на сумму 12,5 млрд. тенге, а около 23,5 тыс. специалистов – бюджетные кредиты для приобретения или строительства жилья на сумму 57,0 млрд. тенге, при этом порядка 70% из которых являются молодыми специалистами. Так, в 2017 году социальная поддержка была предоставлена 5 794 специалистам (в 2016 году – 5 655 специалистам, в 2015 году – 5 675 специалистам, в 2014 году – 6 495 специалистам).</w:t>
      </w:r>
    </w:p>
    <w:bookmarkEnd w:id="132"/>
    <w:bookmarkStart w:name="z153" w:id="133"/>
    <w:p>
      <w:pPr>
        <w:spacing w:after="0"/>
        <w:ind w:left="0"/>
        <w:jc w:val="both"/>
      </w:pPr>
      <w:r>
        <w:rPr>
          <w:rFonts w:ascii="Times New Roman"/>
          <w:b w:val="false"/>
          <w:i w:val="false"/>
          <w:color w:val="000000"/>
          <w:sz w:val="28"/>
        </w:rPr>
        <w:t xml:space="preserve">
      </w:t>
      </w:r>
      <w:r>
        <w:rPr>
          <w:rFonts w:ascii="Times New Roman"/>
          <w:b/>
          <w:i w:val="false"/>
          <w:color w:val="000000"/>
          <w:sz w:val="28"/>
        </w:rPr>
        <w:t>Приграничные территории</w:t>
      </w:r>
    </w:p>
    <w:bookmarkEnd w:id="133"/>
    <w:bookmarkStart w:name="z154" w:id="134"/>
    <w:p>
      <w:pPr>
        <w:spacing w:after="0"/>
        <w:ind w:left="0"/>
        <w:jc w:val="both"/>
      </w:pPr>
      <w:r>
        <w:rPr>
          <w:rFonts w:ascii="Times New Roman"/>
          <w:b w:val="false"/>
          <w:i w:val="false"/>
          <w:color w:val="000000"/>
          <w:sz w:val="28"/>
        </w:rPr>
        <w:t>
      Протяженность Государственной границы Республики Казахстан по суше составляет 13383 км. В республике насчитывается 12 приграничных областей, 62 приграничных района и на 1 января 2017 года 1284 населенных пунктов, расположенных на их территории с численностью населения 1,6 млн.человек.</w:t>
      </w:r>
    </w:p>
    <w:bookmarkEnd w:id="134"/>
    <w:bookmarkStart w:name="z155" w:id="135"/>
    <w:p>
      <w:pPr>
        <w:spacing w:after="0"/>
        <w:ind w:left="0"/>
        <w:jc w:val="both"/>
      </w:pPr>
      <w:r>
        <w:rPr>
          <w:rFonts w:ascii="Times New Roman"/>
          <w:b w:val="false"/>
          <w:i w:val="false"/>
          <w:color w:val="000000"/>
          <w:sz w:val="28"/>
        </w:rPr>
        <w:t xml:space="preserve">
      В настоящее время на Государственной границе Республики Казахстан открыто 52 автомобильных, 27 железнодорожных, 1 речной и 3 морских пункта пропуска, 105 мест пересечения границы на границе с Российской Федерацией, 23 иных места, где осуществляется пропуск лиц, транспортных средств и грузов через Государственную границу Республики Казахстан. </w:t>
      </w:r>
    </w:p>
    <w:bookmarkEnd w:id="135"/>
    <w:bookmarkStart w:name="z156" w:id="136"/>
    <w:p>
      <w:pPr>
        <w:spacing w:after="0"/>
        <w:ind w:left="0"/>
        <w:jc w:val="both"/>
      </w:pPr>
      <w:r>
        <w:rPr>
          <w:rFonts w:ascii="Times New Roman"/>
          <w:b w:val="false"/>
          <w:i w:val="false"/>
          <w:color w:val="000000"/>
          <w:sz w:val="28"/>
        </w:rPr>
        <w:t>
      В южных регионах страны в силу густозаселенности приграничных территорий сопредельных стран, а также наличия развитой инфраструктуры, транспортной доступности и приграничной торговли имеются все предпосылки для динамичного роста социально-экономического потенциала населенных пунктов.</w:t>
      </w:r>
    </w:p>
    <w:bookmarkEnd w:id="136"/>
    <w:bookmarkStart w:name="z157" w:id="137"/>
    <w:p>
      <w:pPr>
        <w:spacing w:after="0"/>
        <w:ind w:left="0"/>
        <w:jc w:val="both"/>
      </w:pPr>
      <w:r>
        <w:rPr>
          <w:rFonts w:ascii="Times New Roman"/>
          <w:b w:val="false"/>
          <w:i w:val="false"/>
          <w:color w:val="000000"/>
          <w:sz w:val="28"/>
        </w:rPr>
        <w:t>
      На границе Казахстана и России "разности потенциалов" в развитии экономики нет, соседние сельские районы России не имеют явного преимущества в развитии, как и районы Казахстана. Высокий душевой ВРП в западных областях Казахстана и Тюменской области остается статистической величиной, большая часть нефтегазовых доходов уходит в центральный бюджет, что препятствует ускоренному развитию и созданию новых рабочих мест в самих регионах. Приграничное взаимодействие средне- или слаборазвитых регионов невелико или имеет узкую номенклатуру обмена, значительную долю теневой торговли.</w:t>
      </w:r>
    </w:p>
    <w:bookmarkEnd w:id="137"/>
    <w:bookmarkStart w:name="z158" w:id="138"/>
    <w:p>
      <w:pPr>
        <w:spacing w:after="0"/>
        <w:ind w:left="0"/>
        <w:jc w:val="both"/>
      </w:pPr>
      <w:r>
        <w:rPr>
          <w:rFonts w:ascii="Times New Roman"/>
          <w:b w:val="false"/>
          <w:i w:val="false"/>
          <w:color w:val="000000"/>
          <w:sz w:val="28"/>
        </w:rPr>
        <w:t xml:space="preserve">
      Однако необходимо особо отметить, что на приграничных территориях России есть ряд крупных городов (Омск, Курган, Екатеринбург, Саратов, Оренбург и другие), которые притягивают сельскую молодежь из Северо-Казахстанской области. </w:t>
      </w:r>
    </w:p>
    <w:bookmarkEnd w:id="138"/>
    <w:bookmarkStart w:name="z159" w:id="139"/>
    <w:p>
      <w:pPr>
        <w:spacing w:after="0"/>
        <w:ind w:left="0"/>
        <w:jc w:val="both"/>
      </w:pPr>
      <w:r>
        <w:rPr>
          <w:rFonts w:ascii="Times New Roman"/>
          <w:b w:val="false"/>
          <w:i w:val="false"/>
          <w:color w:val="000000"/>
          <w:sz w:val="28"/>
        </w:rPr>
        <w:t>
      Динамично развивающийся товарооборот с Китаем, создание международных центров приграничной торговли, принятые меры по развитию транспортных сообщений вглубь территорий республики с выходом в другие страны, огромный туристический потенциал создают предпосылки для развития экономики приграничных районов Алматинской и Восточно-Казахстанской областей.</w:t>
      </w:r>
    </w:p>
    <w:bookmarkEnd w:id="139"/>
    <w:bookmarkStart w:name="z160" w:id="140"/>
    <w:p>
      <w:pPr>
        <w:spacing w:after="0"/>
        <w:ind w:left="0"/>
        <w:jc w:val="both"/>
      </w:pPr>
      <w:r>
        <w:rPr>
          <w:rFonts w:ascii="Times New Roman"/>
          <w:b w:val="false"/>
          <w:i w:val="false"/>
          <w:color w:val="000000"/>
          <w:sz w:val="28"/>
        </w:rPr>
        <w:t>
      В приграничном с Китаем Панфиловском районе Алматинской области начата реализация проекта по строительству нового города Нуркент. Проект направлен на обеспечение условий для организации упорядоченного процесса трудовой миграции из других регионов страны по мере развития крупнейшего транспортно-промышленного узла, возрождаемого Великого ШҰлкового пути. Формирование нового центра притяжения трудовых ресурсов обусловлено пересечением в этом районе крупнейших транснациональных проектов: транспортного коридора "Западная Европа – Западный Китай", специальной экономической зоны "Хоргос - Восточные ворота", Международного центра приграничного сотрудничества "Хоргос".</w:t>
      </w:r>
    </w:p>
    <w:bookmarkEnd w:id="140"/>
    <w:bookmarkStart w:name="z161" w:id="141"/>
    <w:p>
      <w:pPr>
        <w:spacing w:after="0"/>
        <w:ind w:left="0"/>
        <w:jc w:val="both"/>
      </w:pPr>
      <w:r>
        <w:rPr>
          <w:rFonts w:ascii="Times New Roman"/>
          <w:b w:val="false"/>
          <w:i w:val="false"/>
          <w:color w:val="000000"/>
          <w:sz w:val="28"/>
        </w:rPr>
        <w:t>
      Так, в 2000 году в Китае принята программа "Стратегия широкомасштабного развития Запада". На ближайшие годы официальным лозунгом экономического развития Китая провозглашен "Стабильный Восток, развивающийся Запад". В 2000 – 2009 годы ВВП Западного Китая ежегодно увеличивался в среднем на 11,9%, что превысило средний уровень по стране. Тенденция быстрого роста сохранялась и в 2009 году, когда страна переживала не самые лучшие времена в условиях мирового финансового кризиса. Темп роста ВВП в Западном Китае оказался на 2,8% выше, чем в восточной части страны. В Западном Китае отмечается рост населения. При этом наблюдается депопуляция населения Восточно-Казахстанской области, если в 2005 году она составляла 1442 тыс. человек, то на начало 2016 года снизилась до 1395 тыс. человек.</w:t>
      </w:r>
    </w:p>
    <w:bookmarkEnd w:id="141"/>
    <w:bookmarkStart w:name="z162" w:id="142"/>
    <w:p>
      <w:pPr>
        <w:spacing w:after="0"/>
        <w:ind w:left="0"/>
        <w:jc w:val="both"/>
      </w:pPr>
      <w:r>
        <w:rPr>
          <w:rFonts w:ascii="Times New Roman"/>
          <w:b w:val="false"/>
          <w:i w:val="false"/>
          <w:color w:val="000000"/>
          <w:sz w:val="28"/>
        </w:rPr>
        <w:t>
      В целом сдерживание оттока населения из приграничных районов республики, как и из обычных сельских районов, нецелесообразно, поскольку данный процесс носит естественный характер. Это связано с ростом производительности труда в сельском хозяйстве. В этой связи, как и в обычных селах республики в приграничных районах необходимо принимать дополнительные меры в рамках действующих программных документов по улучшению предоставления государственных и социальных услуг, в первую очередь, направленные на повышение образовательного уровня молодежи. Это позволит молодежи приграничных районов быть конкурентоспособными на рынках труда крупных городов.</w:t>
      </w:r>
    </w:p>
    <w:bookmarkEnd w:id="142"/>
    <w:bookmarkStart w:name="z163" w:id="143"/>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жилищно</w:t>
      </w:r>
      <w:r>
        <w:rPr>
          <w:rFonts w:ascii="Times New Roman"/>
          <w:b/>
          <w:i w:val="false"/>
          <w:color w:val="000000"/>
          <w:sz w:val="28"/>
        </w:rPr>
        <w:t>-</w:t>
      </w:r>
      <w:r>
        <w:rPr>
          <w:rFonts w:ascii="Times New Roman"/>
          <w:b/>
          <w:i w:val="false"/>
          <w:color w:val="000000"/>
          <w:sz w:val="28"/>
        </w:rPr>
        <w:t>коммунального хозяйства</w:t>
      </w:r>
    </w:p>
    <w:bookmarkEnd w:id="143"/>
    <w:bookmarkStart w:name="z164" w:id="144"/>
    <w:p>
      <w:pPr>
        <w:spacing w:after="0"/>
        <w:ind w:left="0"/>
        <w:jc w:val="both"/>
      </w:pPr>
      <w:r>
        <w:rPr>
          <w:rFonts w:ascii="Times New Roman"/>
          <w:b w:val="false"/>
          <w:i w:val="false"/>
          <w:color w:val="000000"/>
          <w:sz w:val="28"/>
        </w:rPr>
        <w:t>
      В целях обеспечения населения качественной питьевой водой и услугами водоотведения ведется строительство и реконструкция систем водоснабжения и водоотведения в населенных пунктах.</w:t>
      </w:r>
    </w:p>
    <w:bookmarkEnd w:id="144"/>
    <w:bookmarkStart w:name="z165" w:id="145"/>
    <w:p>
      <w:pPr>
        <w:spacing w:after="0"/>
        <w:ind w:left="0"/>
        <w:jc w:val="both"/>
      </w:pPr>
      <w:r>
        <w:rPr>
          <w:rFonts w:ascii="Times New Roman"/>
          <w:b w:val="false"/>
          <w:i w:val="false"/>
          <w:color w:val="000000"/>
          <w:sz w:val="28"/>
        </w:rPr>
        <w:t>
      В рамках Программы развития регионов до 2020 года в период с 2014по 2017 годы из республиканского бюджета выделено 245,28 млрд. тенге на реализацию 682 проектов водоснабжения и водоотведения, построено и реконструировано 9 743,8 км сетей водоснабжения и водоотведения.</w:t>
      </w:r>
    </w:p>
    <w:bookmarkEnd w:id="145"/>
    <w:p>
      <w:pPr>
        <w:spacing w:after="0"/>
        <w:ind w:left="0"/>
        <w:jc w:val="both"/>
      </w:pPr>
      <w:bookmarkStart w:name="z166" w:id="146"/>
      <w:r>
        <w:rPr>
          <w:rFonts w:ascii="Times New Roman"/>
          <w:b w:val="false"/>
          <w:i w:val="false"/>
          <w:color w:val="000000"/>
          <w:sz w:val="28"/>
        </w:rPr>
        <w:t>
      Также, в рамках Государственной программы инфраструктурного развития "Нұрлы жол" на 2015-2019 годы из Национального фонда на модернизацию и реконструкцию сетей тепло-, водоснабжения и водоотведения с 2015 года по 2017 год выделено 200,6 млрд.тенге на реализацию</w:t>
      </w:r>
    </w:p>
    <w:bookmarkEnd w:id="146"/>
    <w:p>
      <w:pPr>
        <w:spacing w:after="0"/>
        <w:ind w:left="0"/>
        <w:jc w:val="both"/>
      </w:pPr>
      <w:r>
        <w:rPr>
          <w:rFonts w:ascii="Times New Roman"/>
          <w:b w:val="false"/>
          <w:i w:val="false"/>
          <w:color w:val="000000"/>
          <w:sz w:val="28"/>
        </w:rPr>
        <w:t>335 проектов (в 2015 году – 60 млрд.тенге на 92 проекта, из них по теплоснабжению – 53,1 млрд.тенге на 79 проектов, по водоснабжению и водоотведению – 6,9 млрд.тенге на 13 проектов; в 2016 году – 89,5 млрд.тенге на 131 проект, из них по теплоснабжению – 45,2 млрд.тенге на 39 проектов, по водоснабжению и водоотведению – 44,3 млрд. тенге на 92 проекта; в 2017 году – 51,1 млрд.тенге на 112 проектов, из них по теплоснабжению – 23,4 млрд.тенге 32 проектов, по водоснабжению и водоотведению – 27,7 млрд.тенге 80 проектов).</w:t>
      </w:r>
    </w:p>
    <w:bookmarkStart w:name="z167" w:id="147"/>
    <w:p>
      <w:pPr>
        <w:spacing w:after="0"/>
        <w:ind w:left="0"/>
        <w:jc w:val="both"/>
      </w:pPr>
      <w:r>
        <w:rPr>
          <w:rFonts w:ascii="Times New Roman"/>
          <w:b w:val="false"/>
          <w:i w:val="false"/>
          <w:color w:val="000000"/>
          <w:sz w:val="28"/>
        </w:rPr>
        <w:t>
      По итогам построено и реконструировано 2 786,2 км сетей тепло-, водоснабжения и водоотведения (в 2015 году – 250,1 км, из них 180,6 км – теплоснабжения, 69,5 км – водоснабжение и водоотведение, в 2016 году – 1671,4 км, изних 76,3 км сетей теплоснабжения, 1595,1 км сетей водоснабжения и водоотведения, в 2017 году – 864,7 км, из них 69,7 км сетей теплоснабжения, 795,0 км сетей водоснабжения и водоотведения).</w:t>
      </w:r>
    </w:p>
    <w:bookmarkEnd w:id="147"/>
    <w:bookmarkStart w:name="z168" w:id="148"/>
    <w:p>
      <w:pPr>
        <w:spacing w:after="0"/>
        <w:ind w:left="0"/>
        <w:jc w:val="both"/>
      </w:pPr>
      <w:r>
        <w:rPr>
          <w:rFonts w:ascii="Times New Roman"/>
          <w:b w:val="false"/>
          <w:i w:val="false"/>
          <w:color w:val="000000"/>
          <w:sz w:val="28"/>
        </w:rPr>
        <w:t>
      Всего за период 2014 – 2017 годов построено и реконструировано более 11,7 тысяч километров сетей водоснабжения и водоотведения.</w:t>
      </w:r>
    </w:p>
    <w:bookmarkEnd w:id="148"/>
    <w:bookmarkStart w:name="z169" w:id="149"/>
    <w:p>
      <w:pPr>
        <w:spacing w:after="0"/>
        <w:ind w:left="0"/>
        <w:jc w:val="both"/>
      </w:pPr>
      <w:r>
        <w:rPr>
          <w:rFonts w:ascii="Times New Roman"/>
          <w:b w:val="false"/>
          <w:i w:val="false"/>
          <w:color w:val="000000"/>
          <w:sz w:val="28"/>
        </w:rPr>
        <w:t>
      В 2018 году из республиканского бюджета предусмотрено 93,3 млрд.тенге на реализацию 338 проектов, в том числе в городах – 24,8 млрд.тенге на 53 проекта, в селах – 68,5 млрд.тенге на 285 проектов.</w:t>
      </w:r>
    </w:p>
    <w:bookmarkEnd w:id="149"/>
    <w:bookmarkStart w:name="z170" w:id="150"/>
    <w:p>
      <w:pPr>
        <w:spacing w:after="0"/>
        <w:ind w:left="0"/>
        <w:jc w:val="both"/>
      </w:pPr>
      <w:r>
        <w:rPr>
          <w:rFonts w:ascii="Times New Roman"/>
          <w:b w:val="false"/>
          <w:i w:val="false"/>
          <w:color w:val="000000"/>
          <w:sz w:val="28"/>
        </w:rPr>
        <w:t>
      В рамках Государственной программы инфраструктурного развития "Нұрлыжол" на 2015-2019 годы на модернизацию систем тепло-, водоснабжения и водоотведения предусмотрено внедрение механизмов возвратного финансирования с целью коммерциализации сектора, таких как бюджетное кредитование, бюджетное субсидирование и софинансирование проектов, реализуемых по займам Международных финансовых организаций (далее – МФО).</w:t>
      </w:r>
    </w:p>
    <w:bookmarkEnd w:id="150"/>
    <w:bookmarkStart w:name="z171" w:id="151"/>
    <w:p>
      <w:pPr>
        <w:spacing w:after="0"/>
        <w:ind w:left="0"/>
        <w:jc w:val="both"/>
      </w:pPr>
      <w:r>
        <w:rPr>
          <w:rFonts w:ascii="Times New Roman"/>
          <w:b w:val="false"/>
          <w:i w:val="false"/>
          <w:color w:val="000000"/>
          <w:sz w:val="28"/>
        </w:rPr>
        <w:t>
      На 2018 год предусмотрено 37,4 млрд. тенге, из них 36,7 млрд. тенге – бюджетное кредитование, 0,7 млрд. тенге – бюджетное субсидирование.</w:t>
      </w:r>
    </w:p>
    <w:bookmarkEnd w:id="151"/>
    <w:bookmarkStart w:name="z172" w:id="152"/>
    <w:p>
      <w:pPr>
        <w:spacing w:after="0"/>
        <w:ind w:left="0"/>
        <w:jc w:val="both"/>
      </w:pPr>
      <w:r>
        <w:rPr>
          <w:rFonts w:ascii="Times New Roman"/>
          <w:b w:val="false"/>
          <w:i w:val="false"/>
          <w:color w:val="000000"/>
          <w:sz w:val="28"/>
        </w:rPr>
        <w:t>
      Кредитование проектов осуществляется через механизм бюджетного кредитования с участием АО "Казахстанский центр модернизации и развития жилищно-коммунального хозяйства" (далее – АО "КазЦентр ЖКХ").</w:t>
      </w:r>
    </w:p>
    <w:bookmarkEnd w:id="152"/>
    <w:bookmarkStart w:name="z173" w:id="153"/>
    <w:p>
      <w:pPr>
        <w:spacing w:after="0"/>
        <w:ind w:left="0"/>
        <w:jc w:val="both"/>
      </w:pPr>
      <w:r>
        <w:rPr>
          <w:rFonts w:ascii="Times New Roman"/>
          <w:b w:val="false"/>
          <w:i w:val="false"/>
          <w:color w:val="000000"/>
          <w:sz w:val="28"/>
        </w:rPr>
        <w:t>
      По итогам 2017 года в городской местности централизованным водоснабжением обеспечено 9,7 млн. человек (из 10,3 млн. человек) или 93,8% городского населения (в 2016 году – 88%, в 2015 году – 87%, в 2014 году – 86%). По сельскому водоснабжению из 6564 сел обеспечено 3770 сел или 57,4% сельского населения (в 2016 году – 52,3%, в 2015 году – 51,5%, в 2014 году – 50,3%). Таким образом, по итогам 2017 года доступ к централизованному водоснабжению в городах и селах по сравнению с 2014 годом увеличился на 7,8% и 7,1%, соответственно.</w:t>
      </w:r>
    </w:p>
    <w:bookmarkEnd w:id="153"/>
    <w:bookmarkStart w:name="z174" w:id="154"/>
    <w:p>
      <w:pPr>
        <w:spacing w:after="0"/>
        <w:ind w:left="0"/>
        <w:jc w:val="both"/>
      </w:pPr>
      <w:r>
        <w:rPr>
          <w:rFonts w:ascii="Times New Roman"/>
          <w:b w:val="false"/>
          <w:i w:val="false"/>
          <w:color w:val="000000"/>
          <w:sz w:val="28"/>
        </w:rPr>
        <w:t>
      Показатель доступа к централизованному водоснабжению в селах в Программе развития регионов до 2020 года учитывался по количеству сельских населенных пунктов. Однако фактически сельское население, обеспеченное централизованным водоснабжением, по итогам 2017 года составляет 80,7% или 6,2 млн. человек из 7,7 млн. человек.</w:t>
      </w:r>
    </w:p>
    <w:bookmarkEnd w:id="154"/>
    <w:bookmarkStart w:name="z175" w:id="155"/>
    <w:p>
      <w:pPr>
        <w:spacing w:after="0"/>
        <w:ind w:left="0"/>
        <w:jc w:val="both"/>
      </w:pPr>
      <w:r>
        <w:rPr>
          <w:rFonts w:ascii="Times New Roman"/>
          <w:b w:val="false"/>
          <w:i w:val="false"/>
          <w:color w:val="000000"/>
          <w:sz w:val="28"/>
        </w:rPr>
        <w:t>
      Таким образом, по стране 88,2% всего населения или 15,9 млн. человек имеет доступ к централизованному водоснабжению.</w:t>
      </w:r>
    </w:p>
    <w:bookmarkEnd w:id="155"/>
    <w:bookmarkStart w:name="z176" w:id="156"/>
    <w:p>
      <w:pPr>
        <w:spacing w:after="0"/>
        <w:ind w:left="0"/>
        <w:jc w:val="both"/>
      </w:pPr>
      <w:r>
        <w:rPr>
          <w:rFonts w:ascii="Times New Roman"/>
          <w:b w:val="false"/>
          <w:i w:val="false"/>
          <w:color w:val="000000"/>
          <w:sz w:val="28"/>
        </w:rPr>
        <w:t xml:space="preserve">
      По данным Комитета по статистике Министерства национальной экономики Республики Казахстан по республике общее количество источников теплоснабжения (теплогенерирующие установки до 100 Гкал/час) в 2016 году составляет 2 207 единиц (в 2015 году – 2 527 ед., в 2014 году – 2 423 ед.), установленных в них котлов (электроустановок) – 5 477 единиц (в 2015 году – 5 992 ед., в 2014 году – 5 997 ед.). </w:t>
      </w:r>
    </w:p>
    <w:bookmarkEnd w:id="156"/>
    <w:bookmarkStart w:name="z177" w:id="157"/>
    <w:p>
      <w:pPr>
        <w:spacing w:after="0"/>
        <w:ind w:left="0"/>
        <w:jc w:val="both"/>
      </w:pPr>
      <w:r>
        <w:rPr>
          <w:rFonts w:ascii="Times New Roman"/>
          <w:b w:val="false"/>
          <w:i w:val="false"/>
          <w:color w:val="000000"/>
          <w:sz w:val="28"/>
        </w:rPr>
        <w:t>
      Общая протяженность тепловых сетей в двухтрубном исчислении в 2016 году составляет 11 386,7 км (в 2015 году – 11 888,4 км, в 2014 году – 11 976,8 км), из которых 32,6% сетей теплоснабжения или 3 712 км находятся в коммунальной собственности, 67,4% или 7 675 км – в частной собственности.</w:t>
      </w:r>
    </w:p>
    <w:bookmarkEnd w:id="157"/>
    <w:bookmarkStart w:name="z178" w:id="158"/>
    <w:p>
      <w:pPr>
        <w:spacing w:after="0"/>
        <w:ind w:left="0"/>
        <w:jc w:val="both"/>
      </w:pPr>
      <w:r>
        <w:rPr>
          <w:rFonts w:ascii="Times New Roman"/>
          <w:b w:val="false"/>
          <w:i w:val="false"/>
          <w:color w:val="000000"/>
          <w:sz w:val="28"/>
        </w:rPr>
        <w:t>
      Количество потерь в сетях теплоснабжения в 2016 году уменьшилось по сравнению с 2015 годом с 8 746,4 до 8 075,2 тыс. Гкал. По среднестатистическим данным, потери тепловой энергии в сетях в 2016 году составили 12,6% от общего количества отпущенной энергии.</w:t>
      </w:r>
    </w:p>
    <w:bookmarkEnd w:id="158"/>
    <w:bookmarkStart w:name="z179" w:id="159"/>
    <w:p>
      <w:pPr>
        <w:spacing w:after="0"/>
        <w:ind w:left="0"/>
        <w:jc w:val="both"/>
      </w:pPr>
      <w:r>
        <w:rPr>
          <w:rFonts w:ascii="Times New Roman"/>
          <w:b w:val="false"/>
          <w:i w:val="false"/>
          <w:color w:val="000000"/>
          <w:sz w:val="28"/>
        </w:rPr>
        <w:t xml:space="preserve">
      По итогам 2016 года средний износ теплосетей по стране составляет 60%. При этом около 40% или 9,6 тыс. км имеют 100% износ. </w:t>
      </w:r>
    </w:p>
    <w:bookmarkEnd w:id="159"/>
    <w:bookmarkStart w:name="z180" w:id="160"/>
    <w:p>
      <w:pPr>
        <w:spacing w:after="0"/>
        <w:ind w:left="0"/>
        <w:jc w:val="both"/>
      </w:pPr>
      <w:r>
        <w:rPr>
          <w:rFonts w:ascii="Times New Roman"/>
          <w:b w:val="false"/>
          <w:i w:val="false"/>
          <w:color w:val="000000"/>
          <w:sz w:val="28"/>
        </w:rPr>
        <w:t>
      Сети теплоснабжения в республике характеризуются высокой аварийностью (в среднем 200 технологических нарушений на 100 км) и имеют высокие теплопотери (порядка 40%).</w:t>
      </w:r>
    </w:p>
    <w:bookmarkEnd w:id="160"/>
    <w:bookmarkStart w:name="z181" w:id="161"/>
    <w:p>
      <w:pPr>
        <w:spacing w:after="0"/>
        <w:ind w:left="0"/>
        <w:jc w:val="both"/>
      </w:pPr>
      <w:r>
        <w:rPr>
          <w:rFonts w:ascii="Times New Roman"/>
          <w:b w:val="false"/>
          <w:i w:val="false"/>
          <w:color w:val="000000"/>
          <w:sz w:val="28"/>
        </w:rPr>
        <w:t>
      Для решения проблем по снижению износа систем тепло-, водоснабжения и водоотведения, а также ремонта и замены теплопроизводящих мощностей необходимо принять комплекс инновационных мер по реконструкции и строительству жилищно-коммунального сектора.</w:t>
      </w:r>
    </w:p>
    <w:bookmarkEnd w:id="161"/>
    <w:bookmarkStart w:name="z182" w:id="162"/>
    <w:p>
      <w:pPr>
        <w:spacing w:after="0"/>
        <w:ind w:left="0"/>
        <w:jc w:val="both"/>
      </w:pPr>
      <w:r>
        <w:rPr>
          <w:rFonts w:ascii="Times New Roman"/>
          <w:b w:val="false"/>
          <w:i w:val="false"/>
          <w:color w:val="000000"/>
          <w:sz w:val="28"/>
        </w:rPr>
        <w:t>
      Выработка электроэнергии в 2017 году по республике составила 102383,6 млн. кВт⋅ч и увеличилась по сравнению с 2016 годом на 8307,1 млн.кВт⋅ч или на 8,8%, что полностью обеспечило потребность экономики и населения.</w:t>
      </w:r>
    </w:p>
    <w:bookmarkEnd w:id="162"/>
    <w:bookmarkStart w:name="z183" w:id="163"/>
    <w:p>
      <w:pPr>
        <w:spacing w:after="0"/>
        <w:ind w:left="0"/>
        <w:jc w:val="both"/>
      </w:pPr>
      <w:r>
        <w:rPr>
          <w:rFonts w:ascii="Times New Roman"/>
          <w:b w:val="false"/>
          <w:i w:val="false"/>
          <w:color w:val="000000"/>
          <w:sz w:val="28"/>
        </w:rPr>
        <w:t>
      Для повышения надежности энергоснабжения южных регионов страны в рамках Государственной программы инфраструктурного развития "Нұрлы жол" на 2015-2019 годы реализуется инвестиционный проект "Строительство высоковольтной линии передачи электроэнергии Север-Восток-Юг".</w:t>
      </w:r>
    </w:p>
    <w:bookmarkEnd w:id="163"/>
    <w:bookmarkStart w:name="z184" w:id="164"/>
    <w:p>
      <w:pPr>
        <w:spacing w:after="0"/>
        <w:ind w:left="0"/>
        <w:jc w:val="both"/>
      </w:pPr>
      <w:r>
        <w:rPr>
          <w:rFonts w:ascii="Times New Roman"/>
          <w:b w:val="false"/>
          <w:i w:val="false"/>
          <w:color w:val="000000"/>
          <w:sz w:val="28"/>
        </w:rPr>
        <w:t>
      В ходе реализации проекта, планируется строительство высоковольтных линий электропередачи, а также модернизация действующих и строительство новых подстанций. Реализация проекта позволит обеспечить надежность электроснабжения и покрытие дефицитов электроэнергии Восточно-Казахстанской и Алматинской областей, а также создать условия для развития приграничных территорий.</w:t>
      </w:r>
    </w:p>
    <w:bookmarkEnd w:id="164"/>
    <w:bookmarkStart w:name="z185" w:id="165"/>
    <w:p>
      <w:pPr>
        <w:spacing w:after="0"/>
        <w:ind w:left="0"/>
        <w:jc w:val="both"/>
      </w:pPr>
      <w:r>
        <w:rPr>
          <w:rFonts w:ascii="Times New Roman"/>
          <w:b w:val="false"/>
          <w:i w:val="false"/>
          <w:color w:val="000000"/>
          <w:sz w:val="28"/>
        </w:rPr>
        <w:t>
      Кроме того, продолжается реализация мероприятий по модернизации, реконструкции и расширению энергогенерирующих объектов.</w:t>
      </w:r>
    </w:p>
    <w:bookmarkEnd w:id="165"/>
    <w:bookmarkStart w:name="z186" w:id="166"/>
    <w:p>
      <w:pPr>
        <w:spacing w:after="0"/>
        <w:ind w:left="0"/>
        <w:jc w:val="both"/>
      </w:pPr>
      <w:r>
        <w:rPr>
          <w:rFonts w:ascii="Times New Roman"/>
          <w:b w:val="false"/>
          <w:i w:val="false"/>
          <w:color w:val="000000"/>
          <w:sz w:val="28"/>
        </w:rPr>
        <w:t>
      В настоящее время уделяется большое внимание на реализацию мероприятий по газификации населенных пунктов страны.</w:t>
      </w:r>
    </w:p>
    <w:bookmarkEnd w:id="166"/>
    <w:bookmarkStart w:name="z187" w:id="167"/>
    <w:p>
      <w:pPr>
        <w:spacing w:after="0"/>
        <w:ind w:left="0"/>
        <w:jc w:val="both"/>
      </w:pPr>
      <w:r>
        <w:rPr>
          <w:rFonts w:ascii="Times New Roman"/>
          <w:b w:val="false"/>
          <w:i w:val="false"/>
          <w:color w:val="000000"/>
          <w:sz w:val="28"/>
        </w:rPr>
        <w:t>
      Наблюдается и тенденция роста потребления газа. По итогам 2017 года внутреннее потребление газа составило 13,8 млрд. кубических метров, что более чем в 2,5 раза выше уровня потребления 2000 года, составлявшего тогда 5,4 млрд. кубических метров.</w:t>
      </w:r>
    </w:p>
    <w:bookmarkEnd w:id="167"/>
    <w:bookmarkStart w:name="z188" w:id="168"/>
    <w:p>
      <w:pPr>
        <w:spacing w:after="0"/>
        <w:ind w:left="0"/>
        <w:jc w:val="both"/>
      </w:pPr>
      <w:r>
        <w:rPr>
          <w:rFonts w:ascii="Times New Roman"/>
          <w:b w:val="false"/>
          <w:i w:val="false"/>
          <w:color w:val="000000"/>
          <w:sz w:val="28"/>
        </w:rPr>
        <w:t>
      Работа по газификации страны предусматривается за счет бюджетных средств, а также средств Национального оператора в сфере газа и газоснабжения – акционерного общества "КазТрансГаз" (далее – Национальный оператор) и государственно-частного партнерства (далее – ГЧП).</w:t>
      </w:r>
    </w:p>
    <w:bookmarkEnd w:id="168"/>
    <w:bookmarkStart w:name="z189" w:id="169"/>
    <w:p>
      <w:pPr>
        <w:spacing w:after="0"/>
        <w:ind w:left="0"/>
        <w:jc w:val="both"/>
      </w:pPr>
      <w:r>
        <w:rPr>
          <w:rFonts w:ascii="Times New Roman"/>
          <w:b w:val="false"/>
          <w:i w:val="false"/>
          <w:color w:val="000000"/>
          <w:sz w:val="28"/>
        </w:rPr>
        <w:t>
      С 2006 года по настоящее время за счет бюджетных средств реализовано свыше 130 проектов по газификации регионов на общую сумму более 100 млрд. тенге, в результате чего за последние 12 лет число газифицированных населенных пунктов выросло с 730 до 1320.</w:t>
      </w:r>
    </w:p>
    <w:bookmarkEnd w:id="169"/>
    <w:bookmarkStart w:name="z190" w:id="170"/>
    <w:p>
      <w:pPr>
        <w:spacing w:after="0"/>
        <w:ind w:left="0"/>
        <w:jc w:val="both"/>
      </w:pPr>
      <w:r>
        <w:rPr>
          <w:rFonts w:ascii="Times New Roman"/>
          <w:b w:val="false"/>
          <w:i w:val="false"/>
          <w:color w:val="000000"/>
          <w:sz w:val="28"/>
        </w:rPr>
        <w:t>
      В свою очередь, Национальным оператором на реализацию проектов газификации с 2006 года вложено более 100 млрд. тенге.</w:t>
      </w:r>
    </w:p>
    <w:bookmarkEnd w:id="170"/>
    <w:bookmarkStart w:name="z191" w:id="171"/>
    <w:p>
      <w:pPr>
        <w:spacing w:after="0"/>
        <w:ind w:left="0"/>
        <w:jc w:val="both"/>
      </w:pPr>
      <w:r>
        <w:rPr>
          <w:rFonts w:ascii="Times New Roman"/>
          <w:b w:val="false"/>
          <w:i w:val="false"/>
          <w:color w:val="000000"/>
          <w:sz w:val="28"/>
        </w:rPr>
        <w:t>
      В настоящее время природным газом обеспечены западные и южные регионы Казахстана, Костанайская область и город Алматы, то есть 10 из 16 регионов страны.</w:t>
      </w:r>
    </w:p>
    <w:bookmarkEnd w:id="171"/>
    <w:bookmarkStart w:name="z192" w:id="172"/>
    <w:p>
      <w:pPr>
        <w:spacing w:after="0"/>
        <w:ind w:left="0"/>
        <w:jc w:val="both"/>
      </w:pPr>
      <w:r>
        <w:rPr>
          <w:rFonts w:ascii="Times New Roman"/>
          <w:b w:val="false"/>
          <w:i w:val="false"/>
          <w:color w:val="000000"/>
          <w:sz w:val="28"/>
        </w:rPr>
        <w:t xml:space="preserve">
      При этом степень газификации разнится от 30% в Алматинской области до почти 100% в Мангистауской области (г. Алматы – 97%, Алматинская область – 36%, Актюбинская область – 88%, Атырауская область – 95%, Жамбылская область – 65%, Западно-Казахстанская область – 94%, Костанайская область – 55%, Кызылординскаяобласть – 64%, Мангистауская область – 99,9%, Туркестанская область – 63%, Восточно-Казахстанская область – 0,23%). Согласно прогнозу потребления товарного газа к 2030 году, наибольший удельный вес приходится на предприятия промышленности и топливно-энергетического комплекса (31% и 40% соответственно). </w:t>
      </w:r>
    </w:p>
    <w:bookmarkEnd w:id="172"/>
    <w:bookmarkStart w:name="z193" w:id="173"/>
    <w:p>
      <w:pPr>
        <w:spacing w:after="0"/>
        <w:ind w:left="0"/>
        <w:jc w:val="both"/>
      </w:pPr>
      <w:r>
        <w:rPr>
          <w:rFonts w:ascii="Times New Roman"/>
          <w:b w:val="false"/>
          <w:i w:val="false"/>
          <w:color w:val="000000"/>
          <w:sz w:val="28"/>
        </w:rPr>
        <w:t>
      Развитие газовой сферы реализуется в рамках отраслевых документов. В 2014 году разработаны и утверждены Генеральная схема газификации Республики Казахстан на 2015-2030 годы и Концепция развития газового сектора Республики Казахстан до 2030 года, в которых определены долгосрочные перспективы развития отечественной газовой отрасли.</w:t>
      </w:r>
    </w:p>
    <w:bookmarkEnd w:id="173"/>
    <w:bookmarkStart w:name="z194" w:id="174"/>
    <w:p>
      <w:pPr>
        <w:spacing w:after="0"/>
        <w:ind w:left="0"/>
        <w:jc w:val="both"/>
      </w:pPr>
      <w:r>
        <w:rPr>
          <w:rFonts w:ascii="Times New Roman"/>
          <w:b w:val="false"/>
          <w:i w:val="false"/>
          <w:color w:val="000000"/>
          <w:sz w:val="28"/>
        </w:rPr>
        <w:t xml:space="preserve">
      В этих документах закреплены ключевые направления государственной политики в газовой отрасли и деятельности по обеспечению стабильным газоснабжением потребителей страны, а также по охвату территории страны газоснабжением через расширение сети газопроводов. </w:t>
      </w:r>
    </w:p>
    <w:bookmarkEnd w:id="1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5" w:id="175"/>
    <w:p>
      <w:pPr>
        <w:spacing w:after="0"/>
        <w:ind w:left="0"/>
        <w:jc w:val="left"/>
      </w:pPr>
      <w:r>
        <w:rPr>
          <w:rFonts w:ascii="Times New Roman"/>
          <w:b/>
          <w:i w:val="false"/>
          <w:color w:val="000000"/>
        </w:rPr>
        <w:t xml:space="preserve"> SWOT-анализ развития регионов в рамках Государственной программы</w:t>
      </w:r>
      <w:r>
        <w:br/>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6"/>
          <w:p>
            <w:pPr>
              <w:spacing w:after="20"/>
              <w:ind w:left="20"/>
              <w:jc w:val="both"/>
            </w:pPr>
            <w:r>
              <w:rPr>
                <w:rFonts w:ascii="Times New Roman"/>
                <w:b w:val="false"/>
                <w:i w:val="false"/>
                <w:color w:val="000000"/>
                <w:sz w:val="20"/>
              </w:rPr>
              <w:t>
Относительно высокий уровень урбанизации(в сравнении с другими странами Центральной Азии);</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Высокая доля крупных городов Алматы и Астана в ВВП страны;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Высокий уровень развитости сферы услуг в крупных городах Астана и Алматы (образование, здравоохранение, культура и досуг);</w:t>
            </w:r>
          </w:p>
          <w:p>
            <w:pPr>
              <w:spacing w:after="20"/>
              <w:ind w:left="20"/>
              <w:jc w:val="both"/>
            </w:pPr>
            <w:r>
              <w:rPr>
                <w:rFonts w:ascii="Times New Roman"/>
                <w:b w:val="false"/>
                <w:i w:val="false"/>
                <w:color w:val="000000"/>
                <w:sz w:val="20"/>
              </w:rPr>
              <w:t>
</w:t>
            </w:r>
            <w:r>
              <w:rPr>
                <w:rFonts w:ascii="Times New Roman"/>
                <w:b w:val="false"/>
                <w:i w:val="false"/>
                <w:color w:val="000000"/>
                <w:sz w:val="20"/>
              </w:rPr>
              <w:t>Благоприятные условия для развития малого и среднего бизнеса в функциональных городских районах;</w:t>
            </w:r>
          </w:p>
          <w:p>
            <w:pPr>
              <w:spacing w:after="20"/>
              <w:ind w:left="20"/>
              <w:jc w:val="both"/>
            </w:pPr>
            <w:r>
              <w:rPr>
                <w:rFonts w:ascii="Times New Roman"/>
                <w:b w:val="false"/>
                <w:i w:val="false"/>
                <w:color w:val="000000"/>
                <w:sz w:val="20"/>
              </w:rPr>
              <w:t>
</w:t>
            </w:r>
            <w:r>
              <w:rPr>
                <w:rFonts w:ascii="Times New Roman"/>
                <w:b w:val="false"/>
                <w:i w:val="false"/>
                <w:color w:val="000000"/>
                <w:sz w:val="20"/>
              </w:rPr>
              <w:t>Реализация концепции "Умный город" в рамках Государственной программы "Цифровой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кадрового потенциала;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Высокие показатели естественного воспроизводства 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Транспортная связанность столицы с регионами страны</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7"/>
          <w:p>
            <w:pPr>
              <w:spacing w:after="20"/>
              <w:ind w:left="20"/>
              <w:jc w:val="both"/>
            </w:pPr>
            <w:r>
              <w:rPr>
                <w:rFonts w:ascii="Times New Roman"/>
                <w:b w:val="false"/>
                <w:i w:val="false"/>
                <w:color w:val="000000"/>
                <w:sz w:val="20"/>
              </w:rPr>
              <w:t xml:space="preserve">
Значительные различия экономического развития по регионам; </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Отставание по уровню урбанизации от развитых стран;</w:t>
            </w:r>
          </w:p>
          <w:p>
            <w:pPr>
              <w:spacing w:after="20"/>
              <w:ind w:left="20"/>
              <w:jc w:val="both"/>
            </w:pPr>
            <w:r>
              <w:rPr>
                <w:rFonts w:ascii="Times New Roman"/>
                <w:b w:val="false"/>
                <w:i w:val="false"/>
                <w:color w:val="000000"/>
                <w:sz w:val="20"/>
              </w:rPr>
              <w:t>
</w:t>
            </w:r>
            <w:r>
              <w:rPr>
                <w:rFonts w:ascii="Times New Roman"/>
                <w:b w:val="false"/>
                <w:i w:val="false"/>
                <w:color w:val="000000"/>
                <w:sz w:val="20"/>
              </w:rPr>
              <w:t>Низкая плотность 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городов-ядер с населением более 2 млн. чел;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Недостаточная транспортная связанность между городами-ядрами и прилегающими к ним населенными пунктами в функциональных городских районах; </w:t>
            </w:r>
          </w:p>
          <w:p>
            <w:pPr>
              <w:spacing w:after="20"/>
              <w:ind w:left="20"/>
              <w:jc w:val="both"/>
            </w:pPr>
            <w:r>
              <w:rPr>
                <w:rFonts w:ascii="Times New Roman"/>
                <w:b w:val="false"/>
                <w:i w:val="false"/>
                <w:color w:val="000000"/>
                <w:sz w:val="20"/>
              </w:rPr>
              <w:t>
</w:t>
            </w:r>
            <w:r>
              <w:rPr>
                <w:rFonts w:ascii="Times New Roman"/>
                <w:b w:val="false"/>
                <w:i w:val="false"/>
                <w:color w:val="000000"/>
                <w:sz w:val="20"/>
              </w:rPr>
              <w:t>Неэффективная транспортная инфраструктура в крупных и больших городах страны (транспортные пробки);</w:t>
            </w:r>
          </w:p>
          <w:p>
            <w:pPr>
              <w:spacing w:after="20"/>
              <w:ind w:left="20"/>
              <w:jc w:val="both"/>
            </w:pPr>
            <w:r>
              <w:rPr>
                <w:rFonts w:ascii="Times New Roman"/>
                <w:b w:val="false"/>
                <w:i w:val="false"/>
                <w:color w:val="000000"/>
                <w:sz w:val="20"/>
              </w:rPr>
              <w:t>
</w:t>
            </w:r>
            <w:r>
              <w:rPr>
                <w:rFonts w:ascii="Times New Roman"/>
                <w:b w:val="false"/>
                <w:i w:val="false"/>
                <w:color w:val="000000"/>
                <w:sz w:val="20"/>
              </w:rPr>
              <w:t>Негативная экологическая ситуация в крупных и больших городах;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Недостаточная развитость рекреационных, парковых и зеленых зон в городах; </w:t>
            </w:r>
          </w:p>
          <w:p>
            <w:pPr>
              <w:spacing w:after="20"/>
              <w:ind w:left="20"/>
              <w:jc w:val="both"/>
            </w:pPr>
            <w:r>
              <w:rPr>
                <w:rFonts w:ascii="Times New Roman"/>
                <w:b w:val="false"/>
                <w:i w:val="false"/>
                <w:color w:val="000000"/>
                <w:sz w:val="20"/>
              </w:rPr>
              <w:t>
</w:t>
            </w:r>
            <w:r>
              <w:rPr>
                <w:rFonts w:ascii="Times New Roman"/>
                <w:b w:val="false"/>
                <w:i w:val="false"/>
                <w:color w:val="000000"/>
                <w:sz w:val="20"/>
              </w:rPr>
              <w:t>Низкая конкурентоспособность крупных городов страны на глобальном и региональном рынках;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Высокая стоимость жилья, отсутствие рынка легального арендного жилья 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недостаточные объемы жилищного строительства;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Неразвитая система переработки и утилизации промышленных и бытовых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Низкий уровень диверсификации экономики моно- и малых городов, СНП;</w:t>
            </w:r>
          </w:p>
          <w:p>
            <w:pPr>
              <w:spacing w:after="20"/>
              <w:ind w:left="20"/>
              <w:jc w:val="both"/>
            </w:pPr>
            <w:r>
              <w:rPr>
                <w:rFonts w:ascii="Times New Roman"/>
                <w:b w:val="false"/>
                <w:i w:val="false"/>
                <w:color w:val="000000"/>
                <w:sz w:val="20"/>
              </w:rPr>
              <w:t>
</w:t>
            </w:r>
            <w:r>
              <w:rPr>
                <w:rFonts w:ascii="Times New Roman"/>
                <w:b w:val="false"/>
                <w:i w:val="false"/>
                <w:color w:val="000000"/>
                <w:sz w:val="20"/>
              </w:rPr>
              <w:t>Неэффективность принимаемых мер по развитию моно- и малых городов;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Низкая доля экономически активного населения в моно- и малых городах;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Отсутствие мест приложения труда в моно- и х городах, СНП; </w:t>
            </w:r>
          </w:p>
          <w:p>
            <w:pPr>
              <w:spacing w:after="20"/>
              <w:ind w:left="20"/>
              <w:jc w:val="both"/>
            </w:pPr>
            <w:r>
              <w:rPr>
                <w:rFonts w:ascii="Times New Roman"/>
                <w:b w:val="false"/>
                <w:i w:val="false"/>
                <w:color w:val="000000"/>
                <w:sz w:val="20"/>
              </w:rPr>
              <w:t>
</w:t>
            </w:r>
            <w:r>
              <w:rPr>
                <w:rFonts w:ascii="Times New Roman"/>
                <w:b w:val="false"/>
                <w:i w:val="false"/>
                <w:color w:val="000000"/>
                <w:sz w:val="20"/>
              </w:rPr>
              <w:t>Хаотичный отток населения из моно- и малых городов, сел;</w:t>
            </w:r>
          </w:p>
          <w:p>
            <w:pPr>
              <w:spacing w:after="20"/>
              <w:ind w:left="20"/>
              <w:jc w:val="both"/>
            </w:pPr>
            <w:r>
              <w:rPr>
                <w:rFonts w:ascii="Times New Roman"/>
                <w:b w:val="false"/>
                <w:i w:val="false"/>
                <w:color w:val="000000"/>
                <w:sz w:val="20"/>
              </w:rPr>
              <w:t>
</w:t>
            </w:r>
            <w:r>
              <w:rPr>
                <w:rFonts w:ascii="Times New Roman"/>
                <w:b w:val="false"/>
                <w:i w:val="false"/>
                <w:color w:val="000000"/>
                <w:sz w:val="20"/>
              </w:rPr>
              <w:t>Низкие показатели уровня жизни населения в моно- и малых городах;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Неудовлетворительное состояние инженерной и социальной инфраструктуры, высокий износ водопроводных, канализационных, тепловых и электрических сетей, внутригородских дорог в моно- и малых городах;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Отсутствие финансовых инструментов по модернизации инженерной инфраструктуры в городах (помимо государственного бюджета);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Устаревшая материально-техническая база колледжей, не обеспечивающая качество подготовки кадров и привлекательность системы ТиПО; </w:t>
            </w:r>
          </w:p>
          <w:p>
            <w:pPr>
              <w:spacing w:after="20"/>
              <w:ind w:left="20"/>
              <w:jc w:val="both"/>
            </w:pPr>
            <w:r>
              <w:rPr>
                <w:rFonts w:ascii="Times New Roman"/>
                <w:b w:val="false"/>
                <w:i w:val="false"/>
                <w:color w:val="000000"/>
                <w:sz w:val="20"/>
              </w:rPr>
              <w:t>
</w:t>
            </w:r>
            <w:r>
              <w:rPr>
                <w:rFonts w:ascii="Times New Roman"/>
                <w:b w:val="false"/>
                <w:i w:val="false"/>
                <w:color w:val="000000"/>
                <w:sz w:val="20"/>
              </w:rPr>
              <w:t>Несоответствие предложения и спроса на рабочую силу (образование и квалификация сельских мигрантов);</w:t>
            </w:r>
          </w:p>
          <w:p>
            <w:pPr>
              <w:spacing w:after="20"/>
              <w:ind w:left="20"/>
              <w:jc w:val="both"/>
            </w:pPr>
            <w:r>
              <w:rPr>
                <w:rFonts w:ascii="Times New Roman"/>
                <w:b w:val="false"/>
                <w:i w:val="false"/>
                <w:color w:val="000000"/>
                <w:sz w:val="20"/>
              </w:rPr>
              <w:t>
Неразвитость инфраструктуры приграничного сотрудничества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78"/>
          <w:p>
            <w:pPr>
              <w:spacing w:after="20"/>
              <w:ind w:left="20"/>
              <w:jc w:val="both"/>
            </w:pPr>
            <w:r>
              <w:rPr>
                <w:rFonts w:ascii="Times New Roman"/>
                <w:b w:val="false"/>
                <w:i w:val="false"/>
                <w:color w:val="000000"/>
                <w:sz w:val="20"/>
              </w:rPr>
              <w:t>
Рост производительности труда в связи с ростом уровня урбанизации;</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Полная реструктуризация экономики агломераций (постиндустриальное развитие);</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Формирование диверсифицированного рынка труда в крупных городах;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Формирование крупных рынков сбыта в агломерациях, крупных городах;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"инфраструктурного эффекта" (мощные транспортные комплексы, мультимодальные узлы, информационные 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Реализация эффекта соседства с крупным центром, то есть предоставление жителям функциональных городских районов доступа к благам центрального города;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Полная реструктуризация экономики моно- и малых городов, входящих в состав </w:t>
            </w:r>
          </w:p>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функциональных городских районов;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Повышение уровня жизни населения в моно- и малых городах, СНП в составе функциональных городских районов;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Развитие механизмов ГЧП;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Развитие приграничных территорий страны в связи с реализацией крупных инфраструктурных проектов </w:t>
            </w:r>
          </w:p>
          <w:p>
            <w:pPr>
              <w:spacing w:after="20"/>
              <w:ind w:left="20"/>
              <w:jc w:val="both"/>
            </w:pPr>
            <w:r>
              <w:rPr>
                <w:rFonts w:ascii="Times New Roman"/>
                <w:b w:val="false"/>
                <w:i w:val="false"/>
                <w:color w:val="000000"/>
                <w:sz w:val="20"/>
              </w:rPr>
              <w:t>
 (транспортный коридор "Западная Европа – Западный Китай", СЭЗ "Хоргос - Восточные ворота", Международного центра приграничного сотрудничества "Хоргос" и другие)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79"/>
          <w:p>
            <w:pPr>
              <w:spacing w:after="20"/>
              <w:ind w:left="20"/>
              <w:jc w:val="both"/>
            </w:pPr>
            <w:r>
              <w:rPr>
                <w:rFonts w:ascii="Times New Roman"/>
                <w:b w:val="false"/>
                <w:i w:val="false"/>
                <w:color w:val="000000"/>
                <w:sz w:val="20"/>
              </w:rPr>
              <w:t>
"Ложная урбанизация" вследствие неконтролируемого массового наплыва низкоквалифицированных трудовых ресурсов в крупные города;</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Дефицит жилья в крупных и больших городах; </w:t>
            </w:r>
          </w:p>
          <w:p>
            <w:pPr>
              <w:spacing w:after="20"/>
              <w:ind w:left="20"/>
              <w:jc w:val="both"/>
            </w:pPr>
            <w:r>
              <w:rPr>
                <w:rFonts w:ascii="Times New Roman"/>
                <w:b w:val="false"/>
                <w:i w:val="false"/>
                <w:color w:val="000000"/>
                <w:sz w:val="20"/>
              </w:rPr>
              <w:t>
</w:t>
            </w:r>
            <w:r>
              <w:rPr>
                <w:rFonts w:ascii="Times New Roman"/>
                <w:b w:val="false"/>
                <w:i w:val="false"/>
                <w:color w:val="000000"/>
                <w:sz w:val="20"/>
              </w:rPr>
              <w:t>Высокий уровень безработицы вследствие массового притока сельского населения в крупные и большие города;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Чрезмерная нагрузка на городскую социальную и инженерную инфраструктуру;</w:t>
            </w:r>
          </w:p>
          <w:p>
            <w:pPr>
              <w:spacing w:after="20"/>
              <w:ind w:left="20"/>
              <w:jc w:val="both"/>
            </w:pPr>
            <w:r>
              <w:rPr>
                <w:rFonts w:ascii="Times New Roman"/>
                <w:b w:val="false"/>
                <w:i w:val="false"/>
                <w:color w:val="000000"/>
                <w:sz w:val="20"/>
              </w:rPr>
              <w:t>
</w:t>
            </w:r>
            <w:r>
              <w:rPr>
                <w:rFonts w:ascii="Times New Roman"/>
                <w:b w:val="false"/>
                <w:i w:val="false"/>
                <w:color w:val="000000"/>
                <w:sz w:val="20"/>
              </w:rPr>
              <w:t>Хаотичная застройка окраин больших и крупных городов;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Маргинализация и асоциализация прибывающего в большие и крупные города населения (увеличение преступности);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Массовая безработица в связи с остановкой градообразующих предприятий в моно- и малых городах, сельской местности вследствие роста производительности труда в сельском хозяйстве;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Дальнейшее снижение инвестиционной привлекательности моно- и малых городов;</w:t>
            </w:r>
          </w:p>
          <w:p>
            <w:pPr>
              <w:spacing w:after="20"/>
              <w:ind w:left="20"/>
              <w:jc w:val="both"/>
            </w:pPr>
            <w:r>
              <w:rPr>
                <w:rFonts w:ascii="Times New Roman"/>
                <w:b w:val="false"/>
                <w:i w:val="false"/>
                <w:color w:val="000000"/>
                <w:sz w:val="20"/>
              </w:rPr>
              <w:t>
Риски массового оттока молодежи из сельской местности северных приграничных регионов в соседние страны</w:t>
            </w:r>
          </w:p>
        </w:tc>
      </w:tr>
    </w:tbl>
    <w:p>
      <w:pPr>
        <w:spacing w:after="0"/>
        <w:ind w:left="0"/>
        <w:jc w:val="left"/>
      </w:pPr>
      <w:r>
        <w:br/>
      </w:r>
      <w:r>
        <w:rPr>
          <w:rFonts w:ascii="Times New Roman"/>
          <w:b w:val="false"/>
          <w:i w:val="false"/>
          <w:color w:val="000000"/>
          <w:sz w:val="28"/>
        </w:rPr>
        <w:t>
</w:t>
      </w:r>
    </w:p>
    <w:bookmarkStart w:name="z245" w:id="180"/>
    <w:p>
      <w:pPr>
        <w:spacing w:after="0"/>
        <w:ind w:left="0"/>
        <w:jc w:val="both"/>
      </w:pPr>
      <w:r>
        <w:rPr>
          <w:rFonts w:ascii="Times New Roman"/>
          <w:b w:val="false"/>
          <w:i w:val="false"/>
          <w:color w:val="000000"/>
          <w:sz w:val="28"/>
        </w:rPr>
        <w:t xml:space="preserve">
      </w:t>
      </w:r>
      <w:r>
        <w:rPr>
          <w:rFonts w:ascii="Times New Roman"/>
          <w:b/>
          <w:i w:val="false"/>
          <w:color w:val="000000"/>
          <w:sz w:val="28"/>
        </w:rPr>
        <w:t>4. Цель, задачи, целевые индикаторы и показатели результатов</w:t>
      </w:r>
      <w:r>
        <w:rPr>
          <w:rFonts w:ascii="Times New Roman"/>
          <w:b w:val="false"/>
          <w:i w:val="false"/>
          <w:color w:val="000000"/>
          <w:sz w:val="28"/>
        </w:rPr>
        <w:t xml:space="preserve"> </w:t>
      </w:r>
      <w:r>
        <w:rPr>
          <w:rFonts w:ascii="Times New Roman"/>
          <w:b/>
          <w:i w:val="false"/>
          <w:color w:val="000000"/>
          <w:sz w:val="28"/>
        </w:rPr>
        <w:t>реализации Государственной программы</w:t>
      </w:r>
    </w:p>
    <w:bookmarkEnd w:id="180"/>
    <w:bookmarkStart w:name="z246" w:id="181"/>
    <w:p>
      <w:pPr>
        <w:spacing w:after="0"/>
        <w:ind w:left="0"/>
        <w:jc w:val="both"/>
      </w:pPr>
      <w:r>
        <w:rPr>
          <w:rFonts w:ascii="Times New Roman"/>
          <w:b w:val="false"/>
          <w:i w:val="false"/>
          <w:color w:val="000000"/>
          <w:sz w:val="28"/>
        </w:rPr>
        <w:t xml:space="preserve">
      Целью Государственной программыявляется повышение конкурентоспособности регионов через управляемую урбанизацию и улучшение качества жизни населения. </w:t>
      </w:r>
    </w:p>
    <w:bookmarkEnd w:id="181"/>
    <w:bookmarkStart w:name="z247" w:id="182"/>
    <w:p>
      <w:pPr>
        <w:spacing w:after="0"/>
        <w:ind w:left="0"/>
        <w:jc w:val="both"/>
      </w:pPr>
      <w:r>
        <w:rPr>
          <w:rFonts w:ascii="Times New Roman"/>
          <w:b w:val="false"/>
          <w:i w:val="false"/>
          <w:color w:val="000000"/>
          <w:sz w:val="28"/>
        </w:rPr>
        <w:t>
      Достижение данной цели будет измеряться следующими целевыми индикаторами:</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Уровень урбанизации в разрезе областей*,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83"/>
          <w:p>
            <w:pPr>
              <w:spacing w:after="20"/>
              <w:ind w:left="20"/>
              <w:jc w:val="both"/>
            </w:pPr>
            <w:r>
              <w:rPr>
                <w:rFonts w:ascii="Times New Roman"/>
                <w:b w:val="false"/>
                <w:i w:val="false"/>
                <w:color w:val="000000"/>
                <w:sz w:val="20"/>
              </w:rPr>
              <w:t xml:space="preserve">
По республике </w:t>
            </w:r>
          </w:p>
          <w:bookmarkEnd w:id="183"/>
          <w:p>
            <w:pPr>
              <w:spacing w:after="20"/>
              <w:ind w:left="20"/>
              <w:jc w:val="both"/>
            </w:pPr>
            <w:r>
              <w:rPr>
                <w:rFonts w:ascii="Times New Roman"/>
                <w:b w:val="false"/>
                <w:i w:val="false"/>
                <w:color w:val="000000"/>
                <w:sz w:val="20"/>
              </w:rPr>
              <w:t xml:space="preserve">
в среднем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 (с учетом г. Астаны)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Актюбинская область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 (с учетом г.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Атырауская область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Жамбылская область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 Казахстанская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Карагандинская область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Костанайская область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Кызылординская область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Мангистауская область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Павлодарская область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 Казахстанская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 Казахстанская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 (с учетом г. Шымкент)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Разрыв развития по ВРП на душу населения между регионами**, разы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3.Удовлетворенность населения качеством государственных и социальных услуг***, %, в том числе: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Государственной корпорацией "Правительство для граждан"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Астаны, Алматы и Шымкент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услугами в сфере образования,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дошкольноговоспитания и обучения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общегосреднего (среднего)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технического и профессионального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услугами в сферездравоохранения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качествомпитьевойводы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чистотойвоздуха (отсутствие в нем выбросов, дыма, пыли и грязи)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249" w:id="184"/>
    <w:p>
      <w:pPr>
        <w:spacing w:after="0"/>
        <w:ind w:left="0"/>
        <w:jc w:val="both"/>
      </w:pPr>
      <w:r>
        <w:rPr>
          <w:rFonts w:ascii="Times New Roman"/>
          <w:b w:val="false"/>
          <w:i w:val="false"/>
          <w:color w:val="000000"/>
          <w:sz w:val="28"/>
        </w:rPr>
        <w:t>
      * Фактические значения уровня урбанизации рассчитаны как доля городского населения в общей численности населения страны/области на конец года. Прогнозные значения на 2018-2019 годы рассчитаны на основе темпов роста/снижения за 2000-2017 годы.</w:t>
      </w:r>
    </w:p>
    <w:bookmarkEnd w:id="184"/>
    <w:bookmarkStart w:name="z250" w:id="185"/>
    <w:p>
      <w:pPr>
        <w:spacing w:after="0"/>
        <w:ind w:left="0"/>
        <w:jc w:val="both"/>
      </w:pPr>
      <w:r>
        <w:rPr>
          <w:rFonts w:ascii="Times New Roman"/>
          <w:b w:val="false"/>
          <w:i w:val="false"/>
          <w:color w:val="000000"/>
          <w:sz w:val="28"/>
        </w:rPr>
        <w:t xml:space="preserve">
      ** Фактические значения разрыва по ВРП на душу населения между регионами рассчитаны как отношение ВРП на душу населения по лидирующим 8 регионам к ВРП на душу населения отстающих 8 регионов. Прогнозные значения на 2018-2019 годы рассчитаны на основе анализа темпов роста/снижения объемов ВРП по 17 регионам страны или соотношение ВРП на душу населения 8 более развитиых регионов к ВРП на душу населения 9 менее развитых регионов. </w:t>
      </w:r>
    </w:p>
    <w:bookmarkEnd w:id="185"/>
    <w:bookmarkStart w:name="z251" w:id="186"/>
    <w:p>
      <w:pPr>
        <w:spacing w:after="0"/>
        <w:ind w:left="0"/>
        <w:jc w:val="both"/>
      </w:pPr>
      <w:r>
        <w:rPr>
          <w:rFonts w:ascii="Times New Roman"/>
          <w:b w:val="false"/>
          <w:i w:val="false"/>
          <w:color w:val="000000"/>
          <w:sz w:val="28"/>
        </w:rPr>
        <w:t xml:space="preserve">
      *** Данные бюллетеня Комитета по статистике МНЭ РК "Качество жизни". </w:t>
      </w:r>
    </w:p>
    <w:bookmarkEnd w:id="186"/>
    <w:bookmarkStart w:name="z252" w:id="18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Примечание по таблице </w:t>
      </w:r>
    </w:p>
    <w:bookmarkEnd w:id="187"/>
    <w:bookmarkStart w:name="z253" w:id="188"/>
    <w:p>
      <w:pPr>
        <w:spacing w:after="0"/>
        <w:ind w:left="0"/>
        <w:jc w:val="both"/>
      </w:pPr>
      <w:r>
        <w:rPr>
          <w:rFonts w:ascii="Times New Roman"/>
          <w:b w:val="false"/>
          <w:i w:val="false"/>
          <w:color w:val="000000"/>
          <w:sz w:val="28"/>
        </w:rPr>
        <w:t>
      За 2015-2017 годы указаны фактические значения целевых индикаторов.</w:t>
      </w:r>
    </w:p>
    <w:bookmarkEnd w:id="188"/>
    <w:bookmarkStart w:name="z254" w:id="189"/>
    <w:p>
      <w:pPr>
        <w:spacing w:after="0"/>
        <w:ind w:left="0"/>
        <w:jc w:val="both"/>
      </w:pPr>
      <w:r>
        <w:rPr>
          <w:rFonts w:ascii="Times New Roman"/>
          <w:b w:val="false"/>
          <w:i w:val="false"/>
          <w:color w:val="000000"/>
          <w:sz w:val="28"/>
        </w:rPr>
        <w:t>
      Для решения поставленной цели предусматривается решение следующих задач:</w:t>
      </w:r>
    </w:p>
    <w:bookmarkEnd w:id="189"/>
    <w:bookmarkStart w:name="z255" w:id="190"/>
    <w:p>
      <w:pPr>
        <w:spacing w:after="0"/>
        <w:ind w:left="0"/>
        <w:jc w:val="both"/>
      </w:pPr>
      <w:r>
        <w:rPr>
          <w:rFonts w:ascii="Times New Roman"/>
          <w:b w:val="false"/>
          <w:i w:val="false"/>
          <w:color w:val="000000"/>
          <w:sz w:val="28"/>
        </w:rPr>
        <w:t>
      1) Развитие функциональных городских районов с центрами в городах "первого уровня" (Астанинская, Алматинская, Шымкентская и Актюбинская агломерации);</w:t>
      </w:r>
    </w:p>
    <w:bookmarkEnd w:id="190"/>
    <w:bookmarkStart w:name="z256" w:id="191"/>
    <w:p>
      <w:pPr>
        <w:spacing w:after="0"/>
        <w:ind w:left="0"/>
        <w:jc w:val="both"/>
      </w:pPr>
      <w:r>
        <w:rPr>
          <w:rFonts w:ascii="Times New Roman"/>
          <w:b w:val="false"/>
          <w:i w:val="false"/>
          <w:color w:val="000000"/>
          <w:sz w:val="28"/>
        </w:rPr>
        <w:t>
      2)Развитие функциональных городских районов с центрами в городах "второго уровня" (областные центры, город Семей);</w:t>
      </w:r>
    </w:p>
    <w:bookmarkEnd w:id="191"/>
    <w:bookmarkStart w:name="z257" w:id="192"/>
    <w:p>
      <w:pPr>
        <w:spacing w:after="0"/>
        <w:ind w:left="0"/>
        <w:jc w:val="both"/>
      </w:pPr>
      <w:r>
        <w:rPr>
          <w:rFonts w:ascii="Times New Roman"/>
          <w:b w:val="false"/>
          <w:i w:val="false"/>
          <w:color w:val="000000"/>
          <w:sz w:val="28"/>
        </w:rPr>
        <w:t>
      3) Развитие моно- и малых городов, не входящих в состав функциональных городских районов;</w:t>
      </w:r>
    </w:p>
    <w:bookmarkEnd w:id="192"/>
    <w:bookmarkStart w:name="z258" w:id="193"/>
    <w:p>
      <w:pPr>
        <w:spacing w:after="0"/>
        <w:ind w:left="0"/>
        <w:jc w:val="both"/>
      </w:pPr>
      <w:r>
        <w:rPr>
          <w:rFonts w:ascii="Times New Roman"/>
          <w:b w:val="false"/>
          <w:i w:val="false"/>
          <w:color w:val="000000"/>
          <w:sz w:val="28"/>
        </w:rPr>
        <w:t>
      4) Развитие СПН (включая приграничных), не входящих в состав функциональных городских районов;</w:t>
      </w:r>
    </w:p>
    <w:bookmarkEnd w:id="193"/>
    <w:bookmarkStart w:name="z259" w:id="194"/>
    <w:p>
      <w:pPr>
        <w:spacing w:after="0"/>
        <w:ind w:left="0"/>
        <w:jc w:val="both"/>
      </w:pPr>
      <w:r>
        <w:rPr>
          <w:rFonts w:ascii="Times New Roman"/>
          <w:b w:val="false"/>
          <w:i w:val="false"/>
          <w:color w:val="000000"/>
          <w:sz w:val="28"/>
        </w:rPr>
        <w:t>
      5) Рациональное обеспечение населения качественной питьевой водой и услугами водоотведения;</w:t>
      </w:r>
    </w:p>
    <w:bookmarkEnd w:id="194"/>
    <w:bookmarkStart w:name="z260" w:id="195"/>
    <w:p>
      <w:pPr>
        <w:spacing w:after="0"/>
        <w:ind w:left="0"/>
        <w:jc w:val="both"/>
      </w:pPr>
      <w:r>
        <w:rPr>
          <w:rFonts w:ascii="Times New Roman"/>
          <w:b w:val="false"/>
          <w:i w:val="false"/>
          <w:color w:val="000000"/>
          <w:sz w:val="28"/>
        </w:rPr>
        <w:t xml:space="preserve">
      6) Модернизация жилищно-коммунального хозяйства. </w:t>
      </w:r>
    </w:p>
    <w:bookmarkEnd w:id="195"/>
    <w:bookmarkStart w:name="z261" w:id="196"/>
    <w:p>
      <w:pPr>
        <w:spacing w:after="0"/>
        <w:ind w:left="0"/>
        <w:jc w:val="both"/>
      </w:pPr>
      <w:r>
        <w:rPr>
          <w:rFonts w:ascii="Times New Roman"/>
          <w:b w:val="false"/>
          <w:i w:val="false"/>
          <w:color w:val="000000"/>
          <w:sz w:val="28"/>
        </w:rPr>
        <w:t xml:space="preserve">
      Задача 1. Развитие функциональных городских районов с центрами в городах "первого уровня" (Астанинская, Алматинская, Шымкентская и Актюбинская агломерации). </w:t>
      </w:r>
    </w:p>
    <w:bookmarkEnd w:id="196"/>
    <w:bookmarkStart w:name="z262" w:id="197"/>
    <w:p>
      <w:pPr>
        <w:spacing w:after="0"/>
        <w:ind w:left="0"/>
        <w:jc w:val="both"/>
      </w:pPr>
      <w:r>
        <w:rPr>
          <w:rFonts w:ascii="Times New Roman"/>
          <w:b w:val="false"/>
          <w:i w:val="false"/>
          <w:color w:val="000000"/>
          <w:sz w:val="28"/>
        </w:rPr>
        <w:t>
      Достижение данной задачи будет измеряться следующим показателем результатов:</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Численность населения в агломерациях, тыс.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агломерациям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6783,4</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Актюбинской области, городов Астаны, Алматы и Шымкента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город Астана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город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город Шымкент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город Актобе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263" w:id="198"/>
    <w:p>
      <w:pPr>
        <w:spacing w:after="0"/>
        <w:ind w:left="0"/>
        <w:jc w:val="both"/>
      </w:pPr>
      <w:r>
        <w:rPr>
          <w:rFonts w:ascii="Times New Roman"/>
          <w:b w:val="false"/>
          <w:i w:val="false"/>
          <w:color w:val="000000"/>
          <w:sz w:val="28"/>
        </w:rPr>
        <w:t>
      Задача 2. Развитие функциональных городских районов с центрами в городах "второго уровня" (областные центры, город Семей)</w:t>
      </w:r>
    </w:p>
    <w:bookmarkEnd w:id="198"/>
    <w:bookmarkStart w:name="z264" w:id="199"/>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результатов:</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Рост численности населенияв разрезе областных центров*, тыс.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по областным центрам (городская администрация)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Кокшетау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Актобе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Талдыкорган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Усть-Каменогорск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Тараз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Уральск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Караганда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Костанай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Кызылорда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Актау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Павлодар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Петропавловск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Туркестан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Увеличение объемов привлечения инвестиций в основной капитал (за исключением бюджетных средств), в разрезе областных центров, гг. Астаны, Алматы и Шымкента, млн.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республике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2342984,8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2674921,8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2931920,7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3051675,6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3146647,4</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00"/>
          <w:p>
            <w:pPr>
              <w:spacing w:after="20"/>
              <w:ind w:left="20"/>
              <w:jc w:val="both"/>
            </w:pPr>
            <w:r>
              <w:rPr>
                <w:rFonts w:ascii="Times New Roman"/>
                <w:b w:val="false"/>
                <w:i w:val="false"/>
                <w:color w:val="000000"/>
                <w:sz w:val="20"/>
              </w:rPr>
              <w:t>
МНЭ, МИО</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областей, городов</w:t>
            </w:r>
          </w:p>
          <w:p>
            <w:pPr>
              <w:spacing w:after="20"/>
              <w:ind w:left="20"/>
              <w:jc w:val="both"/>
            </w:pPr>
            <w:r>
              <w:rPr>
                <w:rFonts w:ascii="Times New Roman"/>
                <w:b w:val="false"/>
                <w:i w:val="false"/>
                <w:color w:val="000000"/>
                <w:sz w:val="20"/>
              </w:rPr>
              <w:t>
Астаны, Алматы и Шымкента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Актюбинская область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102662,2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108171,3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113579,9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Алматинская область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Атырауская область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619948,0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783670,7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841667,4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Жамбылская область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 Казахстанская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Карагандинская область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98744,4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Костанайская область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Кызылординская область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108343,9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100065,7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89390,7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91187,4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Мангистауская область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102482,0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93896,0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Павлодарская область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 Казахстанская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 Казахстанская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159159,6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Туркестанская область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Астана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498948,0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743728,0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801023,6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Алматы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587769,9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67" w:id="201"/>
    <w:p>
      <w:pPr>
        <w:spacing w:after="0"/>
        <w:ind w:left="0"/>
        <w:jc w:val="both"/>
      </w:pPr>
      <w:r>
        <w:rPr>
          <w:rFonts w:ascii="Times New Roman"/>
          <w:b w:val="false"/>
          <w:i w:val="false"/>
          <w:color w:val="000000"/>
          <w:sz w:val="28"/>
        </w:rPr>
        <w:t xml:space="preserve">
      *г. Шымкент с 2018 годапридан статус городареспубликанскогозначения. </w:t>
      </w:r>
    </w:p>
    <w:bookmarkEnd w:id="201"/>
    <w:bookmarkStart w:name="z268" w:id="202"/>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по таблице</w:t>
      </w:r>
    </w:p>
    <w:bookmarkEnd w:id="202"/>
    <w:bookmarkStart w:name="z269" w:id="203"/>
    <w:p>
      <w:pPr>
        <w:spacing w:after="0"/>
        <w:ind w:left="0"/>
        <w:jc w:val="both"/>
      </w:pPr>
      <w:r>
        <w:rPr>
          <w:rFonts w:ascii="Times New Roman"/>
          <w:b w:val="false"/>
          <w:i w:val="false"/>
          <w:color w:val="000000"/>
          <w:sz w:val="28"/>
        </w:rPr>
        <w:t>
      За 2015-2017 годы указаны фактические значения показателей результатов.</w:t>
      </w:r>
    </w:p>
    <w:bookmarkEnd w:id="203"/>
    <w:bookmarkStart w:name="z270" w:id="204"/>
    <w:p>
      <w:pPr>
        <w:spacing w:after="0"/>
        <w:ind w:left="0"/>
        <w:jc w:val="both"/>
      </w:pPr>
      <w:r>
        <w:rPr>
          <w:rFonts w:ascii="Times New Roman"/>
          <w:b w:val="false"/>
          <w:i w:val="false"/>
          <w:color w:val="000000"/>
          <w:sz w:val="28"/>
        </w:rPr>
        <w:t>
      Задача 3. Развитие моно- и малых городов, не входящих в состав функциональных городских районов</w:t>
      </w:r>
    </w:p>
    <w:bookmarkEnd w:id="204"/>
    <w:bookmarkStart w:name="z271" w:id="205"/>
    <w:p>
      <w:pPr>
        <w:spacing w:after="0"/>
        <w:ind w:left="0"/>
        <w:jc w:val="both"/>
      </w:pPr>
      <w:r>
        <w:rPr>
          <w:rFonts w:ascii="Times New Roman"/>
          <w:b w:val="false"/>
          <w:i w:val="false"/>
          <w:color w:val="000000"/>
          <w:sz w:val="28"/>
        </w:rPr>
        <w:t>
      Достижение данной задачи будет измеряться следующим показателем результатов:</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Состояние транспортной инфраструктуры и степень износа инженерной инфраструктуры моно- и малых городов,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доляавтомобильныхдорог в удовлетворительномсостоянии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республике в среднем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канализационных сетей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 в среднем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Мангистауская область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тепловых сетей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 в среднем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водопроводных сетей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республике в среднем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72" w:id="20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Примечание по таблице </w:t>
      </w:r>
    </w:p>
    <w:bookmarkEnd w:id="206"/>
    <w:bookmarkStart w:name="z273" w:id="207"/>
    <w:p>
      <w:pPr>
        <w:spacing w:after="0"/>
        <w:ind w:left="0"/>
        <w:jc w:val="both"/>
      </w:pPr>
      <w:r>
        <w:rPr>
          <w:rFonts w:ascii="Times New Roman"/>
          <w:b w:val="false"/>
          <w:i w:val="false"/>
          <w:color w:val="000000"/>
          <w:sz w:val="28"/>
        </w:rPr>
        <w:t xml:space="preserve">
      За 2015-2017 годы указаны фактические значения показателей результатов. </w:t>
      </w:r>
    </w:p>
    <w:bookmarkEnd w:id="207"/>
    <w:bookmarkStart w:name="z274" w:id="208"/>
    <w:p>
      <w:pPr>
        <w:spacing w:after="0"/>
        <w:ind w:left="0"/>
        <w:jc w:val="both"/>
      </w:pPr>
      <w:r>
        <w:rPr>
          <w:rFonts w:ascii="Times New Roman"/>
          <w:b w:val="false"/>
          <w:i w:val="false"/>
          <w:color w:val="000000"/>
          <w:sz w:val="28"/>
        </w:rPr>
        <w:t>
      Задача 4. Развитие сельских населенных пунктов (включая приграничных), не входящих в состав функциональных городских районов</w:t>
      </w:r>
    </w:p>
    <w:bookmarkEnd w:id="208"/>
    <w:bookmarkStart w:name="z275" w:id="209"/>
    <w:p>
      <w:pPr>
        <w:spacing w:after="0"/>
        <w:ind w:left="0"/>
        <w:jc w:val="both"/>
      </w:pPr>
      <w:r>
        <w:rPr>
          <w:rFonts w:ascii="Times New Roman"/>
          <w:b w:val="false"/>
          <w:i w:val="false"/>
          <w:color w:val="000000"/>
          <w:sz w:val="28"/>
        </w:rPr>
        <w:t>
      Достижение данной задачи будет измеряться следующим показателем результатов:</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Доля опорных СНП, обеспечивающих население в полном объеме государственными (филиалы Государственной корпорации "Правительство для граждан", участковый пункт полиции) и социальными (учебные заведения общего среднего образования, медицинских учреждений (фельдшерско-акушерский пункт/врачебная амбулатория/центр первичной медико-санитарной помощи (или филиал центральной районной больницы)) услугами, а также широкополосным интернетом от общего количества опорных СНП,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республике в среднем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Актюбинская область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Алматинская область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Атырауская область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Жамбылская область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 Казахстанская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Карагандинская область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Костанайская область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Кызылординская область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Мангистауская область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Павлодарская область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 Казахстанская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Южно-Казахстанская область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76" w:id="21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Примечание по таблице </w:t>
      </w:r>
    </w:p>
    <w:bookmarkEnd w:id="210"/>
    <w:bookmarkStart w:name="z277" w:id="211"/>
    <w:p>
      <w:pPr>
        <w:spacing w:after="0"/>
        <w:ind w:left="0"/>
        <w:jc w:val="both"/>
      </w:pPr>
      <w:r>
        <w:rPr>
          <w:rFonts w:ascii="Times New Roman"/>
          <w:b w:val="false"/>
          <w:i w:val="false"/>
          <w:color w:val="000000"/>
          <w:sz w:val="28"/>
        </w:rPr>
        <w:t xml:space="preserve">
      За 2015-2017 годы указаны фактические значения показателя результатов. </w:t>
      </w:r>
    </w:p>
    <w:bookmarkEnd w:id="211"/>
    <w:bookmarkStart w:name="z278" w:id="212"/>
    <w:p>
      <w:pPr>
        <w:spacing w:after="0"/>
        <w:ind w:left="0"/>
        <w:jc w:val="both"/>
      </w:pPr>
      <w:r>
        <w:rPr>
          <w:rFonts w:ascii="Times New Roman"/>
          <w:b w:val="false"/>
          <w:i w:val="false"/>
          <w:color w:val="000000"/>
          <w:sz w:val="28"/>
        </w:rPr>
        <w:t>
      Задача 5. Рациональное обеспечение населения качественной питьевой водой и услугами водоотведения</w:t>
      </w:r>
    </w:p>
    <w:bookmarkEnd w:id="212"/>
    <w:bookmarkStart w:name="z279" w:id="213"/>
    <w:p>
      <w:pPr>
        <w:spacing w:after="0"/>
        <w:ind w:left="0"/>
        <w:jc w:val="both"/>
      </w:pPr>
      <w:r>
        <w:rPr>
          <w:rFonts w:ascii="Times New Roman"/>
          <w:b w:val="false"/>
          <w:i w:val="false"/>
          <w:color w:val="000000"/>
          <w:sz w:val="28"/>
        </w:rPr>
        <w:t xml:space="preserve">
      Достижение данной задачи будет измеряться следующими показателями результатов: </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Обеспеченность централизованным водоснабжением,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 областей, городов Астаны, Алматы и Шымкента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СНП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Охват населения очисткой сточных вод,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 областей, городов Астаны, Алматы и Шымкента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СНП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280" w:id="214"/>
    <w:p>
      <w:pPr>
        <w:spacing w:after="0"/>
        <w:ind w:left="0"/>
        <w:jc w:val="both"/>
      </w:pPr>
      <w:r>
        <w:rPr>
          <w:rFonts w:ascii="Times New Roman"/>
          <w:b w:val="false"/>
          <w:i w:val="false"/>
          <w:color w:val="000000"/>
          <w:sz w:val="28"/>
        </w:rPr>
        <w:t>
      Задача 6. Модернизация жилищно-коммунального хозяйства</w:t>
      </w:r>
    </w:p>
    <w:bookmarkEnd w:id="214"/>
    <w:bookmarkStart w:name="z281" w:id="215"/>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результатов:</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16"/>
          <w:p>
            <w:pPr>
              <w:spacing w:after="20"/>
              <w:ind w:left="20"/>
              <w:jc w:val="both"/>
            </w:pPr>
            <w:r>
              <w:rPr>
                <w:rFonts w:ascii="Times New Roman"/>
                <w:b w:val="false"/>
                <w:i w:val="false"/>
                <w:color w:val="000000"/>
                <w:sz w:val="20"/>
              </w:rPr>
              <w:t>
2017</w:t>
            </w:r>
          </w:p>
          <w:bookmarkEnd w:id="216"/>
          <w:p>
            <w:pPr>
              <w:spacing w:after="20"/>
              <w:ind w:left="20"/>
              <w:jc w:val="both"/>
            </w:pPr>
            <w:r>
              <w:rPr>
                <w:rFonts w:ascii="Times New Roman"/>
                <w:b w:val="false"/>
                <w:i w:val="false"/>
                <w:color w:val="000000"/>
                <w:sz w:val="20"/>
              </w:rPr>
              <w:t>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Протяженность модернизированных/построенных сетей всего по республике,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теплоснабжение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 областей, городов Астаны, Алматы и Шымкент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электроснабжение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17"/>
          <w:p>
            <w:pPr>
              <w:spacing w:after="20"/>
              <w:ind w:left="20"/>
              <w:jc w:val="both"/>
            </w:pPr>
            <w:r>
              <w:rPr>
                <w:rFonts w:ascii="Times New Roman"/>
                <w:b w:val="false"/>
                <w:i w:val="false"/>
                <w:color w:val="000000"/>
                <w:sz w:val="20"/>
              </w:rPr>
              <w:t>
Данные</w:t>
            </w:r>
          </w:p>
          <w:bookmarkEnd w:id="217"/>
          <w:p>
            <w:pPr>
              <w:spacing w:after="20"/>
              <w:ind w:left="20"/>
              <w:jc w:val="both"/>
            </w:pPr>
            <w:r>
              <w:rPr>
                <w:rFonts w:ascii="Times New Roman"/>
                <w:b w:val="false"/>
                <w:i w:val="false"/>
                <w:color w:val="000000"/>
                <w:sz w:val="20"/>
              </w:rPr>
              <w:t>
МИО областей, городов Астаны, Алматы и Шымкент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Астаны, Алматы и Шымкент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газоснабжение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18"/>
          <w:p>
            <w:pPr>
              <w:spacing w:after="20"/>
              <w:ind w:left="20"/>
              <w:jc w:val="both"/>
            </w:pPr>
            <w:r>
              <w:rPr>
                <w:rFonts w:ascii="Times New Roman"/>
                <w:b w:val="false"/>
                <w:i w:val="false"/>
                <w:color w:val="000000"/>
                <w:sz w:val="20"/>
              </w:rPr>
              <w:t>
Данные</w:t>
            </w:r>
          </w:p>
          <w:bookmarkEnd w:id="218"/>
          <w:p>
            <w:pPr>
              <w:spacing w:after="20"/>
              <w:ind w:left="20"/>
              <w:jc w:val="both"/>
            </w:pPr>
            <w:r>
              <w:rPr>
                <w:rFonts w:ascii="Times New Roman"/>
                <w:b w:val="false"/>
                <w:i w:val="false"/>
                <w:color w:val="000000"/>
                <w:sz w:val="20"/>
              </w:rPr>
              <w:t>
МИО областей, городов Астаны, Алматы и Шымкент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Астаны, Алматы и Шымкент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водоснабжение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 областей, городов Астаны, Алматы и Шымкент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водоотведение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 областей, городов Астаны, Алматы и Шымкент</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разрезе регионов:</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теплоснабжение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 областей, городов Астаны, Алматы и Шымкент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электроснабжение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19"/>
          <w:p>
            <w:pPr>
              <w:spacing w:after="20"/>
              <w:ind w:left="20"/>
              <w:jc w:val="both"/>
            </w:pPr>
            <w:r>
              <w:rPr>
                <w:rFonts w:ascii="Times New Roman"/>
                <w:b w:val="false"/>
                <w:i w:val="false"/>
                <w:color w:val="000000"/>
                <w:sz w:val="20"/>
              </w:rPr>
              <w:t>
Данные</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МИО</w:t>
            </w:r>
          </w:p>
          <w:p>
            <w:pPr>
              <w:spacing w:after="20"/>
              <w:ind w:left="20"/>
              <w:jc w:val="both"/>
            </w:pPr>
            <w:r>
              <w:rPr>
                <w:rFonts w:ascii="Times New Roman"/>
                <w:b w:val="false"/>
                <w:i w:val="false"/>
                <w:color w:val="000000"/>
                <w:sz w:val="20"/>
              </w:rPr>
              <w:t>
областей, городов Астаны, Алматы и Шымкент</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Астаны, Алматы и Шымкент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Астана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Алматы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Шымкент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газоснабжение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20"/>
          <w:p>
            <w:pPr>
              <w:spacing w:after="20"/>
              <w:ind w:left="20"/>
              <w:jc w:val="both"/>
            </w:pPr>
            <w:r>
              <w:rPr>
                <w:rFonts w:ascii="Times New Roman"/>
                <w:b w:val="false"/>
                <w:i w:val="false"/>
                <w:color w:val="000000"/>
                <w:sz w:val="20"/>
              </w:rPr>
              <w:t>
Данные</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МИО</w:t>
            </w:r>
          </w:p>
          <w:p>
            <w:pPr>
              <w:spacing w:after="20"/>
              <w:ind w:left="20"/>
              <w:jc w:val="both"/>
            </w:pPr>
            <w:r>
              <w:rPr>
                <w:rFonts w:ascii="Times New Roman"/>
                <w:b w:val="false"/>
                <w:i w:val="false"/>
                <w:color w:val="000000"/>
                <w:sz w:val="20"/>
              </w:rPr>
              <w:t>
областей, городов Астаны, Алматы и Шымкент</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Астаны, Алматы и Шымкент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Астана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Алматы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Шымкент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водоснабжение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 областей, городов Астаны, Алматы и Шымкент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Астана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Алматы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Шымкент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водоотведение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 областей, городов Астаны, Алматы и Шымкент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Астана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Алматы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Шымкент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Рост доли модернизированных/построенных сетей к общей протяженности сетей,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теплоснабжение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21"/>
          <w:p>
            <w:pPr>
              <w:spacing w:after="20"/>
              <w:ind w:left="20"/>
              <w:jc w:val="both"/>
            </w:pPr>
            <w:r>
              <w:rPr>
                <w:rFonts w:ascii="Times New Roman"/>
                <w:b w:val="false"/>
                <w:i w:val="false"/>
                <w:color w:val="000000"/>
                <w:sz w:val="20"/>
              </w:rPr>
              <w:t>
Данные</w:t>
            </w:r>
          </w:p>
          <w:bookmarkEnd w:id="221"/>
          <w:p>
            <w:pPr>
              <w:spacing w:after="20"/>
              <w:ind w:left="20"/>
              <w:jc w:val="both"/>
            </w:pPr>
            <w:r>
              <w:rPr>
                <w:rFonts w:ascii="Times New Roman"/>
                <w:b w:val="false"/>
                <w:i w:val="false"/>
                <w:color w:val="000000"/>
                <w:sz w:val="20"/>
              </w:rPr>
              <w:t>
МИО областей, городов Астаны, Алматы и Шымкент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 областей, городов Астаны, Алматы и Шымкент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водоснабжение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22"/>
          <w:p>
            <w:pPr>
              <w:spacing w:after="20"/>
              <w:ind w:left="20"/>
              <w:jc w:val="both"/>
            </w:pPr>
            <w:r>
              <w:rPr>
                <w:rFonts w:ascii="Times New Roman"/>
                <w:b w:val="false"/>
                <w:i w:val="false"/>
                <w:color w:val="000000"/>
                <w:sz w:val="20"/>
              </w:rPr>
              <w:t>
Данные</w:t>
            </w:r>
          </w:p>
          <w:bookmarkEnd w:id="222"/>
          <w:p>
            <w:pPr>
              <w:spacing w:after="20"/>
              <w:ind w:left="20"/>
              <w:jc w:val="both"/>
            </w:pPr>
            <w:r>
              <w:rPr>
                <w:rFonts w:ascii="Times New Roman"/>
                <w:b w:val="false"/>
                <w:i w:val="false"/>
                <w:color w:val="000000"/>
                <w:sz w:val="20"/>
              </w:rPr>
              <w:t>
МИО областей, городов Астаны, Алматы и Шымкент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 областей, городов Астаны, Алматы и Шымкент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водоотведение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23"/>
          <w:p>
            <w:pPr>
              <w:spacing w:after="20"/>
              <w:ind w:left="20"/>
              <w:jc w:val="both"/>
            </w:pPr>
            <w:r>
              <w:rPr>
                <w:rFonts w:ascii="Times New Roman"/>
                <w:b w:val="false"/>
                <w:i w:val="false"/>
                <w:color w:val="000000"/>
                <w:sz w:val="20"/>
              </w:rPr>
              <w:t>
Данные</w:t>
            </w:r>
          </w:p>
          <w:bookmarkEnd w:id="223"/>
          <w:p>
            <w:pPr>
              <w:spacing w:after="20"/>
              <w:ind w:left="20"/>
              <w:jc w:val="both"/>
            </w:pPr>
            <w:r>
              <w:rPr>
                <w:rFonts w:ascii="Times New Roman"/>
                <w:b w:val="false"/>
                <w:i w:val="false"/>
                <w:color w:val="000000"/>
                <w:sz w:val="20"/>
              </w:rPr>
              <w:t>
МИО областей, городов Астаны, Алматы и Шымкент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 областей, городов Астаны, Алматы и Шымкент</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разрезе регионов:</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теплоснабжение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24"/>
          <w:p>
            <w:pPr>
              <w:spacing w:after="20"/>
              <w:ind w:left="20"/>
              <w:jc w:val="both"/>
            </w:pPr>
            <w:r>
              <w:rPr>
                <w:rFonts w:ascii="Times New Roman"/>
                <w:b w:val="false"/>
                <w:i w:val="false"/>
                <w:color w:val="000000"/>
                <w:sz w:val="20"/>
              </w:rPr>
              <w:t>
Данные</w:t>
            </w:r>
          </w:p>
          <w:bookmarkEnd w:id="224"/>
          <w:p>
            <w:pPr>
              <w:spacing w:after="20"/>
              <w:ind w:left="20"/>
              <w:jc w:val="both"/>
            </w:pPr>
            <w:r>
              <w:rPr>
                <w:rFonts w:ascii="Times New Roman"/>
                <w:b w:val="false"/>
                <w:i w:val="false"/>
                <w:color w:val="000000"/>
                <w:sz w:val="20"/>
              </w:rPr>
              <w:t>
МИО областей, городов Астаны, Алматы и Шымкент</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 областей, городов Астаны, Алматы и Шымкент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Астана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Алматы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Шымкент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водоснабжение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25"/>
          <w:p>
            <w:pPr>
              <w:spacing w:after="20"/>
              <w:ind w:left="20"/>
              <w:jc w:val="both"/>
            </w:pPr>
            <w:r>
              <w:rPr>
                <w:rFonts w:ascii="Times New Roman"/>
                <w:b w:val="false"/>
                <w:i w:val="false"/>
                <w:color w:val="000000"/>
                <w:sz w:val="20"/>
              </w:rPr>
              <w:t>
Данные</w:t>
            </w:r>
          </w:p>
          <w:bookmarkEnd w:id="225"/>
          <w:p>
            <w:pPr>
              <w:spacing w:after="20"/>
              <w:ind w:left="20"/>
              <w:jc w:val="both"/>
            </w:pPr>
            <w:r>
              <w:rPr>
                <w:rFonts w:ascii="Times New Roman"/>
                <w:b w:val="false"/>
                <w:i w:val="false"/>
                <w:color w:val="000000"/>
                <w:sz w:val="20"/>
              </w:rPr>
              <w:t>
МИО областей, городов Астаны, Алматы и Шымкент</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 областей, городов Астаны, Алматы и Шымкент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Астана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Алматы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Шымкент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водоотведение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26"/>
          <w:p>
            <w:pPr>
              <w:spacing w:after="20"/>
              <w:ind w:left="20"/>
              <w:jc w:val="both"/>
            </w:pPr>
            <w:r>
              <w:rPr>
                <w:rFonts w:ascii="Times New Roman"/>
                <w:b w:val="false"/>
                <w:i w:val="false"/>
                <w:color w:val="000000"/>
                <w:sz w:val="20"/>
              </w:rPr>
              <w:t>
Данные</w:t>
            </w:r>
          </w:p>
          <w:bookmarkEnd w:id="226"/>
          <w:p>
            <w:pPr>
              <w:spacing w:after="20"/>
              <w:ind w:left="20"/>
              <w:jc w:val="both"/>
            </w:pPr>
            <w:r>
              <w:rPr>
                <w:rFonts w:ascii="Times New Roman"/>
                <w:b w:val="false"/>
                <w:i w:val="false"/>
                <w:color w:val="000000"/>
                <w:sz w:val="20"/>
              </w:rPr>
              <w:t>
МИО областей, городов Астаны, Алматы и Шымкент</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 областей, городов Астаны, Алматы и Шымкент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Астана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Алматы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Снижение доли объектов кондоминиума, требующих капитального ремонта,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 в среднем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27"/>
          <w:p>
            <w:pPr>
              <w:spacing w:after="20"/>
              <w:ind w:left="20"/>
              <w:jc w:val="both"/>
            </w:pPr>
            <w:r>
              <w:rPr>
                <w:rFonts w:ascii="Times New Roman"/>
                <w:b w:val="false"/>
                <w:i w:val="false"/>
                <w:color w:val="000000"/>
                <w:sz w:val="20"/>
              </w:rPr>
              <w:t>
Данные</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МИО</w:t>
            </w:r>
          </w:p>
          <w:p>
            <w:pPr>
              <w:spacing w:after="20"/>
              <w:ind w:left="20"/>
              <w:jc w:val="both"/>
            </w:pPr>
            <w:r>
              <w:rPr>
                <w:rFonts w:ascii="Times New Roman"/>
                <w:b w:val="false"/>
                <w:i w:val="false"/>
                <w:color w:val="000000"/>
                <w:sz w:val="20"/>
              </w:rPr>
              <w:t>
областей, городов Астаны, Алматы и Шымкент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 областей, городов Астаны, Алматы и Шымкент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Астана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Алматы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Шымкент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297" w:id="228"/>
    <w:p>
      <w:pPr>
        <w:spacing w:after="0"/>
        <w:ind w:left="0"/>
        <w:jc w:val="both"/>
      </w:pPr>
      <w:r>
        <w:rPr>
          <w:rFonts w:ascii="Times New Roman"/>
          <w:b w:val="false"/>
          <w:i w:val="false"/>
          <w:color w:val="000000"/>
          <w:sz w:val="28"/>
        </w:rPr>
        <w:t>
      5. Основные направления, пути достижения цели и задач Государственной программы, соответствующие меры</w:t>
      </w:r>
    </w:p>
    <w:bookmarkEnd w:id="228"/>
    <w:bookmarkStart w:name="z298" w:id="229"/>
    <w:p>
      <w:pPr>
        <w:spacing w:after="0"/>
        <w:ind w:left="0"/>
        <w:jc w:val="both"/>
      </w:pPr>
      <w:r>
        <w:rPr>
          <w:rFonts w:ascii="Times New Roman"/>
          <w:b w:val="false"/>
          <w:i w:val="false"/>
          <w:color w:val="000000"/>
          <w:sz w:val="28"/>
        </w:rPr>
        <w:t xml:space="preserve">
      В настоящее время </w:t>
      </w:r>
      <w:r>
        <w:rPr>
          <w:rFonts w:ascii="Times New Roman"/>
          <w:b w:val="false"/>
          <w:i w:val="false"/>
          <w:color w:val="000000"/>
          <w:sz w:val="28"/>
        </w:rPr>
        <w:t>Прогнозная</w:t>
      </w:r>
      <w:r>
        <w:rPr>
          <w:rFonts w:ascii="Times New Roman"/>
          <w:b w:val="false"/>
          <w:i w:val="false"/>
          <w:color w:val="000000"/>
          <w:sz w:val="28"/>
        </w:rPr>
        <w:t xml:space="preserve"> схема территориально-пространственного развития страны до 2020 года, утвержденная Указом Президента Республики Казахстан от 21 июля 2011 года №118, не отражает положения (задачи, инициативы) Стратегического плана развития Республики Казахстан до 2025 года. В этой связи Государственная программа предусматривает необходимость исполнения положений Стратегического плана развития Республики Казахстан до 2025 года в документах Системы государственного планирования второго уровня (государственные программы) и третьего уровня (программы развития территорий). </w:t>
      </w:r>
    </w:p>
    <w:bookmarkEnd w:id="229"/>
    <w:bookmarkStart w:name="z299" w:id="230"/>
    <w:p>
      <w:pPr>
        <w:spacing w:after="0"/>
        <w:ind w:left="0"/>
        <w:jc w:val="both"/>
      </w:pPr>
      <w:r>
        <w:rPr>
          <w:rFonts w:ascii="Times New Roman"/>
          <w:b w:val="false"/>
          <w:i w:val="false"/>
          <w:color w:val="000000"/>
          <w:sz w:val="28"/>
        </w:rPr>
        <w:t xml:space="preserve">
      Достижение цели, целевых индикаторов ипоказателей результатов, а также решение задач Государственной программы будет осуществляться согласно Плану мероприятий по реализации Государственной Программы развития регионов до 2020 года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Государственной программе). </w:t>
      </w:r>
    </w:p>
    <w:bookmarkEnd w:id="230"/>
    <w:bookmarkStart w:name="z300" w:id="231"/>
    <w:p>
      <w:pPr>
        <w:spacing w:after="0"/>
        <w:ind w:left="0"/>
        <w:jc w:val="both"/>
      </w:pPr>
      <w:r>
        <w:rPr>
          <w:rFonts w:ascii="Times New Roman"/>
          <w:b w:val="false"/>
          <w:i w:val="false"/>
          <w:color w:val="000000"/>
          <w:sz w:val="28"/>
        </w:rPr>
        <w:t xml:space="preserve">
      Государственная программа будет реализовываться в рамках следующих направлений: </w:t>
      </w:r>
    </w:p>
    <w:bookmarkEnd w:id="231"/>
    <w:bookmarkStart w:name="z301" w:id="232"/>
    <w:p>
      <w:pPr>
        <w:spacing w:after="0"/>
        <w:ind w:left="0"/>
        <w:jc w:val="both"/>
      </w:pPr>
      <w:r>
        <w:rPr>
          <w:rFonts w:ascii="Times New Roman"/>
          <w:b w:val="false"/>
          <w:i w:val="false"/>
          <w:color w:val="000000"/>
          <w:sz w:val="28"/>
        </w:rPr>
        <w:t>
      1) развитие функциональных городских районов – крупных и больших городов с их зонами влияния, в частности:</w:t>
      </w:r>
    </w:p>
    <w:bookmarkEnd w:id="232"/>
    <w:bookmarkStart w:name="z302" w:id="233"/>
    <w:p>
      <w:pPr>
        <w:spacing w:after="0"/>
        <w:ind w:left="0"/>
        <w:jc w:val="both"/>
      </w:pPr>
      <w:r>
        <w:rPr>
          <w:rFonts w:ascii="Times New Roman"/>
          <w:b w:val="false"/>
          <w:i w:val="false"/>
          <w:color w:val="000000"/>
          <w:sz w:val="28"/>
        </w:rPr>
        <w:t>
      – развитие инженерной инфраструктуры (электро-, тепло-, газо-, водоснабжение и водоотведение), утилизация твердых бытовых отходов по современным технологиями другие меры;</w:t>
      </w:r>
    </w:p>
    <w:bookmarkEnd w:id="233"/>
    <w:bookmarkStart w:name="z303" w:id="234"/>
    <w:p>
      <w:pPr>
        <w:spacing w:after="0"/>
        <w:ind w:left="0"/>
        <w:jc w:val="both"/>
      </w:pPr>
      <w:r>
        <w:rPr>
          <w:rFonts w:ascii="Times New Roman"/>
          <w:b w:val="false"/>
          <w:i w:val="false"/>
          <w:color w:val="000000"/>
          <w:sz w:val="28"/>
        </w:rPr>
        <w:t>
      – развитие предпринимательской инфраструктуры (создание центров поддержки предпринимательствав режиме "одного окна") в моно- и малых городах, а также районных центрах.</w:t>
      </w:r>
    </w:p>
    <w:bookmarkEnd w:id="234"/>
    <w:bookmarkStart w:name="z304" w:id="235"/>
    <w:p>
      <w:pPr>
        <w:spacing w:after="0"/>
        <w:ind w:left="0"/>
        <w:jc w:val="both"/>
      </w:pPr>
      <w:r>
        <w:rPr>
          <w:rFonts w:ascii="Times New Roman"/>
          <w:b w:val="false"/>
          <w:i w:val="false"/>
          <w:color w:val="000000"/>
          <w:sz w:val="28"/>
        </w:rPr>
        <w:t xml:space="preserve">
      В рамках реализации региональной политики проведена группировка моно- и малых городов, сельских населенных пунктов, входящих в состав ФГР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Государственной программе). </w:t>
      </w:r>
    </w:p>
    <w:bookmarkEnd w:id="235"/>
    <w:bookmarkStart w:name="z305" w:id="236"/>
    <w:p>
      <w:pPr>
        <w:spacing w:after="0"/>
        <w:ind w:left="0"/>
        <w:jc w:val="both"/>
      </w:pPr>
      <w:r>
        <w:rPr>
          <w:rFonts w:ascii="Times New Roman"/>
          <w:b w:val="false"/>
          <w:i w:val="false"/>
          <w:color w:val="000000"/>
          <w:sz w:val="28"/>
        </w:rPr>
        <w:t xml:space="preserve">
      2) развитие моногородов, малых городов и сельских населенных пунктов (включая приграничных), не входящих в состав функциональных городских районов, в части: </w:t>
      </w:r>
    </w:p>
    <w:bookmarkEnd w:id="236"/>
    <w:bookmarkStart w:name="z306" w:id="237"/>
    <w:p>
      <w:pPr>
        <w:spacing w:after="0"/>
        <w:ind w:left="0"/>
        <w:jc w:val="both"/>
      </w:pPr>
      <w:r>
        <w:rPr>
          <w:rFonts w:ascii="Times New Roman"/>
          <w:b w:val="false"/>
          <w:i w:val="false"/>
          <w:color w:val="000000"/>
          <w:sz w:val="28"/>
        </w:rPr>
        <w:t>
      – обеспечения базовыми государственными и социальными услугами, предусмотренными законодательством Республики Казахстан;</w:t>
      </w:r>
    </w:p>
    <w:bookmarkEnd w:id="237"/>
    <w:bookmarkStart w:name="z307" w:id="238"/>
    <w:p>
      <w:pPr>
        <w:spacing w:after="0"/>
        <w:ind w:left="0"/>
        <w:jc w:val="both"/>
      </w:pPr>
      <w:r>
        <w:rPr>
          <w:rFonts w:ascii="Times New Roman"/>
          <w:b w:val="false"/>
          <w:i w:val="false"/>
          <w:color w:val="000000"/>
          <w:sz w:val="28"/>
        </w:rPr>
        <w:t>
      – развитие предпринимательской инфраструктуры (создание центров поддержки предпринимательствав режиме "одного окна") в моно- и малых городах, а также районных центрах;</w:t>
      </w:r>
    </w:p>
    <w:bookmarkEnd w:id="238"/>
    <w:bookmarkStart w:name="z308" w:id="239"/>
    <w:p>
      <w:pPr>
        <w:spacing w:after="0"/>
        <w:ind w:left="0"/>
        <w:jc w:val="both"/>
      </w:pPr>
      <w:r>
        <w:rPr>
          <w:rFonts w:ascii="Times New Roman"/>
          <w:b w:val="false"/>
          <w:i w:val="false"/>
          <w:color w:val="000000"/>
          <w:sz w:val="28"/>
        </w:rPr>
        <w:t xml:space="preserve">
      – развития опорных сельских населенных пунктов, как центров предоставления государственных, социальныхи коммерческих услуг (филиалы Государственной корпорации "Правительство для граждан", участковый пункт полиции, широкополосный интернет, учреждения общего среднего образования, медицинские учреждения (фельдшерско-акушерский пункт/врачебная амбулатория/центр первичной медико-санитарной помощи (или филиал центральной районной больницы); </w:t>
      </w:r>
    </w:p>
    <w:bookmarkEnd w:id="239"/>
    <w:bookmarkStart w:name="z309" w:id="240"/>
    <w:p>
      <w:pPr>
        <w:spacing w:after="0"/>
        <w:ind w:left="0"/>
        <w:jc w:val="both"/>
      </w:pPr>
      <w:r>
        <w:rPr>
          <w:rFonts w:ascii="Times New Roman"/>
          <w:b w:val="false"/>
          <w:i w:val="false"/>
          <w:color w:val="000000"/>
          <w:sz w:val="28"/>
        </w:rPr>
        <w:t>
      – развития приграничных территорий;</w:t>
      </w:r>
    </w:p>
    <w:bookmarkEnd w:id="240"/>
    <w:bookmarkStart w:name="z310" w:id="241"/>
    <w:p>
      <w:pPr>
        <w:spacing w:after="0"/>
        <w:ind w:left="0"/>
        <w:jc w:val="both"/>
      </w:pPr>
      <w:r>
        <w:rPr>
          <w:rFonts w:ascii="Times New Roman"/>
          <w:b w:val="false"/>
          <w:i w:val="false"/>
          <w:color w:val="000000"/>
          <w:sz w:val="28"/>
        </w:rPr>
        <w:t xml:space="preserve">
      3) развитие инфраструктуры жилищно-коммунального хозяйства. </w:t>
      </w:r>
    </w:p>
    <w:bookmarkEnd w:id="241"/>
    <w:bookmarkStart w:name="z311" w:id="242"/>
    <w:p>
      <w:pPr>
        <w:spacing w:after="0"/>
        <w:ind w:left="0"/>
        <w:jc w:val="both"/>
      </w:pPr>
      <w:r>
        <w:rPr>
          <w:rFonts w:ascii="Times New Roman"/>
          <w:b w:val="false"/>
          <w:i w:val="false"/>
          <w:color w:val="000000"/>
          <w:sz w:val="28"/>
        </w:rPr>
        <w:t xml:space="preserve">
      5.1. Первое направление: Развитие функциональных городских районов – крупных и больших городов с их зонами влияния путем развития инженерной инфраструктуры. </w:t>
      </w:r>
    </w:p>
    <w:bookmarkEnd w:id="242"/>
    <w:bookmarkStart w:name="z312" w:id="243"/>
    <w:p>
      <w:pPr>
        <w:spacing w:after="0"/>
        <w:ind w:left="0"/>
        <w:jc w:val="both"/>
      </w:pPr>
      <w:r>
        <w:rPr>
          <w:rFonts w:ascii="Times New Roman"/>
          <w:b w:val="false"/>
          <w:i w:val="false"/>
          <w:color w:val="000000"/>
          <w:sz w:val="28"/>
        </w:rPr>
        <w:t>
      В рамках данного направления будут решаться следующие задачи:</w:t>
      </w:r>
    </w:p>
    <w:bookmarkEnd w:id="243"/>
    <w:bookmarkStart w:name="z313" w:id="244"/>
    <w:p>
      <w:pPr>
        <w:spacing w:after="0"/>
        <w:ind w:left="0"/>
        <w:jc w:val="both"/>
      </w:pPr>
      <w:r>
        <w:rPr>
          <w:rFonts w:ascii="Times New Roman"/>
          <w:b w:val="false"/>
          <w:i w:val="false"/>
          <w:color w:val="000000"/>
          <w:sz w:val="28"/>
        </w:rPr>
        <w:t>
      1) развитие функциональных городских районов с центрами в городах "первого уровня" (агломерации с центрами в городах Астане, Алматы, Шымкенте и Актобе);</w:t>
      </w:r>
    </w:p>
    <w:bookmarkEnd w:id="244"/>
    <w:bookmarkStart w:name="z314" w:id="245"/>
    <w:p>
      <w:pPr>
        <w:spacing w:after="0"/>
        <w:ind w:left="0"/>
        <w:jc w:val="both"/>
      </w:pPr>
      <w:r>
        <w:rPr>
          <w:rFonts w:ascii="Times New Roman"/>
          <w:b w:val="false"/>
          <w:i w:val="false"/>
          <w:color w:val="000000"/>
          <w:sz w:val="28"/>
        </w:rPr>
        <w:t>
      2) развитие функциональных городских районов с центрами в городах "второго уровня" (областные центры, город Семей).</w:t>
      </w:r>
    </w:p>
    <w:bookmarkEnd w:id="245"/>
    <w:bookmarkStart w:name="z315" w:id="246"/>
    <w:p>
      <w:pPr>
        <w:spacing w:after="0"/>
        <w:ind w:left="0"/>
        <w:jc w:val="both"/>
      </w:pPr>
      <w:r>
        <w:rPr>
          <w:rFonts w:ascii="Times New Roman"/>
          <w:b w:val="false"/>
          <w:i w:val="false"/>
          <w:color w:val="000000"/>
          <w:sz w:val="28"/>
        </w:rPr>
        <w:t xml:space="preserve">
      5.1.1. Развитие функциональных городских районов с центрами в городах "первого уровня" (агломерации с центрами в городах Астане, Алматы, Шымкенте и Актобе). </w:t>
      </w:r>
    </w:p>
    <w:bookmarkEnd w:id="246"/>
    <w:bookmarkStart w:name="z316" w:id="247"/>
    <w:p>
      <w:pPr>
        <w:spacing w:after="0"/>
        <w:ind w:left="0"/>
        <w:jc w:val="both"/>
      </w:pPr>
      <w:r>
        <w:rPr>
          <w:rFonts w:ascii="Times New Roman"/>
          <w:b w:val="false"/>
          <w:i w:val="false"/>
          <w:color w:val="000000"/>
          <w:sz w:val="28"/>
        </w:rPr>
        <w:t>
      Реализация задачи по развитию городских агломераций будет осуществляться в рамках программ развития соответствующих городов и прилегающих к ним областей, межрегиональных схем территориального развития 4-х агломераций, утвержденных постановлениями Правительства Республики Казахстан, стратегий развития крупных городов страны до 2050 года, мастер-планов развития городов Астаны и Алматы, разрабатываемых в рамках соответствующих поручений Главы государства.</w:t>
      </w:r>
    </w:p>
    <w:bookmarkEnd w:id="247"/>
    <w:bookmarkStart w:name="z317" w:id="248"/>
    <w:p>
      <w:pPr>
        <w:spacing w:after="0"/>
        <w:ind w:left="0"/>
        <w:jc w:val="both"/>
      </w:pPr>
      <w:r>
        <w:rPr>
          <w:rFonts w:ascii="Times New Roman"/>
          <w:b w:val="false"/>
          <w:i w:val="false"/>
          <w:color w:val="000000"/>
          <w:sz w:val="28"/>
        </w:rPr>
        <w:t>
      В программах развития городов и прилегающих к ним областей будет предусмотрено формирование не только центров агломераций, но и всех, входящих в зону агломераций, населенных пунктов (моно- и малых городов, сел). Это особенно актуально для разгрузки центров агломерации, например, для города Алматы – строительство первого города-спутника GateCity с индустриальной зоной и транспортно-распределительным центром для снижения нагрузки на транспортную систему города-ядра. В зону непосредственного влияния центров агломераций входят моногород Хромтау, малые города – Акколь, Алга, Есик, Капшагай, Каскелен, Талгар, Щучинск, Сарыагаш, Ленгер.</w:t>
      </w:r>
    </w:p>
    <w:bookmarkEnd w:id="248"/>
    <w:bookmarkStart w:name="z318" w:id="249"/>
    <w:p>
      <w:pPr>
        <w:spacing w:after="0"/>
        <w:ind w:left="0"/>
        <w:jc w:val="both"/>
      </w:pPr>
      <w:r>
        <w:rPr>
          <w:rFonts w:ascii="Times New Roman"/>
          <w:b w:val="false"/>
          <w:i w:val="false"/>
          <w:color w:val="000000"/>
          <w:sz w:val="28"/>
        </w:rPr>
        <w:t>
      Формирование агломераций как единого целого (городов-центров и прилегающих к ним населенных пунктов) будет предусмотрено в программах развития городов и прилегающих к ним областей путем строительства/модернизации инженерной, социальной и транспортной инфраструктуры, жилья, внедрения экологических мер, развития современной экономики синхронно без разделения на центр и периферию.</w:t>
      </w:r>
    </w:p>
    <w:bookmarkEnd w:id="249"/>
    <w:bookmarkStart w:name="z319" w:id="250"/>
    <w:p>
      <w:pPr>
        <w:spacing w:after="0"/>
        <w:ind w:left="0"/>
        <w:jc w:val="both"/>
      </w:pPr>
      <w:r>
        <w:rPr>
          <w:rFonts w:ascii="Times New Roman"/>
          <w:b w:val="false"/>
          <w:i w:val="false"/>
          <w:color w:val="000000"/>
          <w:sz w:val="28"/>
        </w:rPr>
        <w:t>
      В программах развития городов – центров агломераций и прилегающих к ним областей будут дополнительно предусмотрены меры по формированию мультимодальной транспортной инфраструктуры для повышения трудовой мобильности населения из находящихся в зоне влияния населенных пунктов в центр агломерации (улучшение транспортной связанности), развитие конкурентоспособной экономики с экспортной ориентацией и производительных сил, повышение экономической плотности за счет развития современных производств и сфер услуг. Для агломераций необходимо предусматривать развитие туристко-рекреационной инфраструктуры, социальной и инженерной инфраструктуры, решение экологических проблем, эффективное регулирование внутренних миграционных потоков. Будут приняты меры по реализации проекта "Smartcity" в рамках Государственной программы "Цифровой Казахстан". Кроме того, будут приняты меры по обеспечению безопасности населения от природных и техногенных негативных факторов. Акиматами городов и прилегающих к ним областей будут выработаны и приняты меры по совместному и эффективному управлению развитием агломераций и скоординированному взаимодействию административно-территориальных единиц, входящих в зону агломераций, по размещению производственных мощностей и транспортной инфраструктуры, их рациональному использованию и другие.</w:t>
      </w:r>
    </w:p>
    <w:bookmarkEnd w:id="250"/>
    <w:bookmarkStart w:name="z320" w:id="251"/>
    <w:p>
      <w:pPr>
        <w:spacing w:after="0"/>
        <w:ind w:left="0"/>
        <w:jc w:val="both"/>
      </w:pPr>
      <w:r>
        <w:rPr>
          <w:rFonts w:ascii="Times New Roman"/>
          <w:b w:val="false"/>
          <w:i w:val="false"/>
          <w:color w:val="000000"/>
          <w:sz w:val="28"/>
        </w:rPr>
        <w:t>
      В целом при формировании агломераций будет учитываться, что качество жизни определяет развитие человеческого капитала, а уровень человеческого капитала определяет конкурентоспособность городов в мировой экономике.</w:t>
      </w:r>
    </w:p>
    <w:bookmarkEnd w:id="251"/>
    <w:bookmarkStart w:name="z321" w:id="252"/>
    <w:p>
      <w:pPr>
        <w:spacing w:after="0"/>
        <w:ind w:left="0"/>
        <w:jc w:val="both"/>
      </w:pPr>
      <w:r>
        <w:rPr>
          <w:rFonts w:ascii="Times New Roman"/>
          <w:b w:val="false"/>
          <w:i w:val="false"/>
          <w:color w:val="000000"/>
          <w:sz w:val="28"/>
        </w:rPr>
        <w:t>
      При формировании агломераций также будут применяться инструменты, предусмотренные в государственных программах (инфраструктурного развития "Нұрлыжол" на 2015-2019 годы, жилищного строительства "Нұрлыжер", "Цифровой Казахстан", поддержки и развития бизнеса "Дорожная карта бизнеса – 2020", индустриально-инновационного развития Республики Казахстан на 2015-2019 годы, развития образования и науки Республики Казахстан на 2016-2019 годы, развития здравоохранения Республики Казахстан "Денсаулық" на 2016-2019 годы и другие).</w:t>
      </w:r>
    </w:p>
    <w:bookmarkEnd w:id="252"/>
    <w:bookmarkStart w:name="z322" w:id="253"/>
    <w:p>
      <w:pPr>
        <w:spacing w:after="0"/>
        <w:ind w:left="0"/>
        <w:jc w:val="both"/>
      </w:pPr>
      <w:r>
        <w:rPr>
          <w:rFonts w:ascii="Times New Roman"/>
          <w:b w:val="false"/>
          <w:i w:val="false"/>
          <w:color w:val="000000"/>
          <w:sz w:val="28"/>
        </w:rPr>
        <w:t>
      5.1.2. Развитие функциональных городских районов с центрами в городах "второго уровня" (областные центры, город Семей)</w:t>
      </w:r>
    </w:p>
    <w:bookmarkEnd w:id="253"/>
    <w:bookmarkStart w:name="z323" w:id="254"/>
    <w:p>
      <w:pPr>
        <w:spacing w:after="0"/>
        <w:ind w:left="0"/>
        <w:jc w:val="both"/>
      </w:pPr>
      <w:r>
        <w:rPr>
          <w:rFonts w:ascii="Times New Roman"/>
          <w:b w:val="false"/>
          <w:i w:val="false"/>
          <w:color w:val="000000"/>
          <w:sz w:val="28"/>
        </w:rPr>
        <w:t>
      Города "второго уровня" являются региональными центрами развития и имеют возможность сконцентрировать экономическую активность не только своего, но и смежных регионов. При этом, прилегающие к городу "второго уровня" населенные пункты (моно- и малые города, села), находящиеся на расстоянии не более 30 км от города-ядра, будут развиваться синхронно с центром ФГР. Моногородами, входящими в зону прямого социально-экономического влияния областных центров, являются Текели, Сарань, Темиртау, Абай, Рудный, Шахтинск, Аксу, Кентау, а также малый город Щучинск. Реализация задачи по развитию городов "второго уровня" (областных центров, города Семей) совместно с населенными пунктами в зоне их влияния будет осуществляться последующим направлениям в рамках программ их развития:</w:t>
      </w:r>
    </w:p>
    <w:bookmarkEnd w:id="254"/>
    <w:bookmarkStart w:name="z324" w:id="255"/>
    <w:p>
      <w:pPr>
        <w:spacing w:after="0"/>
        <w:ind w:left="0"/>
        <w:jc w:val="both"/>
      </w:pPr>
      <w:r>
        <w:rPr>
          <w:rFonts w:ascii="Times New Roman"/>
          <w:b w:val="false"/>
          <w:i w:val="false"/>
          <w:color w:val="000000"/>
          <w:sz w:val="28"/>
        </w:rPr>
        <w:t>
      - экономическое позиционирование на рынках ЕАЭС, Китайской Народной Республики и Центральной Азии;</w:t>
      </w:r>
    </w:p>
    <w:bookmarkEnd w:id="255"/>
    <w:bookmarkStart w:name="z325" w:id="256"/>
    <w:p>
      <w:pPr>
        <w:spacing w:after="0"/>
        <w:ind w:left="0"/>
        <w:jc w:val="both"/>
      </w:pPr>
      <w:r>
        <w:rPr>
          <w:rFonts w:ascii="Times New Roman"/>
          <w:b w:val="false"/>
          <w:i w:val="false"/>
          <w:color w:val="000000"/>
          <w:sz w:val="28"/>
        </w:rPr>
        <w:t>
      - развитие инженерной инфраструктуры;</w:t>
      </w:r>
    </w:p>
    <w:bookmarkEnd w:id="256"/>
    <w:bookmarkStart w:name="z326" w:id="257"/>
    <w:p>
      <w:pPr>
        <w:spacing w:after="0"/>
        <w:ind w:left="0"/>
        <w:jc w:val="both"/>
      </w:pPr>
      <w:r>
        <w:rPr>
          <w:rFonts w:ascii="Times New Roman"/>
          <w:b w:val="false"/>
          <w:i w:val="false"/>
          <w:color w:val="000000"/>
          <w:sz w:val="28"/>
        </w:rPr>
        <w:t xml:space="preserve">
      - эффективное градостроительное планирование территорий; </w:t>
      </w:r>
    </w:p>
    <w:bookmarkEnd w:id="257"/>
    <w:bookmarkStart w:name="z327" w:id="258"/>
    <w:p>
      <w:pPr>
        <w:spacing w:after="0"/>
        <w:ind w:left="0"/>
        <w:jc w:val="both"/>
      </w:pPr>
      <w:r>
        <w:rPr>
          <w:rFonts w:ascii="Times New Roman"/>
          <w:b w:val="false"/>
          <w:i w:val="false"/>
          <w:color w:val="000000"/>
          <w:sz w:val="28"/>
        </w:rPr>
        <w:t>
      - экологическая устойчивость и обеспечение безопасности.</w:t>
      </w:r>
    </w:p>
    <w:bookmarkEnd w:id="258"/>
    <w:bookmarkStart w:name="z328" w:id="259"/>
    <w:p>
      <w:pPr>
        <w:spacing w:after="0"/>
        <w:ind w:left="0"/>
        <w:jc w:val="both"/>
      </w:pPr>
      <w:r>
        <w:rPr>
          <w:rFonts w:ascii="Times New Roman"/>
          <w:b w:val="false"/>
          <w:i w:val="false"/>
          <w:color w:val="000000"/>
          <w:sz w:val="28"/>
        </w:rPr>
        <w:t xml:space="preserve">
      </w:t>
      </w:r>
      <w:r>
        <w:rPr>
          <w:rFonts w:ascii="Times New Roman"/>
          <w:b w:val="false"/>
          <w:i/>
          <w:color w:val="000000"/>
          <w:sz w:val="28"/>
        </w:rPr>
        <w:t>Экономическое позиционирование городов "второго уровня" (областных центров, города Семей) на рынках ЕАЭС, Китайской Народной Республики и Центральной Азии.</w:t>
      </w:r>
    </w:p>
    <w:bookmarkEnd w:id="259"/>
    <w:bookmarkStart w:name="z329" w:id="260"/>
    <w:p>
      <w:pPr>
        <w:spacing w:after="0"/>
        <w:ind w:left="0"/>
        <w:jc w:val="both"/>
      </w:pPr>
      <w:r>
        <w:rPr>
          <w:rFonts w:ascii="Times New Roman"/>
          <w:b w:val="false"/>
          <w:i w:val="false"/>
          <w:color w:val="000000"/>
          <w:sz w:val="28"/>
        </w:rPr>
        <w:t>
      Принятие мер по ускоренной урбанизация позволит, по опыту передовых стран, диверсифицировать экономику республики в целом. Формирование крупных городов и ФГР позволит создать условия для перетока инвестиционных и трудовых ресурсов из добывающей промышленности и низкопроизводительных сельскохозяйственных секторов в обрабатывающую промышленность и высокопроизводительные сервисные сектора экономики, что повысит среднедушевые доходы населения страны.</w:t>
      </w:r>
    </w:p>
    <w:bookmarkEnd w:id="260"/>
    <w:bookmarkStart w:name="z330" w:id="261"/>
    <w:p>
      <w:pPr>
        <w:spacing w:after="0"/>
        <w:ind w:left="0"/>
        <w:jc w:val="both"/>
      </w:pPr>
      <w:r>
        <w:rPr>
          <w:rFonts w:ascii="Times New Roman"/>
          <w:b w:val="false"/>
          <w:i w:val="false"/>
          <w:color w:val="000000"/>
          <w:sz w:val="28"/>
        </w:rPr>
        <w:t>
      Это тем более важно, что в настоящее время добывающая промышленность и аграрный сектор в силу развития современных технологий, автоматизации бизнес-процессов и информатизации производства не способны создавать достаточное количество рабочих мест и даже прогнозируется их сокращение.</w:t>
      </w:r>
    </w:p>
    <w:bookmarkEnd w:id="261"/>
    <w:bookmarkStart w:name="z331" w:id="262"/>
    <w:p>
      <w:pPr>
        <w:spacing w:after="0"/>
        <w:ind w:left="0"/>
        <w:jc w:val="both"/>
      </w:pPr>
      <w:r>
        <w:rPr>
          <w:rFonts w:ascii="Times New Roman"/>
          <w:b w:val="false"/>
          <w:i w:val="false"/>
          <w:color w:val="000000"/>
          <w:sz w:val="28"/>
        </w:rPr>
        <w:t>
      На современном этапе рабочие места в достаточном количестве могут предлагаться сектором услуг. Сервисные сектора экономики развиваются на урбанизированных территориях. Таким образом, в смысле региональной политики это означает политику ускоренной управляемой урбанизации, которая будет повышать несырьевой ВВП страны.</w:t>
      </w:r>
    </w:p>
    <w:bookmarkEnd w:id="262"/>
    <w:bookmarkStart w:name="z332" w:id="263"/>
    <w:p>
      <w:pPr>
        <w:spacing w:after="0"/>
        <w:ind w:left="0"/>
        <w:jc w:val="both"/>
      </w:pPr>
      <w:r>
        <w:rPr>
          <w:rFonts w:ascii="Times New Roman"/>
          <w:b w:val="false"/>
          <w:i w:val="false"/>
          <w:color w:val="000000"/>
          <w:sz w:val="28"/>
        </w:rPr>
        <w:t>
      В этой связи местными исполнительными органами совместно с научным сообществом областей будут завершены маркетинговые исследования по брендингу городов "второго уровня", в рамках которых следует выявить перспективные экономические специализации.</w:t>
      </w:r>
    </w:p>
    <w:bookmarkEnd w:id="263"/>
    <w:bookmarkStart w:name="z333" w:id="264"/>
    <w:p>
      <w:pPr>
        <w:spacing w:after="0"/>
        <w:ind w:left="0"/>
        <w:jc w:val="both"/>
      </w:pPr>
      <w:r>
        <w:rPr>
          <w:rFonts w:ascii="Times New Roman"/>
          <w:b w:val="false"/>
          <w:i w:val="false"/>
          <w:color w:val="000000"/>
          <w:sz w:val="28"/>
        </w:rPr>
        <w:t>
      Для создания высокоорганизованной урбанистической среды жизни городов "второго уровня" необходимо предусмотреть:</w:t>
      </w:r>
    </w:p>
    <w:bookmarkEnd w:id="264"/>
    <w:bookmarkStart w:name="z334" w:id="265"/>
    <w:p>
      <w:pPr>
        <w:spacing w:after="0"/>
        <w:ind w:left="0"/>
        <w:jc w:val="both"/>
      </w:pPr>
      <w:r>
        <w:rPr>
          <w:rFonts w:ascii="Times New Roman"/>
          <w:b w:val="false"/>
          <w:i w:val="false"/>
          <w:color w:val="000000"/>
          <w:sz w:val="28"/>
        </w:rPr>
        <w:t>
      1) формирование в городах "второго уровня" и на тяготеющих к ним территориях полифункциональных зон:</w:t>
      </w:r>
    </w:p>
    <w:bookmarkEnd w:id="265"/>
    <w:bookmarkStart w:name="z335" w:id="266"/>
    <w:p>
      <w:pPr>
        <w:spacing w:after="0"/>
        <w:ind w:left="0"/>
        <w:jc w:val="both"/>
      </w:pPr>
      <w:r>
        <w:rPr>
          <w:rFonts w:ascii="Times New Roman"/>
          <w:b w:val="false"/>
          <w:i w:val="false"/>
          <w:color w:val="000000"/>
          <w:sz w:val="28"/>
        </w:rPr>
        <w:t>
      межрегиональной дистрибуции (торговля и услуги);</w:t>
      </w:r>
    </w:p>
    <w:bookmarkEnd w:id="266"/>
    <w:bookmarkStart w:name="z336" w:id="267"/>
    <w:p>
      <w:pPr>
        <w:spacing w:after="0"/>
        <w:ind w:left="0"/>
        <w:jc w:val="both"/>
      </w:pPr>
      <w:r>
        <w:rPr>
          <w:rFonts w:ascii="Times New Roman"/>
          <w:b w:val="false"/>
          <w:i w:val="false"/>
          <w:color w:val="000000"/>
          <w:sz w:val="28"/>
        </w:rPr>
        <w:t>
      транспортно-логистических и процессинговых услуг с формированием межрегиональных торгово-логистических центров;</w:t>
      </w:r>
    </w:p>
    <w:bookmarkEnd w:id="267"/>
    <w:bookmarkStart w:name="z337" w:id="268"/>
    <w:p>
      <w:pPr>
        <w:spacing w:after="0"/>
        <w:ind w:left="0"/>
        <w:jc w:val="both"/>
      </w:pPr>
      <w:r>
        <w:rPr>
          <w:rFonts w:ascii="Times New Roman"/>
          <w:b w:val="false"/>
          <w:i w:val="false"/>
          <w:color w:val="000000"/>
          <w:sz w:val="28"/>
        </w:rPr>
        <w:t>
      центров туристских, рекреационных и спортивных услуг, развлекательного и досугового обслуживания (в зависимости от местных условий и результатов маркетинговых исследований по брендингу городов "второго уровня");</w:t>
      </w:r>
    </w:p>
    <w:bookmarkEnd w:id="268"/>
    <w:bookmarkStart w:name="z338" w:id="269"/>
    <w:p>
      <w:pPr>
        <w:spacing w:after="0"/>
        <w:ind w:left="0"/>
        <w:jc w:val="both"/>
      </w:pPr>
      <w:r>
        <w:rPr>
          <w:rFonts w:ascii="Times New Roman"/>
          <w:b w:val="false"/>
          <w:i w:val="false"/>
          <w:color w:val="000000"/>
          <w:sz w:val="28"/>
        </w:rPr>
        <w:t>
      продовольственной специализации (продовольственный пояс);</w:t>
      </w:r>
    </w:p>
    <w:bookmarkEnd w:id="269"/>
    <w:bookmarkStart w:name="z339" w:id="270"/>
    <w:p>
      <w:pPr>
        <w:spacing w:after="0"/>
        <w:ind w:left="0"/>
        <w:jc w:val="both"/>
      </w:pPr>
      <w:r>
        <w:rPr>
          <w:rFonts w:ascii="Times New Roman"/>
          <w:b w:val="false"/>
          <w:i w:val="false"/>
          <w:color w:val="000000"/>
          <w:sz w:val="28"/>
        </w:rPr>
        <w:t xml:space="preserve">
      </w:t>
      </w:r>
      <w:r>
        <w:rPr>
          <w:rFonts w:ascii="Times New Roman"/>
          <w:b w:val="false"/>
          <w:i/>
          <w:color w:val="000000"/>
          <w:sz w:val="28"/>
        </w:rPr>
        <w:t>Развитие инженерной инфраструктуры.</w:t>
      </w:r>
    </w:p>
    <w:bookmarkEnd w:id="270"/>
    <w:bookmarkStart w:name="z340" w:id="271"/>
    <w:p>
      <w:pPr>
        <w:spacing w:after="0"/>
        <w:ind w:left="0"/>
        <w:jc w:val="both"/>
      </w:pPr>
      <w:r>
        <w:rPr>
          <w:rFonts w:ascii="Times New Roman"/>
          <w:b w:val="false"/>
          <w:i w:val="false"/>
          <w:color w:val="000000"/>
          <w:sz w:val="28"/>
        </w:rPr>
        <w:t>
      Комплексное развитие инфраструктуры городов "второго уровня" должно предусматривать:</w:t>
      </w:r>
    </w:p>
    <w:bookmarkEnd w:id="271"/>
    <w:bookmarkStart w:name="z341" w:id="272"/>
    <w:p>
      <w:pPr>
        <w:spacing w:after="0"/>
        <w:ind w:left="0"/>
        <w:jc w:val="both"/>
      </w:pPr>
      <w:r>
        <w:rPr>
          <w:rFonts w:ascii="Times New Roman"/>
          <w:b w:val="false"/>
          <w:i w:val="false"/>
          <w:color w:val="000000"/>
          <w:sz w:val="28"/>
        </w:rPr>
        <w:t>
      1) эффективную транспортную связанность города-ядра ФГР с прилегающими населенными пунктами;</w:t>
      </w:r>
    </w:p>
    <w:bookmarkEnd w:id="272"/>
    <w:bookmarkStart w:name="z342" w:id="273"/>
    <w:p>
      <w:pPr>
        <w:spacing w:after="0"/>
        <w:ind w:left="0"/>
        <w:jc w:val="both"/>
      </w:pPr>
      <w:r>
        <w:rPr>
          <w:rFonts w:ascii="Times New Roman"/>
          <w:b w:val="false"/>
          <w:i w:val="false"/>
          <w:color w:val="000000"/>
          <w:sz w:val="28"/>
        </w:rPr>
        <w:t>
      2) развитие энергетической, инженерно-коммунальной, водохозяйственной и социальной инфраструктур с применением передовых инновационных и технологических решений (с учетом передовых тенденций);</w:t>
      </w:r>
    </w:p>
    <w:bookmarkEnd w:id="273"/>
    <w:bookmarkStart w:name="z343" w:id="274"/>
    <w:p>
      <w:pPr>
        <w:spacing w:after="0"/>
        <w:ind w:left="0"/>
        <w:jc w:val="both"/>
      </w:pPr>
      <w:r>
        <w:rPr>
          <w:rFonts w:ascii="Times New Roman"/>
          <w:b w:val="false"/>
          <w:i w:val="false"/>
          <w:color w:val="000000"/>
          <w:sz w:val="28"/>
        </w:rPr>
        <w:t xml:space="preserve">
      3) внедрение смарт-технологий в городское хозяйство и управление городом. </w:t>
      </w:r>
    </w:p>
    <w:bookmarkEnd w:id="274"/>
    <w:bookmarkStart w:name="z344" w:id="275"/>
    <w:p>
      <w:pPr>
        <w:spacing w:after="0"/>
        <w:ind w:left="0"/>
        <w:jc w:val="both"/>
      </w:pPr>
      <w:r>
        <w:rPr>
          <w:rFonts w:ascii="Times New Roman"/>
          <w:b w:val="false"/>
          <w:i w:val="false"/>
          <w:color w:val="000000"/>
          <w:sz w:val="28"/>
        </w:rPr>
        <w:t xml:space="preserve">
      </w:t>
      </w:r>
      <w:r>
        <w:rPr>
          <w:rFonts w:ascii="Times New Roman"/>
          <w:b w:val="false"/>
          <w:i/>
          <w:color w:val="000000"/>
          <w:sz w:val="28"/>
        </w:rPr>
        <w:t>Эффективное градостроительное планирование территорий.</w:t>
      </w:r>
    </w:p>
    <w:bookmarkEnd w:id="275"/>
    <w:bookmarkStart w:name="z345" w:id="276"/>
    <w:p>
      <w:pPr>
        <w:spacing w:after="0"/>
        <w:ind w:left="0"/>
        <w:jc w:val="both"/>
      </w:pPr>
      <w:r>
        <w:rPr>
          <w:rFonts w:ascii="Times New Roman"/>
          <w:b w:val="false"/>
          <w:i w:val="false"/>
          <w:color w:val="000000"/>
          <w:sz w:val="28"/>
        </w:rPr>
        <w:t>
      Социально-экономическое развитие городов "второго уровня" и развитие прилегающих к ним населенных пунктов будет скоординировано путем эффективного градостроительного планирования, предусмотренного в плане мероприятий Государственной программы.</w:t>
      </w:r>
    </w:p>
    <w:bookmarkEnd w:id="276"/>
    <w:bookmarkStart w:name="z346" w:id="277"/>
    <w:p>
      <w:pPr>
        <w:spacing w:after="0"/>
        <w:ind w:left="0"/>
        <w:jc w:val="both"/>
      </w:pPr>
      <w:r>
        <w:rPr>
          <w:rFonts w:ascii="Times New Roman"/>
          <w:b w:val="false"/>
          <w:i w:val="false"/>
          <w:color w:val="000000"/>
          <w:sz w:val="28"/>
        </w:rPr>
        <w:t xml:space="preserve">
      </w:t>
      </w:r>
      <w:r>
        <w:rPr>
          <w:rFonts w:ascii="Times New Roman"/>
          <w:b w:val="false"/>
          <w:i/>
          <w:color w:val="000000"/>
          <w:sz w:val="28"/>
        </w:rPr>
        <w:t>Развитие инфраструктуры противодействия паводкам, селям, оползням, лавинам, землетрясениям, а также противопожарной защиты населенных пунктов.</w:t>
      </w:r>
    </w:p>
    <w:bookmarkEnd w:id="277"/>
    <w:bookmarkStart w:name="z347" w:id="278"/>
    <w:p>
      <w:pPr>
        <w:spacing w:after="0"/>
        <w:ind w:left="0"/>
        <w:jc w:val="both"/>
      </w:pPr>
      <w:r>
        <w:rPr>
          <w:rFonts w:ascii="Times New Roman"/>
          <w:b w:val="false"/>
          <w:i w:val="false"/>
          <w:color w:val="000000"/>
          <w:sz w:val="28"/>
        </w:rPr>
        <w:t xml:space="preserve">
      Меры в данном направлении будут предусматривать мероприятия по очистке воздушного пространства регионов, организации транспортного движения и переводу источников теплоснабжения на современные виды топлива (газ, солнечная энергия и другие). Будут приняты меры по предотвращению катастроф техногенного и природного характера. Все эти меры будут предусмотрены в программах развития областей и городов – областных центров и города Семей. </w:t>
      </w:r>
    </w:p>
    <w:bookmarkEnd w:id="278"/>
    <w:bookmarkStart w:name="z348" w:id="279"/>
    <w:p>
      <w:pPr>
        <w:spacing w:after="0"/>
        <w:ind w:left="0"/>
        <w:jc w:val="both"/>
      </w:pPr>
      <w:r>
        <w:rPr>
          <w:rFonts w:ascii="Times New Roman"/>
          <w:b w:val="false"/>
          <w:i w:val="false"/>
          <w:color w:val="000000"/>
          <w:sz w:val="28"/>
        </w:rPr>
        <w:t>
      Все меры, которые реализуются в рамках программ развития областей по развитию городов "второго уровня" будут распространяться на входящие в состав ФГР другие населенные пункты (бюджетная подпрограмма 102 программы 082)</w:t>
      </w:r>
    </w:p>
    <w:bookmarkEnd w:id="279"/>
    <w:bookmarkStart w:name="z349" w:id="280"/>
    <w:p>
      <w:pPr>
        <w:spacing w:after="0"/>
        <w:ind w:left="0"/>
        <w:jc w:val="both"/>
      </w:pPr>
      <w:r>
        <w:rPr>
          <w:rFonts w:ascii="Times New Roman"/>
          <w:b w:val="false"/>
          <w:i w:val="false"/>
          <w:color w:val="000000"/>
          <w:sz w:val="28"/>
        </w:rPr>
        <w:t xml:space="preserve">
      Развитие социальной и инженерной инфраструктуры в моно- и малых города и сельских населенных пунктов, входящих в состав ФГР, будет осуществляться для улучшения качества жизни населения, проживающего в данных населенных пунктах, путем реализации инфраструктурных проектов. </w:t>
      </w:r>
    </w:p>
    <w:bookmarkEnd w:id="280"/>
    <w:bookmarkStart w:name="z350" w:id="281"/>
    <w:p>
      <w:pPr>
        <w:spacing w:after="0"/>
        <w:ind w:left="0"/>
        <w:jc w:val="both"/>
      </w:pPr>
      <w:r>
        <w:rPr>
          <w:rFonts w:ascii="Times New Roman"/>
          <w:b w:val="false"/>
          <w:i w:val="false"/>
          <w:color w:val="000000"/>
          <w:sz w:val="28"/>
        </w:rPr>
        <w:t xml:space="preserve">
      Инфраструктурные проекты включают: </w:t>
      </w:r>
    </w:p>
    <w:bookmarkEnd w:id="281"/>
    <w:bookmarkStart w:name="z351" w:id="282"/>
    <w:p>
      <w:pPr>
        <w:spacing w:after="0"/>
        <w:ind w:left="0"/>
        <w:jc w:val="both"/>
      </w:pPr>
      <w:r>
        <w:rPr>
          <w:rFonts w:ascii="Times New Roman"/>
          <w:b w:val="false"/>
          <w:i w:val="false"/>
          <w:color w:val="000000"/>
          <w:sz w:val="28"/>
        </w:rPr>
        <w:t xml:space="preserve">
      строительство, капитальный, средний и текущий ремонт объектов жилищно-коммунального хозяйства (объекты водоснабжения, канализации, системы газо-, тепло-, электроснабжения); строительство, капитальный, средний и текущий ремонт инженерно-транспортной инфраструктуры (внутрипоселковые и внутрисельские дороги, подъездные дороги, плотины, дамбы и мосты); </w:t>
      </w:r>
    </w:p>
    <w:bookmarkEnd w:id="282"/>
    <w:bookmarkStart w:name="z352" w:id="283"/>
    <w:p>
      <w:pPr>
        <w:spacing w:after="0"/>
        <w:ind w:left="0"/>
        <w:jc w:val="both"/>
      </w:pPr>
      <w:r>
        <w:rPr>
          <w:rFonts w:ascii="Times New Roman"/>
          <w:b w:val="false"/>
          <w:i w:val="false"/>
          <w:color w:val="000000"/>
          <w:sz w:val="28"/>
        </w:rPr>
        <w:t>
      строительство и капитальный ремонт жилья, снос аварийного жилья;</w:t>
      </w:r>
    </w:p>
    <w:bookmarkEnd w:id="283"/>
    <w:bookmarkStart w:name="z353" w:id="284"/>
    <w:p>
      <w:pPr>
        <w:spacing w:after="0"/>
        <w:ind w:left="0"/>
        <w:jc w:val="both"/>
      </w:pPr>
      <w:r>
        <w:rPr>
          <w:rFonts w:ascii="Times New Roman"/>
          <w:b w:val="false"/>
          <w:i w:val="false"/>
          <w:color w:val="000000"/>
          <w:sz w:val="28"/>
        </w:rPr>
        <w:t>
      благоустройство населенных пунктов (освещение и озеленение улиц, парков, скверов, снос бесхозных объектов, обустройство полигонов твердых бытовых отходов, малых архитектурных форм, ограждений, детских игровых и спортивных площадок). Особое внимание будет уделено строительству и ремонту местных дорог от сел, входящих в состав ФГР, до города-центра.</w:t>
      </w:r>
    </w:p>
    <w:bookmarkEnd w:id="284"/>
    <w:bookmarkStart w:name="z354" w:id="285"/>
    <w:p>
      <w:pPr>
        <w:spacing w:after="0"/>
        <w:ind w:left="0"/>
        <w:jc w:val="both"/>
      </w:pPr>
      <w:r>
        <w:rPr>
          <w:rFonts w:ascii="Times New Roman"/>
          <w:b w:val="false"/>
          <w:i w:val="false"/>
          <w:color w:val="000000"/>
          <w:sz w:val="28"/>
        </w:rPr>
        <w:t>
      Диверсификация экономики и развитие малого и среднего бизнеса в моно- и малых городах, входящих в зону ФГР, будет осуществляться в рамках программ развития предпринимательства.</w:t>
      </w:r>
    </w:p>
    <w:bookmarkEnd w:id="285"/>
    <w:bookmarkStart w:name="z355" w:id="286"/>
    <w:p>
      <w:pPr>
        <w:spacing w:after="0"/>
        <w:ind w:left="0"/>
        <w:jc w:val="both"/>
      </w:pPr>
      <w:r>
        <w:rPr>
          <w:rFonts w:ascii="Times New Roman"/>
          <w:b w:val="false"/>
          <w:i w:val="false"/>
          <w:color w:val="000000"/>
          <w:sz w:val="28"/>
        </w:rPr>
        <w:t xml:space="preserve">
      В рамках данного направления будет осуществляться реализация "якорных" инвестиционных проектов (включая инструменты программ индустриализации) для долгосрочной диверсификации экономики моно- и малых городов, входящих в зону ФГР. </w:t>
      </w:r>
    </w:p>
    <w:bookmarkEnd w:id="286"/>
    <w:bookmarkStart w:name="z356" w:id="287"/>
    <w:p>
      <w:pPr>
        <w:spacing w:after="0"/>
        <w:ind w:left="0"/>
        <w:jc w:val="both"/>
      </w:pPr>
      <w:r>
        <w:rPr>
          <w:rFonts w:ascii="Times New Roman"/>
          <w:b w:val="false"/>
          <w:i w:val="false"/>
          <w:color w:val="000000"/>
          <w:sz w:val="28"/>
        </w:rPr>
        <w:t>
      Местными исполнительными органами совместно с заинтересованными отраслевыми центральными государственными органами будут отобраны 1–3 и более "якорных" инвестиционных проектов для реализации в моно- и малых городах.</w:t>
      </w:r>
    </w:p>
    <w:bookmarkEnd w:id="287"/>
    <w:bookmarkStart w:name="z357" w:id="288"/>
    <w:p>
      <w:pPr>
        <w:spacing w:after="0"/>
        <w:ind w:left="0"/>
        <w:jc w:val="both"/>
      </w:pPr>
      <w:r>
        <w:rPr>
          <w:rFonts w:ascii="Times New Roman"/>
          <w:b w:val="false"/>
          <w:i w:val="false"/>
          <w:color w:val="000000"/>
          <w:sz w:val="28"/>
        </w:rPr>
        <w:t>
      Развитие экономического потенциала моно- и малых городов, входящих в зону ФГР, будет осуществляться по следующим направлениям:</w:t>
      </w:r>
    </w:p>
    <w:bookmarkEnd w:id="288"/>
    <w:bookmarkStart w:name="z358" w:id="289"/>
    <w:p>
      <w:pPr>
        <w:spacing w:after="0"/>
        <w:ind w:left="0"/>
        <w:jc w:val="both"/>
      </w:pPr>
      <w:r>
        <w:rPr>
          <w:rFonts w:ascii="Times New Roman"/>
          <w:b w:val="false"/>
          <w:i w:val="false"/>
          <w:color w:val="000000"/>
          <w:sz w:val="28"/>
        </w:rPr>
        <w:t>
      1) размещение национальными холдингами и компаниями вспомогательных и обслуживающих производств, заказов в моногородах с учетом их специфики.</w:t>
      </w:r>
    </w:p>
    <w:bookmarkEnd w:id="289"/>
    <w:bookmarkStart w:name="z359" w:id="290"/>
    <w:p>
      <w:pPr>
        <w:spacing w:after="0"/>
        <w:ind w:left="0"/>
        <w:jc w:val="both"/>
      </w:pPr>
      <w:r>
        <w:rPr>
          <w:rFonts w:ascii="Times New Roman"/>
          <w:b w:val="false"/>
          <w:i w:val="false"/>
          <w:color w:val="000000"/>
          <w:sz w:val="28"/>
        </w:rPr>
        <w:t xml:space="preserve">
      АО "ФНБ "Самрук-Казына" и АО "НУХ "КазАгро" будут приняты меры по возможной реализации инвестиционных проектов в моногородах, исходя из специфики компании, финансово-экономической и производственной целесообразности проекта; </w:t>
      </w:r>
    </w:p>
    <w:bookmarkEnd w:id="290"/>
    <w:bookmarkStart w:name="z360" w:id="291"/>
    <w:p>
      <w:pPr>
        <w:spacing w:after="0"/>
        <w:ind w:left="0"/>
        <w:jc w:val="both"/>
      </w:pPr>
      <w:r>
        <w:rPr>
          <w:rFonts w:ascii="Times New Roman"/>
          <w:b w:val="false"/>
          <w:i w:val="false"/>
          <w:color w:val="000000"/>
          <w:sz w:val="28"/>
        </w:rPr>
        <w:t xml:space="preserve">
      2) рассмотрение градообразующими предприятиями возможности заключения долгосрочных контрактов на импортозамещающую продукцию (работы и услуги) (при условии соответствия качественным характеристикам и конкурентоспособной цене) с потенциальными инвесторами. </w:t>
      </w:r>
    </w:p>
    <w:bookmarkEnd w:id="291"/>
    <w:bookmarkStart w:name="z361" w:id="292"/>
    <w:p>
      <w:pPr>
        <w:spacing w:after="0"/>
        <w:ind w:left="0"/>
        <w:jc w:val="both"/>
      </w:pPr>
      <w:r>
        <w:rPr>
          <w:rFonts w:ascii="Times New Roman"/>
          <w:b w:val="false"/>
          <w:i w:val="false"/>
          <w:color w:val="000000"/>
          <w:sz w:val="28"/>
        </w:rPr>
        <w:t>
      Местными исполнительными органами совместно с региональными палатами пердпринимателей будут приняты меры по поиску потенциальных инвесторов, готовых к реализации не менее одного инвестиционного проекта в каждом моно- и малом городе в соответствии с его специализацией и потребностью градообразующих предприятий (импортозамещение и локализация);</w:t>
      </w:r>
    </w:p>
    <w:bookmarkEnd w:id="292"/>
    <w:bookmarkStart w:name="z362" w:id="293"/>
    <w:p>
      <w:pPr>
        <w:spacing w:after="0"/>
        <w:ind w:left="0"/>
        <w:jc w:val="both"/>
      </w:pPr>
      <w:r>
        <w:rPr>
          <w:rFonts w:ascii="Times New Roman"/>
          <w:b w:val="false"/>
          <w:i w:val="false"/>
          <w:color w:val="000000"/>
          <w:sz w:val="28"/>
        </w:rPr>
        <w:t>
      3) восстановление прежней специализации в моно- и малых городах путем привлечения стратегического инвестора для модернизации действующей либо создания новой специализации.</w:t>
      </w:r>
    </w:p>
    <w:bookmarkEnd w:id="293"/>
    <w:bookmarkStart w:name="z363" w:id="294"/>
    <w:p>
      <w:pPr>
        <w:spacing w:after="0"/>
        <w:ind w:left="0"/>
        <w:jc w:val="both"/>
      </w:pPr>
      <w:r>
        <w:rPr>
          <w:rFonts w:ascii="Times New Roman"/>
          <w:b w:val="false"/>
          <w:i w:val="false"/>
          <w:color w:val="000000"/>
          <w:sz w:val="28"/>
        </w:rPr>
        <w:t xml:space="preserve">
      Также будут рассмотрены возможности предоставления права недропользования на основе прямых переговоров с уполномоченным органом в сфере недропользования для предприятий с ограниченным сроком эксплуатации отрабатываемого месторождения полезных ископаемых. </w:t>
      </w:r>
    </w:p>
    <w:bookmarkEnd w:id="294"/>
    <w:bookmarkStart w:name="z364" w:id="295"/>
    <w:p>
      <w:pPr>
        <w:spacing w:after="0"/>
        <w:ind w:left="0"/>
        <w:jc w:val="both"/>
      </w:pPr>
      <w:r>
        <w:rPr>
          <w:rFonts w:ascii="Times New Roman"/>
          <w:b w:val="false"/>
          <w:i w:val="false"/>
          <w:color w:val="000000"/>
          <w:sz w:val="28"/>
        </w:rPr>
        <w:t>
      Выявление перспективных месторождений полезных ископаемых, находящихся вблизи моно- и малых городов, с определением мер по их доразведкебудет осуществляться в рамках договоров государственного задания или за счет средств частных инвесторов, заинтересованных в расширении сырьевой базы предприятий.</w:t>
      </w:r>
    </w:p>
    <w:bookmarkEnd w:id="295"/>
    <w:bookmarkStart w:name="z365" w:id="296"/>
    <w:p>
      <w:pPr>
        <w:spacing w:after="0"/>
        <w:ind w:left="0"/>
        <w:jc w:val="both"/>
      </w:pPr>
      <w:r>
        <w:rPr>
          <w:rFonts w:ascii="Times New Roman"/>
          <w:b w:val="false"/>
          <w:i w:val="false"/>
          <w:color w:val="000000"/>
          <w:sz w:val="28"/>
        </w:rPr>
        <w:t xml:space="preserve">
      Будет проведен масштабный анализ накопленной геологической информации, с разработкой инвестиционной программы, и совместно с акиматами областей будут составлены комплексные планы по развитию ресурсной базы регионов. </w:t>
      </w:r>
    </w:p>
    <w:bookmarkEnd w:id="296"/>
    <w:bookmarkStart w:name="z366" w:id="297"/>
    <w:p>
      <w:pPr>
        <w:spacing w:after="0"/>
        <w:ind w:left="0"/>
        <w:jc w:val="both"/>
      </w:pPr>
      <w:r>
        <w:rPr>
          <w:rFonts w:ascii="Times New Roman"/>
          <w:b w:val="false"/>
          <w:i w:val="false"/>
          <w:color w:val="000000"/>
          <w:sz w:val="28"/>
        </w:rPr>
        <w:t xml:space="preserve">
      В целом в долгосрочной перспективе в рамках реализации программных документов по территориальному/региональному развитию стоит цель сконцентрировать до 80-90% населения страны в ФГР и меры, изложенные в Государственной программе, имеют только начальный характер. </w:t>
      </w:r>
    </w:p>
    <w:bookmarkEnd w:id="297"/>
    <w:bookmarkStart w:name="z367" w:id="298"/>
    <w:p>
      <w:pPr>
        <w:spacing w:after="0"/>
        <w:ind w:left="0"/>
        <w:jc w:val="both"/>
      </w:pPr>
      <w:r>
        <w:rPr>
          <w:rFonts w:ascii="Times New Roman"/>
          <w:b w:val="false"/>
          <w:i w:val="false"/>
          <w:color w:val="000000"/>
          <w:sz w:val="28"/>
        </w:rPr>
        <w:t>
      В этой связи для развития ФГР с центрами в городах "второго уровня" будут продолжать применяться инструменты, предусмотренные в государственных программах (инфраструктурного развития "Нұрлыжол" на 2015-2019 годы, жилищного строительства "Нұрлыжер", поддержки и развития бизнеса "Дорожная карта бизнеса – 2020", индустриально-инновационного развития Республики Казахстан на 2015-2019 годы, развития образования и науки Республики Казахстан на 2016-2019 годы, развития здравоохранения Республики Казахстан "Денсаулық" на 2016-2019 годы и другие), а также в программах развития территорий.</w:t>
      </w:r>
    </w:p>
    <w:bookmarkEnd w:id="298"/>
    <w:bookmarkStart w:name="z368" w:id="299"/>
    <w:p>
      <w:pPr>
        <w:spacing w:after="0"/>
        <w:ind w:left="0"/>
        <w:jc w:val="both"/>
      </w:pPr>
      <w:r>
        <w:rPr>
          <w:rFonts w:ascii="Times New Roman"/>
          <w:b w:val="false"/>
          <w:i w:val="false"/>
          <w:color w:val="000000"/>
          <w:sz w:val="28"/>
        </w:rPr>
        <w:t>
      5.2. Второе направление: Развитие моногородов, малых городов и сельских населенных пунктов (включая приграничных), не входящих в состав функциональных городских районов.</w:t>
      </w:r>
    </w:p>
    <w:bookmarkEnd w:id="299"/>
    <w:bookmarkStart w:name="z369" w:id="300"/>
    <w:p>
      <w:pPr>
        <w:spacing w:after="0"/>
        <w:ind w:left="0"/>
        <w:jc w:val="both"/>
      </w:pPr>
      <w:r>
        <w:rPr>
          <w:rFonts w:ascii="Times New Roman"/>
          <w:b w:val="false"/>
          <w:i w:val="false"/>
          <w:color w:val="000000"/>
          <w:sz w:val="28"/>
        </w:rPr>
        <w:t>
      В рамках данного направления будут решаться следующие задачи:</w:t>
      </w:r>
    </w:p>
    <w:bookmarkEnd w:id="300"/>
    <w:bookmarkStart w:name="z370" w:id="301"/>
    <w:p>
      <w:pPr>
        <w:spacing w:after="0"/>
        <w:ind w:left="0"/>
        <w:jc w:val="both"/>
      </w:pPr>
      <w:r>
        <w:rPr>
          <w:rFonts w:ascii="Times New Roman"/>
          <w:b w:val="false"/>
          <w:i w:val="false"/>
          <w:color w:val="000000"/>
          <w:sz w:val="28"/>
        </w:rPr>
        <w:t>
      1) развитие моно- и малых городов, не входящих в состав функциональных городских районов;</w:t>
      </w:r>
    </w:p>
    <w:bookmarkEnd w:id="301"/>
    <w:bookmarkStart w:name="z371" w:id="302"/>
    <w:p>
      <w:pPr>
        <w:spacing w:after="0"/>
        <w:ind w:left="0"/>
        <w:jc w:val="both"/>
      </w:pPr>
      <w:r>
        <w:rPr>
          <w:rFonts w:ascii="Times New Roman"/>
          <w:b w:val="false"/>
          <w:i w:val="false"/>
          <w:color w:val="000000"/>
          <w:sz w:val="28"/>
        </w:rPr>
        <w:t>
      2) развитие СНП, не входящих в состав функциональных городских районов.</w:t>
      </w:r>
    </w:p>
    <w:bookmarkEnd w:id="302"/>
    <w:bookmarkStart w:name="z372" w:id="303"/>
    <w:p>
      <w:pPr>
        <w:spacing w:after="0"/>
        <w:ind w:left="0"/>
        <w:jc w:val="both"/>
      </w:pPr>
      <w:r>
        <w:rPr>
          <w:rFonts w:ascii="Times New Roman"/>
          <w:b w:val="false"/>
          <w:i w:val="false"/>
          <w:color w:val="000000"/>
          <w:sz w:val="28"/>
        </w:rPr>
        <w:t xml:space="preserve">
      5.2.1 Развитие моно- и малых городов, не входящих в состав функциональных городских районов. </w:t>
      </w:r>
    </w:p>
    <w:bookmarkEnd w:id="303"/>
    <w:bookmarkStart w:name="z373" w:id="304"/>
    <w:p>
      <w:pPr>
        <w:spacing w:after="0"/>
        <w:ind w:left="0"/>
        <w:jc w:val="both"/>
      </w:pPr>
      <w:r>
        <w:rPr>
          <w:rFonts w:ascii="Times New Roman"/>
          <w:b w:val="false"/>
          <w:i w:val="false"/>
          <w:color w:val="000000"/>
          <w:sz w:val="28"/>
        </w:rPr>
        <w:t>
      Для решения данной задачи предусматривается:</w:t>
      </w:r>
    </w:p>
    <w:bookmarkEnd w:id="304"/>
    <w:bookmarkStart w:name="z374" w:id="305"/>
    <w:p>
      <w:pPr>
        <w:spacing w:after="0"/>
        <w:ind w:left="0"/>
        <w:jc w:val="both"/>
      </w:pPr>
      <w:r>
        <w:rPr>
          <w:rFonts w:ascii="Times New Roman"/>
          <w:b w:val="false"/>
          <w:i w:val="false"/>
          <w:color w:val="000000"/>
          <w:sz w:val="28"/>
        </w:rPr>
        <w:t>
      1) развитие малого и среднего бизнеса в моно- и малых городах в рамках Государственной программы поддержки и развития бизнеса "Дорожная карта бизнеса – 2020", Программы развития продуктивной занятости и массового предпринимательства на 2017 – 2021 годы;</w:t>
      </w:r>
    </w:p>
    <w:bookmarkEnd w:id="305"/>
    <w:bookmarkStart w:name="z375" w:id="306"/>
    <w:p>
      <w:pPr>
        <w:spacing w:after="0"/>
        <w:ind w:left="0"/>
        <w:jc w:val="both"/>
      </w:pPr>
      <w:r>
        <w:rPr>
          <w:rFonts w:ascii="Times New Roman"/>
          <w:b w:val="false"/>
          <w:i w:val="false"/>
          <w:color w:val="000000"/>
          <w:sz w:val="28"/>
        </w:rPr>
        <w:t xml:space="preserve">
      2) обеспечение базовыми государственными и социальными услугами, предусмотренными законодательством Республики Казахстан. </w:t>
      </w:r>
    </w:p>
    <w:bookmarkEnd w:id="306"/>
    <w:bookmarkStart w:name="z376" w:id="307"/>
    <w:p>
      <w:pPr>
        <w:spacing w:after="0"/>
        <w:ind w:left="0"/>
        <w:jc w:val="both"/>
      </w:pPr>
      <w:r>
        <w:rPr>
          <w:rFonts w:ascii="Times New Roman"/>
          <w:b w:val="false"/>
          <w:i w:val="false"/>
          <w:color w:val="000000"/>
          <w:sz w:val="28"/>
        </w:rPr>
        <w:t xml:space="preserve">
      В рамках реализации региональной политики проведена группировка моно- и малых городов на города в составе ФГР и города, не входящие в состав ФГР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Государственной программе).</w:t>
      </w:r>
    </w:p>
    <w:bookmarkEnd w:id="307"/>
    <w:bookmarkStart w:name="z377" w:id="308"/>
    <w:p>
      <w:pPr>
        <w:spacing w:after="0"/>
        <w:ind w:left="0"/>
        <w:jc w:val="both"/>
      </w:pPr>
      <w:r>
        <w:rPr>
          <w:rFonts w:ascii="Times New Roman"/>
          <w:b w:val="false"/>
          <w:i w:val="false"/>
          <w:color w:val="000000"/>
          <w:sz w:val="28"/>
        </w:rPr>
        <w:t xml:space="preserve">
      Городам, не входящим в ФГР, в рамках государственных программ развития образования и науки Республики Казахстан на 2016-2019 годы, развития здравоохранения Республики Казахстан "Денсаулық" на 2016-2019 годыи другим будут реализовываться меры по повышению человеческого капитала молодежи этих населенных пунктов. Это позволит молодежи моно- и малых городов быть конкурентоспособными на рынках труда крупных городов. </w:t>
      </w:r>
    </w:p>
    <w:bookmarkEnd w:id="308"/>
    <w:bookmarkStart w:name="z378" w:id="309"/>
    <w:p>
      <w:pPr>
        <w:spacing w:after="0"/>
        <w:ind w:left="0"/>
        <w:jc w:val="both"/>
      </w:pPr>
      <w:r>
        <w:rPr>
          <w:rFonts w:ascii="Times New Roman"/>
          <w:b w:val="false"/>
          <w:i w:val="false"/>
          <w:color w:val="000000"/>
          <w:sz w:val="28"/>
        </w:rPr>
        <w:t xml:space="preserve">
      Текущая занятость населения данных городов будет поддерживаться в рамках Программы развития продуктивной занятости и массового предпринимательства на 2017 – 2021 годы, Государственной программы поддержки и развития бизнеса "Дорожная карта бизнеса – 2020". </w:t>
      </w:r>
    </w:p>
    <w:bookmarkEnd w:id="309"/>
    <w:bookmarkStart w:name="z379" w:id="310"/>
    <w:p>
      <w:pPr>
        <w:spacing w:after="0"/>
        <w:ind w:left="0"/>
        <w:jc w:val="both"/>
      </w:pPr>
      <w:r>
        <w:rPr>
          <w:rFonts w:ascii="Times New Roman"/>
          <w:b w:val="false"/>
          <w:i w:val="false"/>
          <w:color w:val="000000"/>
          <w:sz w:val="28"/>
        </w:rPr>
        <w:t xml:space="preserve">
      В целом государственная политика в отношении отдаленных, не связанных с ФГР, моно- и малыми городами будет направлена на содействие отселению их населения в крупные и большие города (массовое строительство арендного и коммунального жилья в крупных и больших городах областей, повышение интеллектуального потенциала молодежи отдаленных моно- и малых городов и другие меры в рамках государственных программ развития образования и науки Республики Казахстан на 2016-2019 годы, жилищного строительства "Нұрлыжер" и программ развития территорий). </w:t>
      </w:r>
    </w:p>
    <w:bookmarkEnd w:id="310"/>
    <w:bookmarkStart w:name="z380" w:id="311"/>
    <w:p>
      <w:pPr>
        <w:spacing w:after="0"/>
        <w:ind w:left="0"/>
        <w:jc w:val="both"/>
      </w:pPr>
      <w:r>
        <w:rPr>
          <w:rFonts w:ascii="Times New Roman"/>
          <w:b w:val="false"/>
          <w:i w:val="false"/>
          <w:color w:val="000000"/>
          <w:sz w:val="28"/>
        </w:rPr>
        <w:t xml:space="preserve">
      Диверсификация экономики путем реализации "якорных" инвестиционных проектов, размещения национальными холдингами и компаниями, градообразующими предприятиями вспомогательных и обслуживающих производств получит меры государственной поддержки в исключительных случаях. А именно, если продукция нового производства обрабатывающей промышленности на долгосрочную перспективу имеет экономически доказанный экспортный потенциал. </w:t>
      </w:r>
    </w:p>
    <w:bookmarkEnd w:id="311"/>
    <w:bookmarkStart w:name="z381" w:id="312"/>
    <w:p>
      <w:pPr>
        <w:spacing w:after="0"/>
        <w:ind w:left="0"/>
        <w:jc w:val="both"/>
      </w:pPr>
      <w:r>
        <w:rPr>
          <w:rFonts w:ascii="Times New Roman"/>
          <w:b w:val="false"/>
          <w:i w:val="false"/>
          <w:color w:val="000000"/>
          <w:sz w:val="28"/>
        </w:rPr>
        <w:t>
      При этом малые города, находящиеся на приграничных территориях (Жаркент, Зайсан, Сарыагаш, Шардара, Шемонаиха, Мамлютка, Булаево, Жетысай) получат дополнительные меры государственной поддержки в рамках программ развития соответствующих областей и комплексных планов развития приграничных территорий, принимаемых Правительством Республики Казахстан и местными исполнительными органами областей. Это связано с тем, что данные города являются форпостами пограничного и таможенного контроля.</w:t>
      </w:r>
    </w:p>
    <w:bookmarkEnd w:id="312"/>
    <w:bookmarkStart w:name="z382" w:id="313"/>
    <w:p>
      <w:pPr>
        <w:spacing w:after="0"/>
        <w:ind w:left="0"/>
        <w:jc w:val="both"/>
      </w:pPr>
      <w:r>
        <w:rPr>
          <w:rFonts w:ascii="Times New Roman"/>
          <w:b w:val="false"/>
          <w:i w:val="false"/>
          <w:color w:val="000000"/>
          <w:sz w:val="28"/>
        </w:rPr>
        <w:t>
      5.2.2. Развитие сельских населенных пунктов (включая приграничных), не входящих в состав функциональных городских районов</w:t>
      </w:r>
    </w:p>
    <w:bookmarkEnd w:id="313"/>
    <w:bookmarkStart w:name="z383" w:id="314"/>
    <w:p>
      <w:pPr>
        <w:spacing w:after="0"/>
        <w:ind w:left="0"/>
        <w:jc w:val="both"/>
      </w:pPr>
      <w:r>
        <w:rPr>
          <w:rFonts w:ascii="Times New Roman"/>
          <w:b w:val="false"/>
          <w:i w:val="false"/>
          <w:color w:val="000000"/>
          <w:sz w:val="28"/>
        </w:rPr>
        <w:t xml:space="preserve">
      СНП, входящие в состав ФГР, как отмечено выше в подразделе по развитию городов "второго уровня", будут развиваться синхронно с их городами-центрами (строительство/модернизация инженерной инфраструктуры и другие). </w:t>
      </w:r>
    </w:p>
    <w:bookmarkEnd w:id="314"/>
    <w:bookmarkStart w:name="z384" w:id="315"/>
    <w:p>
      <w:pPr>
        <w:spacing w:after="0"/>
        <w:ind w:left="0"/>
        <w:jc w:val="both"/>
      </w:pPr>
      <w:r>
        <w:rPr>
          <w:rFonts w:ascii="Times New Roman"/>
          <w:b w:val="false"/>
          <w:i w:val="false"/>
          <w:color w:val="000000"/>
          <w:sz w:val="28"/>
        </w:rPr>
        <w:t>
      В селах в статусе районных центров и опорных СНП будут усилены меры по улучшению инфраструктуры предоставления качественных государственных и социальных услуг (филиалы Государственной корпорации "Правительство для граждан", широкополосный интернет, участковый пункт полиции, учреждения общего среднего образования, медицинские учреждения (фельдшерско-акушерский пункт/врачебная амбулатория/центр первичной медико-санитарной помощи (или филиал центральной районной больницы).</w:t>
      </w:r>
    </w:p>
    <w:bookmarkEnd w:id="315"/>
    <w:bookmarkStart w:name="z385" w:id="316"/>
    <w:p>
      <w:pPr>
        <w:spacing w:after="0"/>
        <w:ind w:left="0"/>
        <w:jc w:val="both"/>
      </w:pPr>
      <w:r>
        <w:rPr>
          <w:rFonts w:ascii="Times New Roman"/>
          <w:b w:val="false"/>
          <w:i w:val="false"/>
          <w:color w:val="000000"/>
          <w:sz w:val="28"/>
        </w:rPr>
        <w:t xml:space="preserve">
      Данные меры будут реализовываться в рамках государственных программ развития образования и науки Республики Казахстан на 2016-2019 годы, развития здравоохранения Республики Казахстан "Денсаулық" на 2016-2019 годы, развития и функционирования языков в Республике Казахстан на 2011-2019 годы, "Цифровой Казахстан", программ развития областей. </w:t>
      </w:r>
    </w:p>
    <w:bookmarkEnd w:id="316"/>
    <w:bookmarkStart w:name="z386" w:id="317"/>
    <w:p>
      <w:pPr>
        <w:spacing w:after="0"/>
        <w:ind w:left="0"/>
        <w:jc w:val="both"/>
      </w:pPr>
      <w:r>
        <w:rPr>
          <w:rFonts w:ascii="Times New Roman"/>
          <w:b w:val="false"/>
          <w:i w:val="false"/>
          <w:color w:val="000000"/>
          <w:sz w:val="28"/>
        </w:rPr>
        <w:t>
      Независимо от места нахождения СНП (вне/в составе ФГР) им будут предоставляться меры по:</w:t>
      </w:r>
    </w:p>
    <w:bookmarkEnd w:id="317"/>
    <w:bookmarkStart w:name="z387" w:id="318"/>
    <w:p>
      <w:pPr>
        <w:spacing w:after="0"/>
        <w:ind w:left="0"/>
        <w:jc w:val="both"/>
      </w:pPr>
      <w:r>
        <w:rPr>
          <w:rFonts w:ascii="Times New Roman"/>
          <w:b w:val="false"/>
          <w:i w:val="false"/>
          <w:color w:val="000000"/>
          <w:sz w:val="28"/>
        </w:rPr>
        <w:t>
      1) инфраструктурному развитию жизнеобеспечения (вода, электричество, объекты образования и другие);</w:t>
      </w:r>
    </w:p>
    <w:bookmarkEnd w:id="318"/>
    <w:bookmarkStart w:name="z388" w:id="319"/>
    <w:p>
      <w:pPr>
        <w:spacing w:after="0"/>
        <w:ind w:left="0"/>
        <w:jc w:val="both"/>
      </w:pPr>
      <w:r>
        <w:rPr>
          <w:rFonts w:ascii="Times New Roman"/>
          <w:b w:val="false"/>
          <w:i w:val="false"/>
          <w:color w:val="000000"/>
          <w:sz w:val="28"/>
        </w:rPr>
        <w:t>
      2) повышению кадрового потенциала сельской местности;</w:t>
      </w:r>
    </w:p>
    <w:bookmarkEnd w:id="319"/>
    <w:bookmarkStart w:name="z389" w:id="320"/>
    <w:p>
      <w:pPr>
        <w:spacing w:after="0"/>
        <w:ind w:left="0"/>
        <w:jc w:val="both"/>
      </w:pPr>
      <w:r>
        <w:rPr>
          <w:rFonts w:ascii="Times New Roman"/>
          <w:b w:val="false"/>
          <w:i w:val="false"/>
          <w:color w:val="000000"/>
          <w:sz w:val="28"/>
        </w:rPr>
        <w:t xml:space="preserve">
      3) финансовой поддержке местного самоуправления(согласно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Государственной программе).</w:t>
      </w:r>
    </w:p>
    <w:bookmarkEnd w:id="320"/>
    <w:bookmarkStart w:name="z390" w:id="321"/>
    <w:p>
      <w:pPr>
        <w:spacing w:after="0"/>
        <w:ind w:left="0"/>
        <w:jc w:val="both"/>
      </w:pPr>
      <w:r>
        <w:rPr>
          <w:rFonts w:ascii="Times New Roman"/>
          <w:b w:val="false"/>
          <w:i w:val="false"/>
          <w:color w:val="000000"/>
          <w:sz w:val="28"/>
        </w:rPr>
        <w:t>
      Для оценки текущей ситуации сельских территорий местными исполнительными органами будет продолжен мониторинг производственной, социальной и инженерной инфраструктур СНП и на его основе будет определен потенциал их состояния в соответствии с критериями для определения СНП, разработанных и утвержденных уполномоченным органом в сфере регионального развития.</w:t>
      </w:r>
    </w:p>
    <w:bookmarkEnd w:id="321"/>
    <w:bookmarkStart w:name="z391" w:id="322"/>
    <w:p>
      <w:pPr>
        <w:spacing w:after="0"/>
        <w:ind w:left="0"/>
        <w:jc w:val="both"/>
      </w:pPr>
      <w:r>
        <w:rPr>
          <w:rFonts w:ascii="Times New Roman"/>
          <w:b w:val="false"/>
          <w:i w:val="false"/>
          <w:color w:val="000000"/>
          <w:sz w:val="28"/>
        </w:rPr>
        <w:t>
      Перечень опорных СНП определяется и утверждается местными исполнительными органами в соответствии с методикой определения опорных сельских населенных пунктов, утвержденной центральным уполномоченным органом в сфере регионального развития. Данный перечень и мониторинг опорных СНП необходим для принятия управленческих решений на центральном и местных уровнях государственного управления в их отношении на текущий момент и перспективу.</w:t>
      </w:r>
    </w:p>
    <w:bookmarkEnd w:id="322"/>
    <w:bookmarkStart w:name="z392" w:id="323"/>
    <w:p>
      <w:pPr>
        <w:spacing w:after="0"/>
        <w:ind w:left="0"/>
        <w:jc w:val="both"/>
      </w:pPr>
      <w:r>
        <w:rPr>
          <w:rFonts w:ascii="Times New Roman"/>
          <w:b w:val="false"/>
          <w:i w:val="false"/>
          <w:color w:val="000000"/>
          <w:sz w:val="28"/>
        </w:rPr>
        <w:t xml:space="preserve">
      В опорных СНП и сельских населенных пунктов, являющихся районными центрами, основной акцент будет сделан на развитие несельскохозяйственных видов деятельности (переработка сельхозпродукции, народные промыслы, сфера услуг и другие). Также будет продолжено обеспечение условий для устойчивого ведения сельскохозяйственного производства, повышение доходов сельского населения. Для улучшения качества жизни населения, проживающего в сельской местности, будет продолжена работа по обеспечению качественной питевой водой, электричеством и газом, а также по текущему, среднему и капитальному ремонту объектов социальной инфраструктуры. Все эти меры будут предусмотрены в программах развития территорий. </w:t>
      </w:r>
    </w:p>
    <w:bookmarkEnd w:id="323"/>
    <w:bookmarkStart w:name="z393" w:id="324"/>
    <w:p>
      <w:pPr>
        <w:spacing w:after="0"/>
        <w:ind w:left="0"/>
        <w:jc w:val="both"/>
      </w:pPr>
      <w:r>
        <w:rPr>
          <w:rFonts w:ascii="Times New Roman"/>
          <w:b w:val="false"/>
          <w:i w:val="false"/>
          <w:color w:val="000000"/>
          <w:sz w:val="28"/>
        </w:rPr>
        <w:t xml:space="preserve">
      В опорных СНП будут приняты дополнительные меры по развитию и созданию центров оказания государственных и коммерческих услуг. В опорных СНП приграничных территорий в подразделениях Пограничной службы Комитета Нацональной безопасности в единой системе развития будут созданы социальные и бытовые условия проживающим в них военнослужащим и членам их семей. </w:t>
      </w:r>
    </w:p>
    <w:bookmarkEnd w:id="324"/>
    <w:bookmarkStart w:name="z394" w:id="325"/>
    <w:p>
      <w:pPr>
        <w:spacing w:after="0"/>
        <w:ind w:left="0"/>
        <w:jc w:val="both"/>
      </w:pPr>
      <w:r>
        <w:rPr>
          <w:rFonts w:ascii="Times New Roman"/>
          <w:b w:val="false"/>
          <w:i w:val="false"/>
          <w:color w:val="000000"/>
          <w:sz w:val="28"/>
        </w:rPr>
        <w:t xml:space="preserve">
      В настоящее время центры оказания государственных и коммерческих услуг в основном расположены в районных центрах и городах, что затрудняет доступ сельского населения к получению необходимых услуг, особенно в отдаленных территориях. </w:t>
      </w:r>
    </w:p>
    <w:bookmarkEnd w:id="325"/>
    <w:bookmarkStart w:name="z395" w:id="326"/>
    <w:p>
      <w:pPr>
        <w:spacing w:after="0"/>
        <w:ind w:left="0"/>
        <w:jc w:val="both"/>
      </w:pPr>
      <w:r>
        <w:rPr>
          <w:rFonts w:ascii="Times New Roman"/>
          <w:b w:val="false"/>
          <w:i w:val="false"/>
          <w:color w:val="000000"/>
          <w:sz w:val="28"/>
        </w:rPr>
        <w:t>
      Реализация данного направления позволит решить проблемы доступности к гарантированным государственным, социальным и коммерческим услугам в опорных СНП, которые в свою очередь будут оказывать услуги определенной группе сельских населенных пунктов, в пределах средств, предусмотренных в республиканском и местном бюджетах, а также за счет других источников.</w:t>
      </w:r>
    </w:p>
    <w:bookmarkEnd w:id="326"/>
    <w:bookmarkStart w:name="z396" w:id="327"/>
    <w:p>
      <w:pPr>
        <w:spacing w:after="0"/>
        <w:ind w:left="0"/>
        <w:jc w:val="both"/>
      </w:pPr>
      <w:r>
        <w:rPr>
          <w:rFonts w:ascii="Times New Roman"/>
          <w:b w:val="false"/>
          <w:i w:val="false"/>
          <w:color w:val="000000"/>
          <w:sz w:val="28"/>
        </w:rPr>
        <w:t>
      Реализация данного направления будет осуществляться путем:</w:t>
      </w:r>
    </w:p>
    <w:bookmarkEnd w:id="327"/>
    <w:bookmarkStart w:name="z397" w:id="328"/>
    <w:p>
      <w:pPr>
        <w:spacing w:after="0"/>
        <w:ind w:left="0"/>
        <w:jc w:val="both"/>
      </w:pPr>
      <w:r>
        <w:rPr>
          <w:rFonts w:ascii="Times New Roman"/>
          <w:b w:val="false"/>
          <w:i w:val="false"/>
          <w:color w:val="000000"/>
          <w:sz w:val="28"/>
        </w:rPr>
        <w:t>
      1) развития коммерческих услуг за счет содействия открытию отделений банков второго уровня, микрокредитных организаций, сельских кредитных товариществ, страховых компаний, нотариусов, сервисно-заготовительных центров, станций технического обслуживания и других, финансирование которых будет осуществляться за счет частных инвесторов и других источников;</w:t>
      </w:r>
    </w:p>
    <w:bookmarkEnd w:id="328"/>
    <w:bookmarkStart w:name="z398" w:id="329"/>
    <w:p>
      <w:pPr>
        <w:spacing w:after="0"/>
        <w:ind w:left="0"/>
        <w:jc w:val="both"/>
      </w:pPr>
      <w:r>
        <w:rPr>
          <w:rFonts w:ascii="Times New Roman"/>
          <w:b w:val="false"/>
          <w:i w:val="false"/>
          <w:color w:val="000000"/>
          <w:sz w:val="28"/>
        </w:rPr>
        <w:t xml:space="preserve">
      2) совершенствования инфраструктуры военных городков Пограничной службы Комитета Нацональной безопасности с привлечением местных органов власти в единой системе развития опорных СНП. </w:t>
      </w:r>
    </w:p>
    <w:bookmarkEnd w:id="329"/>
    <w:bookmarkStart w:name="z399" w:id="330"/>
    <w:p>
      <w:pPr>
        <w:spacing w:after="0"/>
        <w:ind w:left="0"/>
        <w:jc w:val="both"/>
      </w:pPr>
      <w:r>
        <w:rPr>
          <w:rFonts w:ascii="Times New Roman"/>
          <w:b w:val="false"/>
          <w:i w:val="false"/>
          <w:color w:val="000000"/>
          <w:sz w:val="28"/>
        </w:rPr>
        <w:t>
      Повышение кадрового потенциала в сельской местности предусматривает государственную поддержку специалистов социальной сферы и агропромышленного комплекса, прибывших для работы и проживания в сельской местности, в виде выплаты подъемного пособия и предоставления бюджетного кредита на приобретение или строительство жилья.</w:t>
      </w:r>
    </w:p>
    <w:bookmarkEnd w:id="330"/>
    <w:bookmarkStart w:name="z400" w:id="331"/>
    <w:p>
      <w:pPr>
        <w:spacing w:after="0"/>
        <w:ind w:left="0"/>
        <w:jc w:val="both"/>
      </w:pPr>
      <w:r>
        <w:rPr>
          <w:rFonts w:ascii="Times New Roman"/>
          <w:b w:val="false"/>
          <w:i w:val="false"/>
          <w:color w:val="000000"/>
          <w:sz w:val="28"/>
        </w:rPr>
        <w:t xml:space="preserve">
      Государственная поддержка данного направления будет продолжена в рамках действующего проекта "С дипломом в село" и программ развития областей. </w:t>
      </w:r>
    </w:p>
    <w:bookmarkEnd w:id="331"/>
    <w:bookmarkStart w:name="z401" w:id="332"/>
    <w:p>
      <w:pPr>
        <w:spacing w:after="0"/>
        <w:ind w:left="0"/>
        <w:jc w:val="both"/>
      </w:pPr>
      <w:r>
        <w:rPr>
          <w:rFonts w:ascii="Times New Roman"/>
          <w:b w:val="false"/>
          <w:i w:val="false"/>
          <w:color w:val="000000"/>
          <w:sz w:val="28"/>
        </w:rPr>
        <w:t>
      Финансирование мероприятий по развитию кадрового потенциала сельской местности будет осуществляться в соответствии с Правилами предоставления мер социальной поддержки специалистам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w:t>
      </w:r>
    </w:p>
    <w:bookmarkEnd w:id="332"/>
    <w:bookmarkStart w:name="z402" w:id="333"/>
    <w:p>
      <w:pPr>
        <w:spacing w:after="0"/>
        <w:ind w:left="0"/>
        <w:jc w:val="both"/>
      </w:pPr>
      <w:r>
        <w:rPr>
          <w:rFonts w:ascii="Times New Roman"/>
          <w:b w:val="false"/>
          <w:i w:val="false"/>
          <w:color w:val="000000"/>
          <w:sz w:val="28"/>
        </w:rPr>
        <w:t>
      Будет проработан вопрос расширения в установленном порядке контингента участников проекта "С дипломом в село" с возможным включением государственных служащих на сельском уровне в связи с внедрением 4-го уровня государственного бюджета.</w:t>
      </w:r>
    </w:p>
    <w:bookmarkEnd w:id="333"/>
    <w:bookmarkStart w:name="z403" w:id="334"/>
    <w:p>
      <w:pPr>
        <w:spacing w:after="0"/>
        <w:ind w:left="0"/>
        <w:jc w:val="both"/>
      </w:pPr>
      <w:r>
        <w:rPr>
          <w:rFonts w:ascii="Times New Roman"/>
          <w:b w:val="false"/>
          <w:i w:val="false"/>
          <w:color w:val="000000"/>
          <w:sz w:val="28"/>
        </w:rPr>
        <w:t>
      Финансовая поддержка местного самоуправления направлена на привлечение населения к выработке предложений по определению мероприятий по развитию СНП и улучшению жизнеобеспечения сельского населения.</w:t>
      </w:r>
    </w:p>
    <w:bookmarkEnd w:id="334"/>
    <w:bookmarkStart w:name="z404" w:id="335"/>
    <w:p>
      <w:pPr>
        <w:spacing w:after="0"/>
        <w:ind w:left="0"/>
        <w:jc w:val="both"/>
      </w:pPr>
      <w:r>
        <w:rPr>
          <w:rFonts w:ascii="Times New Roman"/>
          <w:b w:val="false"/>
          <w:i w:val="false"/>
          <w:color w:val="000000"/>
          <w:sz w:val="28"/>
        </w:rPr>
        <w:t>
      Реализация мероприятий будет осуществляться только в СНП с высоким и средним потенциалом социально-экономического развития в рамках финансовой поддержки местного самоуправления.</w:t>
      </w:r>
    </w:p>
    <w:bookmarkEnd w:id="335"/>
    <w:bookmarkStart w:name="z405" w:id="336"/>
    <w:p>
      <w:pPr>
        <w:spacing w:after="0"/>
        <w:ind w:left="0"/>
        <w:jc w:val="both"/>
      </w:pPr>
      <w:r>
        <w:rPr>
          <w:rFonts w:ascii="Times New Roman"/>
          <w:b w:val="false"/>
          <w:i w:val="false"/>
          <w:color w:val="000000"/>
          <w:sz w:val="28"/>
        </w:rPr>
        <w:t>
      Акимы села, поселка, сельского округа обеспечивают организацию собраний местного сообщества, на которых будут обсуждаться предложения и приниматься решения по отбору мероприятий, исходя из первоочередности и актуальности (принцип отбора мероприятий "снизу-вверх").</w:t>
      </w:r>
    </w:p>
    <w:bookmarkEnd w:id="336"/>
    <w:bookmarkStart w:name="z406" w:id="337"/>
    <w:p>
      <w:pPr>
        <w:spacing w:after="0"/>
        <w:ind w:left="0"/>
        <w:jc w:val="both"/>
      </w:pPr>
      <w:r>
        <w:rPr>
          <w:rFonts w:ascii="Times New Roman"/>
          <w:b w:val="false"/>
          <w:i w:val="false"/>
          <w:color w:val="000000"/>
          <w:sz w:val="28"/>
        </w:rPr>
        <w:t>
      Финансовая поддержка местного самоуправления будет осуществляться в рамках программ развития областей и районов по следующим направлениям:</w:t>
      </w:r>
    </w:p>
    <w:bookmarkEnd w:id="337"/>
    <w:bookmarkStart w:name="z407" w:id="338"/>
    <w:p>
      <w:pPr>
        <w:spacing w:after="0"/>
        <w:ind w:left="0"/>
        <w:jc w:val="both"/>
      </w:pPr>
      <w:r>
        <w:rPr>
          <w:rFonts w:ascii="Times New Roman"/>
          <w:b w:val="false"/>
          <w:i w:val="false"/>
          <w:color w:val="000000"/>
          <w:sz w:val="28"/>
        </w:rPr>
        <w:t>
      1) капитальный и текущий ремонт: объектов образования, здравоохранения, культуры, спорта, водоснабжения, газоснабжения;</w:t>
      </w:r>
    </w:p>
    <w:bookmarkEnd w:id="338"/>
    <w:bookmarkStart w:name="z408" w:id="339"/>
    <w:p>
      <w:pPr>
        <w:spacing w:after="0"/>
        <w:ind w:left="0"/>
        <w:jc w:val="both"/>
      </w:pPr>
      <w:r>
        <w:rPr>
          <w:rFonts w:ascii="Times New Roman"/>
          <w:b w:val="false"/>
          <w:i w:val="false"/>
          <w:color w:val="000000"/>
          <w:sz w:val="28"/>
        </w:rPr>
        <w:t>
      2) коммунальное хозяйство: освещение и озеленение улиц, снос бесхозных объектов, обустройство имеющихся полигонов твердых бытовых отходов и скотомогильников, ремонт отопительной системы, установка дворовых детских игровых площадок;</w:t>
      </w:r>
    </w:p>
    <w:bookmarkEnd w:id="339"/>
    <w:bookmarkStart w:name="z409" w:id="340"/>
    <w:p>
      <w:pPr>
        <w:spacing w:after="0"/>
        <w:ind w:left="0"/>
        <w:jc w:val="both"/>
      </w:pPr>
      <w:r>
        <w:rPr>
          <w:rFonts w:ascii="Times New Roman"/>
          <w:b w:val="false"/>
          <w:i w:val="false"/>
          <w:color w:val="000000"/>
          <w:sz w:val="28"/>
        </w:rPr>
        <w:t>
      3) транспортные коммуникации: капитальный, средний и текущий ремонт внутрипоселковых дорог и мостов, установка светофоров;</w:t>
      </w:r>
    </w:p>
    <w:bookmarkEnd w:id="340"/>
    <w:bookmarkStart w:name="z410" w:id="341"/>
    <w:p>
      <w:pPr>
        <w:spacing w:after="0"/>
        <w:ind w:left="0"/>
        <w:jc w:val="both"/>
      </w:pPr>
      <w:r>
        <w:rPr>
          <w:rFonts w:ascii="Times New Roman"/>
          <w:b w:val="false"/>
          <w:i w:val="false"/>
          <w:color w:val="000000"/>
          <w:sz w:val="28"/>
        </w:rPr>
        <w:t>
      4) сельское хозяйство: очистка водоемов, восстановление бесхозных гидротехнических сооружений;</w:t>
      </w:r>
    </w:p>
    <w:bookmarkEnd w:id="341"/>
    <w:bookmarkStart w:name="z411" w:id="342"/>
    <w:p>
      <w:pPr>
        <w:spacing w:after="0"/>
        <w:ind w:left="0"/>
        <w:jc w:val="both"/>
      </w:pPr>
      <w:r>
        <w:rPr>
          <w:rFonts w:ascii="Times New Roman"/>
          <w:b w:val="false"/>
          <w:i w:val="false"/>
          <w:color w:val="000000"/>
          <w:sz w:val="28"/>
        </w:rPr>
        <w:t>
      5) мероприятия по благоустройству населенных пунктов.</w:t>
      </w:r>
    </w:p>
    <w:bookmarkEnd w:id="342"/>
    <w:bookmarkStart w:name="z412" w:id="343"/>
    <w:p>
      <w:pPr>
        <w:spacing w:after="0"/>
        <w:ind w:left="0"/>
        <w:jc w:val="both"/>
      </w:pPr>
      <w:r>
        <w:rPr>
          <w:rFonts w:ascii="Times New Roman"/>
          <w:b w:val="false"/>
          <w:i w:val="false"/>
          <w:color w:val="000000"/>
          <w:sz w:val="28"/>
        </w:rPr>
        <w:t>
      Развитие приграничных СНП, не входящих в состав ФГР.</w:t>
      </w:r>
    </w:p>
    <w:bookmarkEnd w:id="343"/>
    <w:bookmarkStart w:name="z413" w:id="344"/>
    <w:p>
      <w:pPr>
        <w:spacing w:after="0"/>
        <w:ind w:left="0"/>
        <w:jc w:val="both"/>
      </w:pPr>
      <w:r>
        <w:rPr>
          <w:rFonts w:ascii="Times New Roman"/>
          <w:b w:val="false"/>
          <w:i w:val="false"/>
          <w:color w:val="000000"/>
          <w:sz w:val="28"/>
        </w:rPr>
        <w:t>
      Будет продолжено развитие приграничных населенных пунктов, в том числе путем повышения их административно-территориальной значимости, развития и обустройства инфраструктуры пунктов приграничного сотрудничества, транспортно-логистической инфраструктуры, повышения экономического потенциала.</w:t>
      </w:r>
    </w:p>
    <w:bookmarkEnd w:id="344"/>
    <w:bookmarkStart w:name="z414" w:id="345"/>
    <w:p>
      <w:pPr>
        <w:spacing w:after="0"/>
        <w:ind w:left="0"/>
        <w:jc w:val="both"/>
      </w:pPr>
      <w:r>
        <w:rPr>
          <w:rFonts w:ascii="Times New Roman"/>
          <w:b w:val="false"/>
          <w:i w:val="false"/>
          <w:color w:val="000000"/>
          <w:sz w:val="28"/>
        </w:rPr>
        <w:t xml:space="preserve">
      Повышение административно-территориальной значимости приграничных районов будет осуществляться через приоритетное развитие приграничных районных центров и опорных СНП, расположенных на расстоянии до 50 км от Государственной границы Республики Казахстан, развитие транспортно-логистической инфраструктуры, увеличение грузопотоков через имеющиеся транспортные и транзитные коридоры, создание туристско-рекреационных объектов, туристской инфраструктуры, вовлечение в экономический оборот имеющихся в регионах неиспользуемых земель сельскохозяйственного назначения (пашни, пастбища, сенокосы, многолетние насаждения, залежи), а также путем установления межрегиональных взаимовыгодных связей между хозяйствующими субъектами приграничных территорий, соседними государствами. Данные меры будут реализовываться в рамках программ развития территорий приграничных областей и районов. </w:t>
      </w:r>
    </w:p>
    <w:bookmarkEnd w:id="345"/>
    <w:bookmarkStart w:name="z415" w:id="346"/>
    <w:p>
      <w:pPr>
        <w:spacing w:after="0"/>
        <w:ind w:left="0"/>
        <w:jc w:val="both"/>
      </w:pPr>
      <w:r>
        <w:rPr>
          <w:rFonts w:ascii="Times New Roman"/>
          <w:b w:val="false"/>
          <w:i w:val="false"/>
          <w:color w:val="000000"/>
          <w:sz w:val="28"/>
        </w:rPr>
        <w:t xml:space="preserve">
      В рамках государственных программ развития образования и науки Республики Казахстан на 2016-2019 годы, развития здравоохранения Республики Казахстан "Денсаулық" на 2016-2019 годы, развития и функционирования языков в Республике Казахстан на 2011-2019 годы, "Цифровой Казахстан", программ развития областей будут реализовываться меры по повышению человеческого капитала населения, особенно молодежи, приграничных территорий. Это позволит молодежи сел приграничных территорий быть конкурентоспособными на рынках труда крупных городов. Специальных мер по сдерживанию оттока из приграничных территорий и тем более росту численности их населения не будут приниматься. При этом меры по текущей занятости будут решаться в рамках действующих программ предпринимательства и занятости населения. </w:t>
      </w:r>
    </w:p>
    <w:bookmarkEnd w:id="346"/>
    <w:bookmarkStart w:name="z416" w:id="347"/>
    <w:p>
      <w:pPr>
        <w:spacing w:after="0"/>
        <w:ind w:left="0"/>
        <w:jc w:val="both"/>
      </w:pPr>
      <w:r>
        <w:rPr>
          <w:rFonts w:ascii="Times New Roman"/>
          <w:b w:val="false"/>
          <w:i w:val="false"/>
          <w:color w:val="000000"/>
          <w:sz w:val="28"/>
        </w:rPr>
        <w:t xml:space="preserve">
      В целом по стране будут приняты меры по открытию новых и обустройству (реконструкции) действующих пунктов пропуска, мест пересечения границы и сервисной инфраструктуры, совершенствованию пограничного контроля при пересечении границы, в том числе железнодорожным транспортом. </w:t>
      </w:r>
    </w:p>
    <w:bookmarkEnd w:id="347"/>
    <w:bookmarkStart w:name="z417" w:id="348"/>
    <w:p>
      <w:pPr>
        <w:spacing w:after="0"/>
        <w:ind w:left="0"/>
        <w:jc w:val="both"/>
      </w:pPr>
      <w:r>
        <w:rPr>
          <w:rFonts w:ascii="Times New Roman"/>
          <w:b w:val="false"/>
          <w:i w:val="false"/>
          <w:color w:val="000000"/>
          <w:sz w:val="28"/>
        </w:rPr>
        <w:t>
      Также будет проработан вопрос по разработке Плана мероприятий по модернизации и реконструкции всех имеющихся пунктов пропуска на Государственной границе Республики Казахстанс определением источников и объемов финансирования.</w:t>
      </w:r>
    </w:p>
    <w:bookmarkEnd w:id="348"/>
    <w:bookmarkStart w:name="z418" w:id="349"/>
    <w:p>
      <w:pPr>
        <w:spacing w:after="0"/>
        <w:ind w:left="0"/>
        <w:jc w:val="both"/>
      </w:pPr>
      <w:r>
        <w:rPr>
          <w:rFonts w:ascii="Times New Roman"/>
          <w:b w:val="false"/>
          <w:i w:val="false"/>
          <w:color w:val="000000"/>
          <w:sz w:val="28"/>
        </w:rPr>
        <w:t>
      В отношении создания инфраструктуры действующих пунктов пропуска и открытия новых будет определен конкретный перечень объектов, объем необходимых работ и сроки реализации мероприятий путем разработки Дорожных карт для каждой приграничной области. При этом будет учтена необходимость создания инфраструктуры в упрощенных местах пересечения границы, а также завершение возведения инфраструктуры в новых пунктах пропуска.</w:t>
      </w:r>
    </w:p>
    <w:bookmarkEnd w:id="349"/>
    <w:bookmarkStart w:name="z419" w:id="350"/>
    <w:p>
      <w:pPr>
        <w:spacing w:after="0"/>
        <w:ind w:left="0"/>
        <w:jc w:val="both"/>
      </w:pPr>
      <w:r>
        <w:rPr>
          <w:rFonts w:ascii="Times New Roman"/>
          <w:b w:val="false"/>
          <w:i w:val="false"/>
          <w:color w:val="000000"/>
          <w:sz w:val="28"/>
        </w:rPr>
        <w:t xml:space="preserve">
      Развитие и поддержание в надлежащем состоянии инфраструктуры пунктов пропуска и мест пересечения границы позволит организовать дополнительные возможности для занятости населения (привлечь население для работы в сфере строительства, обслуживания населения, организации туризма), а также обеспечить условия для повышения транзитно-транспортного потенциала страны и привлечения инвестиций, в том числе на принципах ГЧП. </w:t>
      </w:r>
    </w:p>
    <w:bookmarkEnd w:id="350"/>
    <w:bookmarkStart w:name="z420" w:id="351"/>
    <w:p>
      <w:pPr>
        <w:spacing w:after="0"/>
        <w:ind w:left="0"/>
        <w:jc w:val="both"/>
      </w:pPr>
      <w:r>
        <w:rPr>
          <w:rFonts w:ascii="Times New Roman"/>
          <w:b w:val="false"/>
          <w:i w:val="false"/>
          <w:color w:val="000000"/>
          <w:sz w:val="28"/>
        </w:rPr>
        <w:t>
      5.3. Третье направление: Развитие инфраструктуры жилищно-коммунального хозяйства</w:t>
      </w:r>
    </w:p>
    <w:bookmarkEnd w:id="351"/>
    <w:bookmarkStart w:name="z421" w:id="352"/>
    <w:p>
      <w:pPr>
        <w:spacing w:after="0"/>
        <w:ind w:left="0"/>
        <w:jc w:val="both"/>
      </w:pPr>
      <w:r>
        <w:rPr>
          <w:rFonts w:ascii="Times New Roman"/>
          <w:b w:val="false"/>
          <w:i w:val="false"/>
          <w:color w:val="000000"/>
          <w:sz w:val="28"/>
        </w:rPr>
        <w:t>
      В рамках данного направления будут решаться следующие задачи:</w:t>
      </w:r>
    </w:p>
    <w:bookmarkEnd w:id="352"/>
    <w:bookmarkStart w:name="z422" w:id="353"/>
    <w:p>
      <w:pPr>
        <w:spacing w:after="0"/>
        <w:ind w:left="0"/>
        <w:jc w:val="both"/>
      </w:pPr>
      <w:r>
        <w:rPr>
          <w:rFonts w:ascii="Times New Roman"/>
          <w:b w:val="false"/>
          <w:i w:val="false"/>
          <w:color w:val="000000"/>
          <w:sz w:val="28"/>
        </w:rPr>
        <w:t>
      1) рациональное обеспечение населения качественной питьевой водой и услугами водоотведения;</w:t>
      </w:r>
    </w:p>
    <w:bookmarkEnd w:id="353"/>
    <w:bookmarkStart w:name="z423" w:id="354"/>
    <w:p>
      <w:pPr>
        <w:spacing w:after="0"/>
        <w:ind w:left="0"/>
        <w:jc w:val="both"/>
      </w:pPr>
      <w:r>
        <w:rPr>
          <w:rFonts w:ascii="Times New Roman"/>
          <w:b w:val="false"/>
          <w:i w:val="false"/>
          <w:color w:val="000000"/>
          <w:sz w:val="28"/>
        </w:rPr>
        <w:t xml:space="preserve">
      2) модернизация жилищно-коммунального хозяйства (далее – ЖКХ). </w:t>
      </w:r>
    </w:p>
    <w:bookmarkEnd w:id="354"/>
    <w:bookmarkStart w:name="z424" w:id="355"/>
    <w:p>
      <w:pPr>
        <w:spacing w:after="0"/>
        <w:ind w:left="0"/>
        <w:jc w:val="both"/>
      </w:pPr>
      <w:r>
        <w:rPr>
          <w:rFonts w:ascii="Times New Roman"/>
          <w:b w:val="false"/>
          <w:i w:val="false"/>
          <w:color w:val="000000"/>
          <w:sz w:val="28"/>
        </w:rPr>
        <w:t>
      Для реализации проектов, направленных на решение задач в сфере ЖКХ, предусмотренных Государственной программой, необходимо:</w:t>
      </w:r>
    </w:p>
    <w:bookmarkEnd w:id="355"/>
    <w:bookmarkStart w:name="z425" w:id="356"/>
    <w:p>
      <w:pPr>
        <w:spacing w:after="0"/>
        <w:ind w:left="0"/>
        <w:jc w:val="both"/>
      </w:pPr>
      <w:r>
        <w:rPr>
          <w:rFonts w:ascii="Times New Roman"/>
          <w:b w:val="false"/>
          <w:i w:val="false"/>
          <w:color w:val="000000"/>
          <w:sz w:val="28"/>
        </w:rPr>
        <w:t>
      - принять меры по расширению в секторе механизмов возвратного финансирования, в том числе за счет вовлечения новых финансовых институтов, в частности МФО;</w:t>
      </w:r>
    </w:p>
    <w:bookmarkEnd w:id="356"/>
    <w:bookmarkStart w:name="z426" w:id="357"/>
    <w:p>
      <w:pPr>
        <w:spacing w:after="0"/>
        <w:ind w:left="0"/>
        <w:jc w:val="both"/>
      </w:pPr>
      <w:r>
        <w:rPr>
          <w:rFonts w:ascii="Times New Roman"/>
          <w:b w:val="false"/>
          <w:i w:val="false"/>
          <w:color w:val="000000"/>
          <w:sz w:val="28"/>
        </w:rPr>
        <w:t>
      - использовать положительный опыт софинансирования из республиканского бюджета инвестиционных проектов, реализуемых за счет займов МФО, определить основным механизмом привлечения внебюджетных инвестиций, в том числе по механизму ГЧП;</w:t>
      </w:r>
    </w:p>
    <w:bookmarkEnd w:id="357"/>
    <w:bookmarkStart w:name="z427" w:id="358"/>
    <w:p>
      <w:pPr>
        <w:spacing w:after="0"/>
        <w:ind w:left="0"/>
        <w:jc w:val="both"/>
      </w:pPr>
      <w:r>
        <w:rPr>
          <w:rFonts w:ascii="Times New Roman"/>
          <w:b w:val="false"/>
          <w:i w:val="false"/>
          <w:color w:val="000000"/>
          <w:sz w:val="28"/>
        </w:rPr>
        <w:t>
      - в целях повышения инвестиционной привлекательности сектора ЖКХ определить единого Стратегического партнера в отрасли - финансовое агентство в лице АО "КазЦентр ЖКХ".</w:t>
      </w:r>
    </w:p>
    <w:bookmarkEnd w:id="358"/>
    <w:bookmarkStart w:name="z428" w:id="359"/>
    <w:p>
      <w:pPr>
        <w:spacing w:after="0"/>
        <w:ind w:left="0"/>
        <w:jc w:val="both"/>
      </w:pPr>
      <w:r>
        <w:rPr>
          <w:rFonts w:ascii="Times New Roman"/>
          <w:b w:val="false"/>
          <w:i w:val="false"/>
          <w:color w:val="000000"/>
          <w:sz w:val="28"/>
        </w:rPr>
        <w:t>
      5.3.1. Рациональное обеспечение населения качественной питьевой водой и услугами водоотведения</w:t>
      </w:r>
    </w:p>
    <w:bookmarkEnd w:id="359"/>
    <w:bookmarkStart w:name="z429" w:id="360"/>
    <w:p>
      <w:pPr>
        <w:spacing w:after="0"/>
        <w:ind w:left="0"/>
        <w:jc w:val="both"/>
      </w:pPr>
      <w:r>
        <w:rPr>
          <w:rFonts w:ascii="Times New Roman"/>
          <w:b w:val="false"/>
          <w:i w:val="false"/>
          <w:color w:val="000000"/>
          <w:sz w:val="28"/>
        </w:rPr>
        <w:t xml:space="preserve">
      В рамках Государственной программы будут продолжены меры по развитию водоснабжения и водоотведения населенных пунктов страны. </w:t>
      </w:r>
    </w:p>
    <w:bookmarkEnd w:id="360"/>
    <w:bookmarkStart w:name="z430" w:id="361"/>
    <w:p>
      <w:pPr>
        <w:spacing w:after="0"/>
        <w:ind w:left="0"/>
        <w:jc w:val="both"/>
      </w:pPr>
      <w:r>
        <w:rPr>
          <w:rFonts w:ascii="Times New Roman"/>
          <w:b w:val="false"/>
          <w:i w:val="false"/>
          <w:color w:val="000000"/>
          <w:sz w:val="28"/>
        </w:rPr>
        <w:t xml:space="preserve">
      Во исполнение поручения Главы государства на развитие сельского водоснабжения в 2018 году предусмотрено порядка 100 млрд. тенге из республиканского и местных бюджетов. </w:t>
      </w:r>
    </w:p>
    <w:bookmarkEnd w:id="361"/>
    <w:bookmarkStart w:name="z431" w:id="362"/>
    <w:p>
      <w:pPr>
        <w:spacing w:after="0"/>
        <w:ind w:left="0"/>
        <w:jc w:val="both"/>
      </w:pPr>
      <w:r>
        <w:rPr>
          <w:rFonts w:ascii="Times New Roman"/>
          <w:b w:val="false"/>
          <w:i w:val="false"/>
          <w:color w:val="000000"/>
          <w:sz w:val="28"/>
        </w:rPr>
        <w:t xml:space="preserve">
      В дальнейшем будет реализован следующий механизм финансирования. </w:t>
      </w:r>
    </w:p>
    <w:bookmarkEnd w:id="362"/>
    <w:bookmarkStart w:name="z432" w:id="363"/>
    <w:p>
      <w:pPr>
        <w:spacing w:after="0"/>
        <w:ind w:left="0"/>
        <w:jc w:val="both"/>
      </w:pPr>
      <w:r>
        <w:rPr>
          <w:rFonts w:ascii="Times New Roman"/>
          <w:b w:val="false"/>
          <w:i w:val="false"/>
          <w:color w:val="000000"/>
          <w:sz w:val="28"/>
        </w:rPr>
        <w:t>
      В целях обеспечения равного доступа к централизованному водоснабжению средства из республиканского бюджета будут направляться преимущественно в регионы с низкими показателями доступа.</w:t>
      </w:r>
    </w:p>
    <w:bookmarkEnd w:id="363"/>
    <w:bookmarkStart w:name="z433" w:id="364"/>
    <w:p>
      <w:pPr>
        <w:spacing w:after="0"/>
        <w:ind w:left="0"/>
        <w:jc w:val="both"/>
      </w:pPr>
      <w:r>
        <w:rPr>
          <w:rFonts w:ascii="Times New Roman"/>
          <w:b w:val="false"/>
          <w:i w:val="false"/>
          <w:color w:val="000000"/>
          <w:sz w:val="28"/>
        </w:rPr>
        <w:t xml:space="preserve">
      Для стимулирования акиматов средства из республиканского бюджета будут выделяться с учетом объемов софинансирования из местных бюджетов (чем больше софинансирование из местных бюджетов, тем больше финансирование из республиканского бюджета). </w:t>
      </w:r>
    </w:p>
    <w:bookmarkEnd w:id="364"/>
    <w:bookmarkStart w:name="z434" w:id="365"/>
    <w:p>
      <w:pPr>
        <w:spacing w:after="0"/>
        <w:ind w:left="0"/>
        <w:jc w:val="both"/>
      </w:pPr>
      <w:r>
        <w:rPr>
          <w:rFonts w:ascii="Times New Roman"/>
          <w:b w:val="false"/>
          <w:i w:val="false"/>
          <w:color w:val="000000"/>
          <w:sz w:val="28"/>
        </w:rPr>
        <w:t>
      Для ускорения темпов обеспечения сельского населения питьевой водой, дополнительно к существующей системе финансирования будет рассмотрен вопрос внедрения механизмов ГЧП. Строительство и реконструкция систем водоснабжения и водоотведения предполагается производить за счет частных инвестиций с последующей компенсацией инвестиционных затрат (далее – КИЗ) по согласованному графику.</w:t>
      </w:r>
    </w:p>
    <w:bookmarkEnd w:id="365"/>
    <w:bookmarkStart w:name="z435" w:id="366"/>
    <w:p>
      <w:pPr>
        <w:spacing w:after="0"/>
        <w:ind w:left="0"/>
        <w:jc w:val="both"/>
      </w:pPr>
      <w:r>
        <w:rPr>
          <w:rFonts w:ascii="Times New Roman"/>
          <w:b w:val="false"/>
          <w:i w:val="false"/>
          <w:color w:val="000000"/>
          <w:sz w:val="28"/>
        </w:rPr>
        <w:t>
      Для обеспечения населения питьевой водой соответствующего качества и в полном объеме, а также необходимого уровня очистки сточных вод продолжатся строительство новых объектов водоснабжения и водоотведения и реконструкция уже действующих объектов. Увеличится выделение бюджетных средств на эти цели. В результате к 2025 году все города будут обеспечены централизованным водоснабжением, а уровень обеспечения централизованным водообеспечением в селах составит 80%.</w:t>
      </w:r>
    </w:p>
    <w:bookmarkEnd w:id="366"/>
    <w:bookmarkStart w:name="z436" w:id="367"/>
    <w:p>
      <w:pPr>
        <w:spacing w:after="0"/>
        <w:ind w:left="0"/>
        <w:jc w:val="both"/>
      </w:pPr>
      <w:r>
        <w:rPr>
          <w:rFonts w:ascii="Times New Roman"/>
          <w:b w:val="false"/>
          <w:i w:val="false"/>
          <w:color w:val="000000"/>
          <w:sz w:val="28"/>
        </w:rPr>
        <w:t>
      Касательно новых направлений дальнейшего развития сектора. Будет проводиться комплексная технологическая модернизация производственных процессов водоканалов.</w:t>
      </w:r>
    </w:p>
    <w:bookmarkEnd w:id="367"/>
    <w:bookmarkStart w:name="z437" w:id="368"/>
    <w:p>
      <w:pPr>
        <w:spacing w:after="0"/>
        <w:ind w:left="0"/>
        <w:jc w:val="both"/>
      </w:pPr>
      <w:r>
        <w:rPr>
          <w:rFonts w:ascii="Times New Roman"/>
          <w:b w:val="false"/>
          <w:i w:val="false"/>
          <w:color w:val="000000"/>
          <w:sz w:val="28"/>
        </w:rPr>
        <w:t xml:space="preserve">
      Первое, будут приняты меры по полной приборизации и автоматизации процессов водоканалов в рамках средств инвестицонных программ за счет тарифа, что позволит снизить производственные потери до 15%, утечки до 2%, за счет чего экономия составит до 35,7 млрд.тенге в год. </w:t>
      </w:r>
    </w:p>
    <w:bookmarkEnd w:id="368"/>
    <w:bookmarkStart w:name="z438" w:id="369"/>
    <w:p>
      <w:pPr>
        <w:spacing w:after="0"/>
        <w:ind w:left="0"/>
        <w:jc w:val="both"/>
      </w:pPr>
      <w:r>
        <w:rPr>
          <w:rFonts w:ascii="Times New Roman"/>
          <w:b w:val="false"/>
          <w:i w:val="false"/>
          <w:color w:val="000000"/>
          <w:sz w:val="28"/>
        </w:rPr>
        <w:t>
      Второе, в целях снижения затрат из бюджета будет производиться реконструкция и модернизация существующих сетей с применением современных технологий (например, антикоррозийное оборудование).</w:t>
      </w:r>
    </w:p>
    <w:bookmarkEnd w:id="369"/>
    <w:bookmarkStart w:name="z439" w:id="370"/>
    <w:p>
      <w:pPr>
        <w:spacing w:after="0"/>
        <w:ind w:left="0"/>
        <w:jc w:val="both"/>
      </w:pPr>
      <w:r>
        <w:rPr>
          <w:rFonts w:ascii="Times New Roman"/>
          <w:b w:val="false"/>
          <w:i w:val="false"/>
          <w:color w:val="000000"/>
          <w:sz w:val="28"/>
        </w:rPr>
        <w:t>
      Также, будут внесены изменения в нормативно-техническую документацию в области водоснабжения и водоотведения, предусматривающие применение новых технологий, в том числе энерго- и водосберегающих технологий, и дальнейшее упрощение существующих норм в отрасли с учетом зарубежного опыта, в частности по нормированию сбросов очищенных хозяйственно-бытовых стоков.</w:t>
      </w:r>
    </w:p>
    <w:bookmarkEnd w:id="370"/>
    <w:bookmarkStart w:name="z440" w:id="371"/>
    <w:p>
      <w:pPr>
        <w:spacing w:after="0"/>
        <w:ind w:left="0"/>
        <w:jc w:val="both"/>
      </w:pPr>
      <w:r>
        <w:rPr>
          <w:rFonts w:ascii="Times New Roman"/>
          <w:b w:val="false"/>
          <w:i w:val="false"/>
          <w:color w:val="000000"/>
          <w:sz w:val="28"/>
        </w:rPr>
        <w:t>
      5.3.2. Модернизация жилищно-коммунального хозяйства</w:t>
      </w:r>
    </w:p>
    <w:bookmarkEnd w:id="371"/>
    <w:bookmarkStart w:name="z441" w:id="372"/>
    <w:p>
      <w:pPr>
        <w:spacing w:after="0"/>
        <w:ind w:left="0"/>
        <w:jc w:val="both"/>
      </w:pPr>
      <w:r>
        <w:rPr>
          <w:rFonts w:ascii="Times New Roman"/>
          <w:b w:val="false"/>
          <w:i w:val="false"/>
          <w:color w:val="000000"/>
          <w:sz w:val="28"/>
        </w:rPr>
        <w:t xml:space="preserve">
      Тепло-, электро-, газоснабжение </w:t>
      </w:r>
    </w:p>
    <w:bookmarkEnd w:id="372"/>
    <w:bookmarkStart w:name="z442" w:id="373"/>
    <w:p>
      <w:pPr>
        <w:spacing w:after="0"/>
        <w:ind w:left="0"/>
        <w:jc w:val="both"/>
      </w:pPr>
      <w:r>
        <w:rPr>
          <w:rFonts w:ascii="Times New Roman"/>
          <w:b w:val="false"/>
          <w:i w:val="false"/>
          <w:color w:val="000000"/>
          <w:sz w:val="28"/>
        </w:rPr>
        <w:t>
      В рамках мер по снижению износа сетей теплоснабжения будет продолжена модернизация и реконструкция коммунального сектора.</w:t>
      </w:r>
    </w:p>
    <w:bookmarkEnd w:id="373"/>
    <w:bookmarkStart w:name="z443" w:id="374"/>
    <w:p>
      <w:pPr>
        <w:spacing w:after="0"/>
        <w:ind w:left="0"/>
        <w:jc w:val="both"/>
      </w:pPr>
      <w:r>
        <w:rPr>
          <w:rFonts w:ascii="Times New Roman"/>
          <w:b w:val="false"/>
          <w:i w:val="false"/>
          <w:color w:val="000000"/>
          <w:sz w:val="28"/>
        </w:rPr>
        <w:t xml:space="preserve">
      Будут модернизированы порядка 1 тыс. км сетей теплоснабжения с наибольшими потерями и аварийностью. </w:t>
      </w:r>
    </w:p>
    <w:bookmarkEnd w:id="374"/>
    <w:bookmarkStart w:name="z444" w:id="375"/>
    <w:p>
      <w:pPr>
        <w:spacing w:after="0"/>
        <w:ind w:left="0"/>
        <w:jc w:val="both"/>
      </w:pPr>
      <w:r>
        <w:rPr>
          <w:rFonts w:ascii="Times New Roman"/>
          <w:b w:val="false"/>
          <w:i w:val="false"/>
          <w:color w:val="000000"/>
          <w:sz w:val="28"/>
        </w:rPr>
        <w:t>
      Финансирование проектов сетей теплоснабжения будет осуществляться за счет средств республиканского бюджета путем предоставления бюджетных кредитов и субсидий в виде инфраструктурных грантов, а также получения займов МФО и других источников.</w:t>
      </w:r>
    </w:p>
    <w:bookmarkEnd w:id="375"/>
    <w:bookmarkStart w:name="z445" w:id="376"/>
    <w:p>
      <w:pPr>
        <w:spacing w:after="0"/>
        <w:ind w:left="0"/>
        <w:jc w:val="both"/>
      </w:pPr>
      <w:r>
        <w:rPr>
          <w:rFonts w:ascii="Times New Roman"/>
          <w:b w:val="false"/>
          <w:i w:val="false"/>
          <w:color w:val="000000"/>
          <w:sz w:val="28"/>
        </w:rPr>
        <w:t>
      На основе разработанных технических обследований и обоснований о целесообразности вложения инвестиций в развитие систем теплоснабжения будут определены критерии отбора и приоритетность реализации проектов в регионах.</w:t>
      </w:r>
    </w:p>
    <w:bookmarkEnd w:id="376"/>
    <w:bookmarkStart w:name="z446" w:id="377"/>
    <w:p>
      <w:pPr>
        <w:spacing w:after="0"/>
        <w:ind w:left="0"/>
        <w:jc w:val="both"/>
      </w:pPr>
      <w:r>
        <w:rPr>
          <w:rFonts w:ascii="Times New Roman"/>
          <w:b w:val="false"/>
          <w:i w:val="false"/>
          <w:color w:val="000000"/>
          <w:sz w:val="28"/>
        </w:rPr>
        <w:t>
      В целях эффективной реализации проектов по модернизации и реконструкции сетей теплоснабжения будут осуществлены следующие мероприятия:</w:t>
      </w:r>
    </w:p>
    <w:bookmarkEnd w:id="377"/>
    <w:bookmarkStart w:name="z447" w:id="378"/>
    <w:p>
      <w:pPr>
        <w:spacing w:after="0"/>
        <w:ind w:left="0"/>
        <w:jc w:val="both"/>
      </w:pPr>
      <w:r>
        <w:rPr>
          <w:rFonts w:ascii="Times New Roman"/>
          <w:b w:val="false"/>
          <w:i w:val="false"/>
          <w:color w:val="000000"/>
          <w:sz w:val="28"/>
        </w:rPr>
        <w:t>
      1) разработка и представление схемы систем теплоснабжения с учетом развития населенного пункта;</w:t>
      </w:r>
    </w:p>
    <w:bookmarkEnd w:id="378"/>
    <w:bookmarkStart w:name="z448" w:id="379"/>
    <w:p>
      <w:pPr>
        <w:spacing w:after="0"/>
        <w:ind w:left="0"/>
        <w:jc w:val="both"/>
      </w:pPr>
      <w:r>
        <w:rPr>
          <w:rFonts w:ascii="Times New Roman"/>
          <w:b w:val="false"/>
          <w:i w:val="false"/>
          <w:color w:val="000000"/>
          <w:sz w:val="28"/>
        </w:rPr>
        <w:t>
      2) в рамках единой технической политики будет проводиться модернизация и реконструкция систем теплоснабжения, в том числе по применению новых и инновационных материалов, оборудования и технологий;</w:t>
      </w:r>
    </w:p>
    <w:bookmarkEnd w:id="379"/>
    <w:bookmarkStart w:name="z449" w:id="380"/>
    <w:p>
      <w:pPr>
        <w:spacing w:after="0"/>
        <w:ind w:left="0"/>
        <w:jc w:val="both"/>
      </w:pPr>
      <w:r>
        <w:rPr>
          <w:rFonts w:ascii="Times New Roman"/>
          <w:b w:val="false"/>
          <w:i w:val="false"/>
          <w:color w:val="000000"/>
          <w:sz w:val="28"/>
        </w:rPr>
        <w:t>
      3) развитие инженерной инфраструктуры теплоснабженияс применением новых технологий и обязательным использованием приборов учета;</w:t>
      </w:r>
    </w:p>
    <w:bookmarkEnd w:id="380"/>
    <w:bookmarkStart w:name="z450" w:id="381"/>
    <w:p>
      <w:pPr>
        <w:spacing w:after="0"/>
        <w:ind w:left="0"/>
        <w:jc w:val="both"/>
      </w:pPr>
      <w:r>
        <w:rPr>
          <w:rFonts w:ascii="Times New Roman"/>
          <w:b w:val="false"/>
          <w:i w:val="false"/>
          <w:color w:val="000000"/>
          <w:sz w:val="28"/>
        </w:rPr>
        <w:t>
      4) утверждение ключевых показателей деятельности и квалификационных требований для руководителей субъектов естественных монополий государственной формы собственности, в сфере теплоснабжения.</w:t>
      </w:r>
    </w:p>
    <w:bookmarkEnd w:id="381"/>
    <w:bookmarkStart w:name="z451" w:id="382"/>
    <w:p>
      <w:pPr>
        <w:spacing w:after="0"/>
        <w:ind w:left="0"/>
        <w:jc w:val="both"/>
      </w:pPr>
      <w:r>
        <w:rPr>
          <w:rFonts w:ascii="Times New Roman"/>
          <w:b w:val="false"/>
          <w:i w:val="false"/>
          <w:color w:val="000000"/>
          <w:sz w:val="28"/>
        </w:rPr>
        <w:t>
      Дополнительно к существующей системе финансирования также будут внедрены механизмы ГЧП. Строительство и реконструкция систем теплоснабжения будет производиться за счет частных инвестиций с последующей КИЗ по согласованному графику.</w:t>
      </w:r>
    </w:p>
    <w:bookmarkEnd w:id="382"/>
    <w:bookmarkStart w:name="z452" w:id="383"/>
    <w:p>
      <w:pPr>
        <w:spacing w:after="0"/>
        <w:ind w:left="0"/>
        <w:jc w:val="both"/>
      </w:pPr>
      <w:r>
        <w:rPr>
          <w:rFonts w:ascii="Times New Roman"/>
          <w:b w:val="false"/>
          <w:i w:val="false"/>
          <w:color w:val="000000"/>
          <w:sz w:val="28"/>
        </w:rPr>
        <w:t>
      Для реализации данного механизма будет проработан вопрос внесения соответствующих изменений в действующее законодательство Республики Казахстан.</w:t>
      </w:r>
    </w:p>
    <w:bookmarkEnd w:id="383"/>
    <w:bookmarkStart w:name="z453" w:id="384"/>
    <w:p>
      <w:pPr>
        <w:spacing w:after="0"/>
        <w:ind w:left="0"/>
        <w:jc w:val="both"/>
      </w:pPr>
      <w:r>
        <w:rPr>
          <w:rFonts w:ascii="Times New Roman"/>
          <w:b w:val="false"/>
          <w:i w:val="false"/>
          <w:color w:val="000000"/>
          <w:sz w:val="28"/>
        </w:rPr>
        <w:t>
      Реализация Генеральной схемы газификации Республики Казахстан на 2015-2030 годы позволит довести уровеньгазификации с текущих 7 до 12 млн. человек. К 2030 году газ будет в 13 областях у 56% населения (против нынешних 47%). Общая протяженность новых газопроводов составит 29 тыс. км. Необходимый объем инвестиций до 2030 года составляет 656 млрд. тенге.</w:t>
      </w:r>
    </w:p>
    <w:bookmarkEnd w:id="384"/>
    <w:bookmarkStart w:name="z454" w:id="385"/>
    <w:p>
      <w:pPr>
        <w:spacing w:after="0"/>
        <w:ind w:left="0"/>
        <w:jc w:val="both"/>
      </w:pPr>
      <w:r>
        <w:rPr>
          <w:rFonts w:ascii="Times New Roman"/>
          <w:b w:val="false"/>
          <w:i w:val="false"/>
          <w:color w:val="000000"/>
          <w:sz w:val="28"/>
        </w:rPr>
        <w:t>
      Для определения последовательности газификации будет использован инструмент – рейтинговая оценка, основанная на математической модели. По результатам расчетов, в пределах области будут формироваться ранги или степени приоритетности тех или иных районов и населенных пунктов, подлежащих газификации.</w:t>
      </w:r>
    </w:p>
    <w:bookmarkEnd w:id="385"/>
    <w:bookmarkStart w:name="z455" w:id="386"/>
    <w:p>
      <w:pPr>
        <w:spacing w:after="0"/>
        <w:ind w:left="0"/>
        <w:jc w:val="both"/>
      </w:pPr>
      <w:r>
        <w:rPr>
          <w:rFonts w:ascii="Times New Roman"/>
          <w:b w:val="false"/>
          <w:i w:val="false"/>
          <w:color w:val="000000"/>
          <w:sz w:val="28"/>
        </w:rPr>
        <w:t xml:space="preserve">
      Реализация Генеральной схемы газификации Республики Казахстан на 2015-2030 годы и Концепции развития газового сектора Республики Казахстан до 2030 года будет обеспечивать комплексное развитие газового сектора Республики Казахстан, создавать развитую инфраструктуру отрасли, вносить вклад в обеспечение энергетической безопасности страны. </w:t>
      </w:r>
    </w:p>
    <w:bookmarkEnd w:id="386"/>
    <w:bookmarkStart w:name="z456" w:id="387"/>
    <w:p>
      <w:pPr>
        <w:spacing w:after="0"/>
        <w:ind w:left="0"/>
        <w:jc w:val="both"/>
      </w:pPr>
      <w:r>
        <w:rPr>
          <w:rFonts w:ascii="Times New Roman"/>
          <w:b w:val="false"/>
          <w:i w:val="false"/>
          <w:color w:val="000000"/>
          <w:sz w:val="28"/>
        </w:rPr>
        <w:t>
      Ежегодно в рамках целевых трансфертов для развития теплоэнергетической системы из республиканского бюджета выделяются средства на строительство, реконструкцию, модернизацию объектов системы электроснабжения (сети и подстанции).</w:t>
      </w:r>
    </w:p>
    <w:bookmarkEnd w:id="387"/>
    <w:bookmarkStart w:name="z457" w:id="388"/>
    <w:p>
      <w:pPr>
        <w:spacing w:after="0"/>
        <w:ind w:left="0"/>
        <w:jc w:val="both"/>
      </w:pPr>
      <w:r>
        <w:rPr>
          <w:rFonts w:ascii="Times New Roman"/>
          <w:b w:val="false"/>
          <w:i w:val="false"/>
          <w:color w:val="000000"/>
          <w:sz w:val="28"/>
        </w:rPr>
        <w:t xml:space="preserve">
      Механизмы развития сетей электро-, газо-, водоснабжения и водоотведения и систем теплоснабжения указаны в </w:t>
      </w:r>
      <w:r>
        <w:rPr>
          <w:rFonts w:ascii="Times New Roman"/>
          <w:b w:val="false"/>
          <w:i w:val="false"/>
          <w:color w:val="000000"/>
          <w:sz w:val="28"/>
        </w:rPr>
        <w:t>приложении 4</w:t>
      </w:r>
      <w:r>
        <w:rPr>
          <w:rFonts w:ascii="Times New Roman"/>
          <w:b w:val="false"/>
          <w:i w:val="false"/>
          <w:color w:val="000000"/>
          <w:sz w:val="28"/>
        </w:rPr>
        <w:t xml:space="preserve"> к настоящей Государственной программе.</w:t>
      </w:r>
    </w:p>
    <w:bookmarkEnd w:id="388"/>
    <w:bookmarkStart w:name="z458" w:id="389"/>
    <w:p>
      <w:pPr>
        <w:spacing w:after="0"/>
        <w:ind w:left="0"/>
        <w:jc w:val="both"/>
      </w:pPr>
      <w:r>
        <w:rPr>
          <w:rFonts w:ascii="Times New Roman"/>
          <w:b w:val="false"/>
          <w:i w:val="false"/>
          <w:color w:val="000000"/>
          <w:sz w:val="28"/>
        </w:rPr>
        <w:t>
      Развитие жилищного фонда</w:t>
      </w:r>
    </w:p>
    <w:bookmarkEnd w:id="389"/>
    <w:bookmarkStart w:name="z459" w:id="390"/>
    <w:p>
      <w:pPr>
        <w:spacing w:after="0"/>
        <w:ind w:left="0"/>
        <w:jc w:val="both"/>
      </w:pPr>
      <w:r>
        <w:rPr>
          <w:rFonts w:ascii="Times New Roman"/>
          <w:b w:val="false"/>
          <w:i w:val="false"/>
          <w:color w:val="000000"/>
          <w:sz w:val="28"/>
        </w:rPr>
        <w:t>
      Для обеспечения безопасных условий проживания граждан необходимо провести оценку технического состояния (паспортизацию) жилищного фонда с целью выявления аварийного жилья, подлежащего сносу или капитальному ремонту.</w:t>
      </w:r>
    </w:p>
    <w:bookmarkEnd w:id="390"/>
    <w:bookmarkStart w:name="z460" w:id="391"/>
    <w:p>
      <w:pPr>
        <w:spacing w:after="0"/>
        <w:ind w:left="0"/>
        <w:jc w:val="both"/>
      </w:pPr>
      <w:r>
        <w:rPr>
          <w:rFonts w:ascii="Times New Roman"/>
          <w:b w:val="false"/>
          <w:i w:val="false"/>
          <w:color w:val="000000"/>
          <w:sz w:val="28"/>
        </w:rPr>
        <w:t>
      В целях вовлечения собственников квартир в процесс проведения капитального ремонта объединением собственников имущества или простым товариществом будут аккумулированы взносы собственников квартир на капитальный ремонт общего имущества многоквартирных жилых домов на сберегательных счетах в одном из банков второго уровня.</w:t>
      </w:r>
    </w:p>
    <w:bookmarkEnd w:id="391"/>
    <w:bookmarkStart w:name="z461" w:id="392"/>
    <w:p>
      <w:pPr>
        <w:spacing w:after="0"/>
        <w:ind w:left="0"/>
        <w:jc w:val="both"/>
      </w:pPr>
      <w:r>
        <w:rPr>
          <w:rFonts w:ascii="Times New Roman"/>
          <w:b w:val="false"/>
          <w:i w:val="false"/>
          <w:color w:val="000000"/>
          <w:sz w:val="28"/>
        </w:rPr>
        <w:t>
      Реализация проектов по капитальному ремонту многоквартирных жилых домовприведет к улучшению жилищно-бытовых условий граждан, более оптимальному функционированию и развитию системы накопления средств.</w:t>
      </w:r>
    </w:p>
    <w:bookmarkEnd w:id="392"/>
    <w:bookmarkStart w:name="z462" w:id="393"/>
    <w:p>
      <w:pPr>
        <w:spacing w:after="0"/>
        <w:ind w:left="0"/>
        <w:jc w:val="both"/>
      </w:pPr>
      <w:r>
        <w:rPr>
          <w:rFonts w:ascii="Times New Roman"/>
          <w:b w:val="false"/>
          <w:i w:val="false"/>
          <w:color w:val="000000"/>
          <w:sz w:val="28"/>
        </w:rPr>
        <w:t xml:space="preserve">
      В целом механизм модернизации жилищного фонда будет осуществляться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Государственной программе.</w:t>
      </w:r>
    </w:p>
    <w:bookmarkEnd w:id="393"/>
    <w:bookmarkStart w:name="z463" w:id="394"/>
    <w:p>
      <w:pPr>
        <w:spacing w:after="0"/>
        <w:ind w:left="0"/>
        <w:jc w:val="both"/>
      </w:pPr>
      <w:r>
        <w:rPr>
          <w:rFonts w:ascii="Times New Roman"/>
          <w:b w:val="false"/>
          <w:i w:val="false"/>
          <w:color w:val="000000"/>
          <w:sz w:val="28"/>
        </w:rPr>
        <w:t>
      6. Необходимые ресурсы</w:t>
      </w:r>
    </w:p>
    <w:bookmarkEnd w:id="394"/>
    <w:bookmarkStart w:name="z464" w:id="395"/>
    <w:p>
      <w:pPr>
        <w:spacing w:after="0"/>
        <w:ind w:left="0"/>
        <w:jc w:val="both"/>
      </w:pPr>
      <w:r>
        <w:rPr>
          <w:rFonts w:ascii="Times New Roman"/>
          <w:b w:val="false"/>
          <w:i w:val="false"/>
          <w:color w:val="000000"/>
          <w:sz w:val="28"/>
        </w:rPr>
        <w:t>
      Финансирование Государственной программы будет осуществляться за счет и в пределах средств республиканского и местных бюджетов, а также иных источников, не запрещенных законодательством Республики Казахстан.</w:t>
      </w:r>
    </w:p>
    <w:bookmarkEnd w:id="395"/>
    <w:bookmarkStart w:name="z465" w:id="396"/>
    <w:p>
      <w:pPr>
        <w:spacing w:after="0"/>
        <w:ind w:left="0"/>
        <w:jc w:val="both"/>
      </w:pPr>
      <w:r>
        <w:rPr>
          <w:rFonts w:ascii="Times New Roman"/>
          <w:b w:val="false"/>
          <w:i w:val="false"/>
          <w:color w:val="000000"/>
          <w:sz w:val="28"/>
        </w:rPr>
        <w:t>
      млн. тенге</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203 579</w:t>
            </w:r>
          </w:p>
        </w:tc>
      </w:tr>
    </w:tbl>
    <w:bookmarkStart w:name="z466" w:id="397"/>
    <w:p>
      <w:pPr>
        <w:spacing w:after="0"/>
        <w:ind w:left="0"/>
        <w:jc w:val="both"/>
      </w:pPr>
      <w:r>
        <w:rPr>
          <w:rFonts w:ascii="Times New Roman"/>
          <w:b w:val="false"/>
          <w:i w:val="false"/>
          <w:color w:val="000000"/>
          <w:sz w:val="28"/>
        </w:rPr>
        <w:t>
      *Объемы средств будут уточняться по мере утверждения и уточнения республиканского и местных бюджетов на соответствующие финансовые годы в соответствии с законодательством Республики Казахстан.</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Государственной программе развития</w:t>
            </w:r>
            <w:r>
              <w:br/>
            </w:r>
            <w:r>
              <w:rPr>
                <w:rFonts w:ascii="Times New Roman"/>
                <w:b w:val="false"/>
                <w:i w:val="false"/>
                <w:color w:val="000000"/>
                <w:sz w:val="20"/>
              </w:rPr>
              <w:t>регионов до 2020 года</w:t>
            </w:r>
          </w:p>
        </w:tc>
      </w:tr>
    </w:tbl>
    <w:bookmarkStart w:name="z468" w:id="398"/>
    <w:p>
      <w:pPr>
        <w:spacing w:after="0"/>
        <w:ind w:left="0"/>
        <w:jc w:val="left"/>
      </w:pPr>
      <w:r>
        <w:rPr>
          <w:rFonts w:ascii="Times New Roman"/>
          <w:b/>
          <w:i w:val="false"/>
          <w:color w:val="000000"/>
        </w:rPr>
        <w:t xml:space="preserve"> План мероприятий  по реализации Государственной программы развития регионов до 2020 года</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Формазавершения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Срокиисполнения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Ответственныезаисполнение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Источникифинансирования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Кодбюджетнойпрограммы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Повышение конкурентоспособности регионов через управляемую урбанизацию и улучшение качества жизни населения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99"/>
          <w:p>
            <w:pPr>
              <w:spacing w:after="20"/>
              <w:ind w:left="20"/>
              <w:jc w:val="both"/>
            </w:pPr>
            <w:r>
              <w:rPr>
                <w:rFonts w:ascii="Times New Roman"/>
                <w:b w:val="false"/>
                <w:i w:val="false"/>
                <w:color w:val="000000"/>
                <w:sz w:val="20"/>
              </w:rPr>
              <w:t>
Целевой индикатор 1:</w:t>
            </w:r>
          </w:p>
          <w:bookmarkEnd w:id="399"/>
          <w:p>
            <w:pPr>
              <w:spacing w:after="20"/>
              <w:ind w:left="20"/>
              <w:jc w:val="both"/>
            </w:pPr>
            <w:r>
              <w:rPr>
                <w:rFonts w:ascii="Times New Roman"/>
                <w:b w:val="false"/>
                <w:i w:val="false"/>
                <w:color w:val="000000"/>
                <w:sz w:val="20"/>
              </w:rPr>
              <w:t xml:space="preserve">
Уровень урбанизации в разрезе областей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00"/>
          <w:p>
            <w:pPr>
              <w:spacing w:after="20"/>
              <w:ind w:left="20"/>
              <w:jc w:val="both"/>
            </w:pPr>
            <w:r>
              <w:rPr>
                <w:rFonts w:ascii="Times New Roman"/>
                <w:b w:val="false"/>
                <w:i w:val="false"/>
                <w:color w:val="000000"/>
                <w:sz w:val="20"/>
              </w:rPr>
              <w:t>
По республике</w:t>
            </w:r>
          </w:p>
          <w:bookmarkEnd w:id="400"/>
          <w:p>
            <w:pPr>
              <w:spacing w:after="20"/>
              <w:ind w:left="20"/>
              <w:jc w:val="both"/>
            </w:pPr>
            <w:r>
              <w:rPr>
                <w:rFonts w:ascii="Times New Roman"/>
                <w:b w:val="false"/>
                <w:i w:val="false"/>
                <w:color w:val="000000"/>
                <w:sz w:val="20"/>
              </w:rPr>
              <w:t>
в среднем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 (с учетом г. Астаны)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 (с учетом г. Алматы)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 Казахстанскаяобласть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 Казахстанскаяобласть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 Казахстанскаяобласть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 (с учетом г. Шымкент)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01"/>
          <w:p>
            <w:pPr>
              <w:spacing w:after="20"/>
              <w:ind w:left="20"/>
              <w:jc w:val="both"/>
            </w:pPr>
            <w:r>
              <w:rPr>
                <w:rFonts w:ascii="Times New Roman"/>
                <w:b w:val="false"/>
                <w:i w:val="false"/>
                <w:color w:val="000000"/>
                <w:sz w:val="20"/>
              </w:rPr>
              <w:t>
Целевой индикатор 2:</w:t>
            </w:r>
          </w:p>
          <w:bookmarkEnd w:id="401"/>
          <w:p>
            <w:pPr>
              <w:spacing w:after="20"/>
              <w:ind w:left="20"/>
              <w:jc w:val="both"/>
            </w:pPr>
            <w:r>
              <w:rPr>
                <w:rFonts w:ascii="Times New Roman"/>
                <w:b w:val="false"/>
                <w:i w:val="false"/>
                <w:color w:val="000000"/>
                <w:sz w:val="20"/>
              </w:rPr>
              <w:t xml:space="preserve">
Разрыв развития по ВРП на душу населения между регионами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02"/>
          <w:p>
            <w:pPr>
              <w:spacing w:after="20"/>
              <w:ind w:left="20"/>
              <w:jc w:val="both"/>
            </w:pPr>
            <w:r>
              <w:rPr>
                <w:rFonts w:ascii="Times New Roman"/>
                <w:b w:val="false"/>
                <w:i w:val="false"/>
                <w:color w:val="000000"/>
                <w:sz w:val="20"/>
              </w:rPr>
              <w:t>
Целевой индикатор 3:</w:t>
            </w:r>
          </w:p>
          <w:bookmarkEnd w:id="402"/>
          <w:p>
            <w:pPr>
              <w:spacing w:after="20"/>
              <w:ind w:left="20"/>
              <w:jc w:val="both"/>
            </w:pPr>
            <w:r>
              <w:rPr>
                <w:rFonts w:ascii="Times New Roman"/>
                <w:b w:val="false"/>
                <w:i w:val="false"/>
                <w:color w:val="000000"/>
                <w:sz w:val="20"/>
              </w:rPr>
              <w:t xml:space="preserve">
Удовлетворенность населения качеством государственных и социальных услуг, в том числе: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Алматы и Шымкент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Государственной корпорацией "Правительство для граждан"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городах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селах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услугами в сфере образования,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дошкольноговоспитания и обучения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городах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селах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 среднего (среднего)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городах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селах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технического и профессионального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городах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селах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услугами в сфере здравоохранения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городах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селах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качеством питьевой воды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городах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селах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чистотой воздуха (отсутствие в нем выбросов, дыма, пыли и грязи)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городах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селах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Развитие функциональных городских районов с центрами в городах "первого уровня" (Астанинская, Алматинская, Шымкентская и Актюбинская агломерации)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03"/>
          <w:p>
            <w:pPr>
              <w:spacing w:after="20"/>
              <w:ind w:left="20"/>
              <w:jc w:val="both"/>
            </w:pPr>
            <w:r>
              <w:rPr>
                <w:rFonts w:ascii="Times New Roman"/>
                <w:b w:val="false"/>
                <w:i w:val="false"/>
                <w:color w:val="000000"/>
                <w:sz w:val="20"/>
              </w:rPr>
              <w:t>
Показатель результатов 1:</w:t>
            </w:r>
          </w:p>
          <w:bookmarkEnd w:id="403"/>
          <w:p>
            <w:pPr>
              <w:spacing w:after="20"/>
              <w:ind w:left="20"/>
              <w:jc w:val="both"/>
            </w:pPr>
            <w:r>
              <w:rPr>
                <w:rFonts w:ascii="Times New Roman"/>
                <w:b w:val="false"/>
                <w:i w:val="false"/>
                <w:color w:val="000000"/>
                <w:sz w:val="20"/>
              </w:rPr>
              <w:t>
Численность населения в агломерациях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человек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Актюбинской области, городов Астаны, Алматы и Шымкент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агломерациям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Астанинская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город Астана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город Алматы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Шымкентская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город Шымкент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город Актобе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планы мероприятий по развитию Шымкентской и Актюбинской агломераций, предусмотрев расширение горизонтов планов до 2025 года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сессий областных маслихатов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2018 года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Туркестанской, Актюбинской областей и города Шымкент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нетребуется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предложений по методике разработки Стратегий развития крупных городов страны до 2050 года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2018 года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городов Астаны, Алматы и Шымкент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нетребуется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разработке Стратегий развития крупных городов страны до 2050 года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Астаны, Алматы и Шымкент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нетребуется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созданию центров поддержки предпринимательства (общей площадью 200-300 кв. м) в моно- и малых городах, входящих в состав ФГР с центрами в городах "первого уровня", с созданием в них операционного зала, обучающих классов, зон самообслуживания, коворкинг-центров с предоставлением комплекса услуг в режиме "одного окна" путем размещения в одном здании представителей институтов развития, государственных органов, финансовых институтов, региональной палаты предпринимателей, сервисных компаний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годы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созданию центров поддержки предпринимательства в районных центрах, входящих в состав ФГР с центрами в городах "первого уровня", с созданием в них операционного зала, обучающих классов, зон самообслуживания, коворкинг-центров с предоставлением комплекса услуг в режиме "одного окна" путем размещения в одном здании представителей институтов развития, государственных органов, финансовых институтов, региональной палаты предпринимателей, сервисных компаний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годы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04"/>
          <w:p>
            <w:pPr>
              <w:spacing w:after="20"/>
              <w:ind w:left="20"/>
              <w:jc w:val="both"/>
            </w:pPr>
            <w:r>
              <w:rPr>
                <w:rFonts w:ascii="Times New Roman"/>
                <w:b w:val="false"/>
                <w:i w:val="false"/>
                <w:color w:val="000000"/>
                <w:sz w:val="20"/>
              </w:rPr>
              <w:t>
МИО</w:t>
            </w:r>
          </w:p>
          <w:bookmarkEnd w:id="404"/>
          <w:p>
            <w:pPr>
              <w:spacing w:after="20"/>
              <w:ind w:left="20"/>
              <w:jc w:val="both"/>
            </w:pPr>
            <w:r>
              <w:rPr>
                <w:rFonts w:ascii="Times New Roman"/>
                <w:b w:val="false"/>
                <w:i w:val="false"/>
                <w:color w:val="000000"/>
                <w:sz w:val="20"/>
              </w:rPr>
              <w:t>
областей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Развитие функциональных городских районов с центрами в городах "второго уровня" (областные центры, город Семей)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05"/>
          <w:p>
            <w:pPr>
              <w:spacing w:after="20"/>
              <w:ind w:left="20"/>
              <w:jc w:val="both"/>
            </w:pPr>
            <w:r>
              <w:rPr>
                <w:rFonts w:ascii="Times New Roman"/>
                <w:b w:val="false"/>
                <w:i w:val="false"/>
                <w:color w:val="000000"/>
                <w:sz w:val="20"/>
              </w:rPr>
              <w:t>
Показатель результатов 1:</w:t>
            </w:r>
          </w:p>
          <w:bookmarkEnd w:id="405"/>
          <w:p>
            <w:pPr>
              <w:spacing w:after="20"/>
              <w:ind w:left="20"/>
              <w:jc w:val="both"/>
            </w:pPr>
            <w:r>
              <w:rPr>
                <w:rFonts w:ascii="Times New Roman"/>
                <w:b w:val="false"/>
                <w:i w:val="false"/>
                <w:color w:val="000000"/>
                <w:sz w:val="20"/>
              </w:rPr>
              <w:t>
Рост численности населения областных центров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областным центрам (городская администрация)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Кокшетау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Актобе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Талдыкорган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Усть-Каменогорск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Тараз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Уральск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Караганда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Костанай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Кызылорда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Актау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городПавлодар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Туркестан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06"/>
          <w:p>
            <w:pPr>
              <w:spacing w:after="20"/>
              <w:ind w:left="20"/>
              <w:jc w:val="both"/>
            </w:pPr>
            <w:r>
              <w:rPr>
                <w:rFonts w:ascii="Times New Roman"/>
                <w:b w:val="false"/>
                <w:i w:val="false"/>
                <w:color w:val="000000"/>
                <w:sz w:val="20"/>
              </w:rPr>
              <w:t>
Показатель результатов 2:</w:t>
            </w:r>
          </w:p>
          <w:bookmarkEnd w:id="406"/>
          <w:p>
            <w:pPr>
              <w:spacing w:after="20"/>
              <w:ind w:left="20"/>
              <w:jc w:val="both"/>
            </w:pPr>
            <w:r>
              <w:rPr>
                <w:rFonts w:ascii="Times New Roman"/>
                <w:b w:val="false"/>
                <w:i w:val="false"/>
                <w:color w:val="000000"/>
                <w:sz w:val="20"/>
              </w:rPr>
              <w:t>
Увеличение объемов привлечения инвестиций в основной капитал (за исключением бюджетных средств), в разрезе областных центров, гг. Астаны, Алматы и Шымкент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07"/>
          <w:p>
            <w:pPr>
              <w:spacing w:after="20"/>
              <w:ind w:left="20"/>
              <w:jc w:val="both"/>
            </w:pPr>
            <w:r>
              <w:rPr>
                <w:rFonts w:ascii="Times New Roman"/>
                <w:b w:val="false"/>
                <w:i w:val="false"/>
                <w:color w:val="000000"/>
                <w:sz w:val="20"/>
              </w:rPr>
              <w:t>
МНЭ, МИО областей, городов</w:t>
            </w:r>
          </w:p>
          <w:bookmarkEnd w:id="407"/>
          <w:p>
            <w:pPr>
              <w:spacing w:after="20"/>
              <w:ind w:left="20"/>
              <w:jc w:val="both"/>
            </w:pPr>
            <w:r>
              <w:rPr>
                <w:rFonts w:ascii="Times New Roman"/>
                <w:b w:val="false"/>
                <w:i w:val="false"/>
                <w:color w:val="000000"/>
                <w:sz w:val="20"/>
              </w:rPr>
              <w:t>
Астаны, Алматы и Шымкент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республике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2342984,8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2674921,8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2931920,7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3051675,6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3146647,4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99332,0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131924,0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102662,2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108171,3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113579,9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619948,0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783670,7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791507,4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841667,4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 Казахстанскаяобласть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98744,4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108343,9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100065,7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89390,7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91187,4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102482,0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93896,0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98 122,0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134 345,0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 Казахстанскаяобласть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 Казахстанскаяобласть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159159,6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152426,6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08"/>
          <w:p>
            <w:pPr>
              <w:spacing w:after="20"/>
              <w:ind w:left="20"/>
              <w:jc w:val="both"/>
            </w:pPr>
            <w:r>
              <w:rPr>
                <w:rFonts w:ascii="Times New Roman"/>
                <w:b w:val="false"/>
                <w:i w:val="false"/>
                <w:color w:val="000000"/>
                <w:sz w:val="20"/>
              </w:rPr>
              <w:t>
Туркестанская область</w:t>
            </w:r>
          </w:p>
          <w:bookmarkEnd w:id="408"/>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472426,0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498948,0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743728,0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748805,2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801023,6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486382,0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537711,1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587769,9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278 704,4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крупных инфраструктурных проектов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09"/>
          <w:p>
            <w:pPr>
              <w:spacing w:after="20"/>
              <w:ind w:left="20"/>
              <w:jc w:val="both"/>
            </w:pPr>
            <w:r>
              <w:rPr>
                <w:rFonts w:ascii="Times New Roman"/>
                <w:b w:val="false"/>
                <w:i w:val="false"/>
                <w:color w:val="000000"/>
                <w:sz w:val="20"/>
              </w:rPr>
              <w:t>
МНЭ,</w:t>
            </w:r>
          </w:p>
          <w:bookmarkEnd w:id="409"/>
          <w:p>
            <w:pPr>
              <w:spacing w:after="20"/>
              <w:ind w:left="20"/>
              <w:jc w:val="both"/>
            </w:pPr>
            <w:r>
              <w:rPr>
                <w:rFonts w:ascii="Times New Roman"/>
                <w:b w:val="false"/>
                <w:i w:val="false"/>
                <w:color w:val="000000"/>
                <w:sz w:val="20"/>
              </w:rPr>
              <w:t>
МИО областей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 (пп. 102)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10"/>
          <w:p>
            <w:pPr>
              <w:spacing w:after="20"/>
              <w:ind w:left="20"/>
              <w:jc w:val="both"/>
            </w:pPr>
            <w:r>
              <w:rPr>
                <w:rFonts w:ascii="Times New Roman"/>
                <w:b w:val="false"/>
                <w:i w:val="false"/>
                <w:color w:val="000000"/>
                <w:sz w:val="20"/>
              </w:rPr>
              <w:t>
500,0*</w:t>
            </w:r>
          </w:p>
          <w:bookmarkEnd w:id="410"/>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11"/>
          <w:p>
            <w:pPr>
              <w:spacing w:after="20"/>
              <w:ind w:left="20"/>
              <w:jc w:val="both"/>
            </w:pPr>
            <w:r>
              <w:rPr>
                <w:rFonts w:ascii="Times New Roman"/>
                <w:b w:val="false"/>
                <w:i w:val="false"/>
                <w:color w:val="000000"/>
                <w:sz w:val="20"/>
              </w:rPr>
              <w:t>
1 500,0*</w:t>
            </w:r>
          </w:p>
          <w:bookmarkEnd w:id="411"/>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 по строительству инженерно-коммуникационной инфраструктуры городов-спутников города Алматы (G4 City)</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Алматинской области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 по благоустройству городов и населенных пунктов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12"/>
          <w:p>
            <w:pPr>
              <w:spacing w:after="20"/>
              <w:ind w:left="20"/>
              <w:jc w:val="both"/>
            </w:pPr>
            <w:r>
              <w:rPr>
                <w:rFonts w:ascii="Times New Roman"/>
                <w:b w:val="false"/>
                <w:i w:val="false"/>
                <w:color w:val="000000"/>
                <w:sz w:val="20"/>
              </w:rPr>
              <w:t>
млн.</w:t>
            </w:r>
          </w:p>
          <w:bookmarkEnd w:id="412"/>
          <w:p>
            <w:pPr>
              <w:spacing w:after="20"/>
              <w:ind w:left="20"/>
              <w:jc w:val="both"/>
            </w:pPr>
            <w:r>
              <w:rPr>
                <w:rFonts w:ascii="Times New Roman"/>
                <w:b w:val="false"/>
                <w:i w:val="false"/>
                <w:color w:val="000000"/>
                <w:sz w:val="20"/>
              </w:rPr>
              <w:t>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13"/>
          <w:p>
            <w:pPr>
              <w:spacing w:after="20"/>
              <w:ind w:left="20"/>
              <w:jc w:val="both"/>
            </w:pPr>
            <w:r>
              <w:rPr>
                <w:rFonts w:ascii="Times New Roman"/>
                <w:b w:val="false"/>
                <w:i w:val="false"/>
                <w:color w:val="000000"/>
                <w:sz w:val="20"/>
              </w:rPr>
              <w:t>
МИР,</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МИО</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города</w:t>
            </w:r>
          </w:p>
          <w:p>
            <w:pPr>
              <w:spacing w:after="20"/>
              <w:ind w:left="20"/>
              <w:jc w:val="both"/>
            </w:pPr>
            <w:r>
              <w:rPr>
                <w:rFonts w:ascii="Times New Roman"/>
                <w:b w:val="false"/>
                <w:i w:val="false"/>
                <w:color w:val="000000"/>
                <w:sz w:val="20"/>
              </w:rPr>
              <w:t>
Астаны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(пп 107)</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 по развитию инженерной инфраструктуры в моногородах</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14"/>
          <w:p>
            <w:pPr>
              <w:spacing w:after="20"/>
              <w:ind w:left="20"/>
              <w:jc w:val="both"/>
            </w:pPr>
            <w:r>
              <w:rPr>
                <w:rFonts w:ascii="Times New Roman"/>
                <w:b w:val="false"/>
                <w:i w:val="false"/>
                <w:color w:val="000000"/>
                <w:sz w:val="20"/>
              </w:rPr>
              <w:t>
млн.</w:t>
            </w:r>
          </w:p>
          <w:bookmarkEnd w:id="414"/>
          <w:p>
            <w:pPr>
              <w:spacing w:after="20"/>
              <w:ind w:left="20"/>
              <w:jc w:val="both"/>
            </w:pPr>
            <w:r>
              <w:rPr>
                <w:rFonts w:ascii="Times New Roman"/>
                <w:b w:val="false"/>
                <w:i w:val="false"/>
                <w:color w:val="000000"/>
                <w:sz w:val="20"/>
              </w:rPr>
              <w:t>
тенге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15"/>
          <w:p>
            <w:pPr>
              <w:spacing w:after="20"/>
              <w:ind w:left="20"/>
              <w:jc w:val="both"/>
            </w:pPr>
            <w:r>
              <w:rPr>
                <w:rFonts w:ascii="Times New Roman"/>
                <w:b w:val="false"/>
                <w:i w:val="false"/>
                <w:color w:val="000000"/>
                <w:sz w:val="20"/>
              </w:rPr>
              <w:t>
2015 – 2019 годы</w:t>
            </w:r>
          </w:p>
          <w:bookmarkEnd w:id="415"/>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 (пп.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обустройству моногородов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16"/>
          <w:p>
            <w:pPr>
              <w:spacing w:after="20"/>
              <w:ind w:left="20"/>
              <w:jc w:val="both"/>
            </w:pPr>
            <w:r>
              <w:rPr>
                <w:rFonts w:ascii="Times New Roman"/>
                <w:b w:val="false"/>
                <w:i w:val="false"/>
                <w:color w:val="000000"/>
                <w:sz w:val="20"/>
              </w:rPr>
              <w:t>
2015 – 2019 годы</w:t>
            </w:r>
          </w:p>
          <w:bookmarkEnd w:id="416"/>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проектов по развитию инженерной инфраструктуры малых городов, входящих в состав ФГР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17"/>
          <w:p>
            <w:pPr>
              <w:spacing w:after="20"/>
              <w:ind w:left="20"/>
              <w:jc w:val="both"/>
            </w:pPr>
            <w:r>
              <w:rPr>
                <w:rFonts w:ascii="Times New Roman"/>
                <w:b w:val="false"/>
                <w:i w:val="false"/>
                <w:color w:val="000000"/>
                <w:sz w:val="20"/>
              </w:rPr>
              <w:t>
млн.</w:t>
            </w:r>
          </w:p>
          <w:bookmarkEnd w:id="417"/>
          <w:p>
            <w:pPr>
              <w:spacing w:after="20"/>
              <w:ind w:left="20"/>
              <w:jc w:val="both"/>
            </w:pPr>
            <w:r>
              <w:rPr>
                <w:rFonts w:ascii="Times New Roman"/>
                <w:b w:val="false"/>
                <w:i w:val="false"/>
                <w:color w:val="000000"/>
                <w:sz w:val="20"/>
              </w:rPr>
              <w:t>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18"/>
          <w:p>
            <w:pPr>
              <w:spacing w:after="20"/>
              <w:ind w:left="20"/>
              <w:jc w:val="both"/>
            </w:pPr>
            <w:r>
              <w:rPr>
                <w:rFonts w:ascii="Times New Roman"/>
                <w:b w:val="false"/>
                <w:i w:val="false"/>
                <w:color w:val="000000"/>
                <w:sz w:val="20"/>
              </w:rPr>
              <w:t>
Акт ввода в эксплуатацию</w:t>
            </w:r>
          </w:p>
          <w:bookmarkEnd w:id="418"/>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проектов по развитию инженерной инфраструктуры малых городов, находящихся на приграничных территориях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мер по обустройству малых городов, находящихся на приграничных территориях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19"/>
          <w:p>
            <w:pPr>
              <w:spacing w:after="20"/>
              <w:ind w:left="20"/>
              <w:jc w:val="both"/>
            </w:pPr>
            <w:r>
              <w:rPr>
                <w:rFonts w:ascii="Times New Roman"/>
                <w:b w:val="false"/>
                <w:i w:val="false"/>
                <w:color w:val="000000"/>
                <w:sz w:val="20"/>
              </w:rPr>
              <w:t>
Размещение градообразующими предприятиями вспомогательных и обслуживающих производств, заказов в моно- и малых городах, входящих в состав ФГР, с учетом их специфики</w:t>
            </w:r>
          </w:p>
          <w:bookmarkEnd w:id="419"/>
          <w:p>
            <w:pPr>
              <w:spacing w:after="20"/>
              <w:ind w:left="20"/>
              <w:jc w:val="both"/>
            </w:pPr>
            <w:r>
              <w:rPr>
                <w:rFonts w:ascii="Times New Roman"/>
                <w:b w:val="false"/>
                <w:i w:val="false"/>
                <w:color w:val="000000"/>
                <w:sz w:val="20"/>
              </w:rPr>
              <w:t>
(неменее 1 проекта)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20"/>
          <w:p>
            <w:pPr>
              <w:spacing w:after="20"/>
              <w:ind w:left="20"/>
              <w:jc w:val="both"/>
            </w:pPr>
            <w:r>
              <w:rPr>
                <w:rFonts w:ascii="Times New Roman"/>
                <w:b w:val="false"/>
                <w:i w:val="false"/>
                <w:color w:val="000000"/>
                <w:sz w:val="20"/>
              </w:rPr>
              <w:t>
30</w:t>
            </w:r>
          </w:p>
          <w:bookmarkEnd w:id="420"/>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21"/>
          <w:p>
            <w:pPr>
              <w:spacing w:after="20"/>
              <w:ind w:left="20"/>
              <w:jc w:val="both"/>
            </w:pPr>
            <w:r>
              <w:rPr>
                <w:rFonts w:ascii="Times New Roman"/>
                <w:b w:val="false"/>
                <w:i w:val="false"/>
                <w:color w:val="000000"/>
                <w:sz w:val="20"/>
              </w:rPr>
              <w:t>
35</w:t>
            </w:r>
          </w:p>
          <w:bookmarkEnd w:id="421"/>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22"/>
          <w:p>
            <w:pPr>
              <w:spacing w:after="20"/>
              <w:ind w:left="20"/>
              <w:jc w:val="both"/>
            </w:pPr>
            <w:r>
              <w:rPr>
                <w:rFonts w:ascii="Times New Roman"/>
                <w:b w:val="false"/>
                <w:i w:val="false"/>
                <w:color w:val="000000"/>
                <w:sz w:val="20"/>
              </w:rPr>
              <w:t>
40</w:t>
            </w:r>
          </w:p>
          <w:bookmarkEnd w:id="422"/>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23"/>
          <w:p>
            <w:pPr>
              <w:spacing w:after="20"/>
              <w:ind w:left="20"/>
              <w:jc w:val="both"/>
            </w:pPr>
            <w:r>
              <w:rPr>
                <w:rFonts w:ascii="Times New Roman"/>
                <w:b w:val="false"/>
                <w:i w:val="false"/>
                <w:color w:val="000000"/>
                <w:sz w:val="20"/>
              </w:rPr>
              <w:t>
45</w:t>
            </w:r>
          </w:p>
          <w:bookmarkEnd w:id="423"/>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24"/>
          <w:p>
            <w:pPr>
              <w:spacing w:after="20"/>
              <w:ind w:left="20"/>
              <w:jc w:val="both"/>
            </w:pPr>
            <w:r>
              <w:rPr>
                <w:rFonts w:ascii="Times New Roman"/>
                <w:b w:val="false"/>
                <w:i w:val="false"/>
                <w:color w:val="000000"/>
                <w:sz w:val="20"/>
              </w:rPr>
              <w:t>
50</w:t>
            </w:r>
          </w:p>
          <w:bookmarkEnd w:id="424"/>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"якорных" инвестиционных проектов (в несырьевых секторах) для долгосрочной диверсификации экономики моно- и малых городов, входящих в состав ФГР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МСХ, МЭ, АО "ФНБ "Самрук-Казына" (по согласованию), АО "НУХ "КазАгро"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25"/>
          <w:p>
            <w:pPr>
              <w:spacing w:after="20"/>
              <w:ind w:left="20"/>
              <w:jc w:val="both"/>
            </w:pPr>
            <w:r>
              <w:rPr>
                <w:rFonts w:ascii="Times New Roman"/>
                <w:b w:val="false"/>
                <w:i w:val="false"/>
                <w:color w:val="000000"/>
                <w:sz w:val="20"/>
              </w:rPr>
              <w:t>
21</w:t>
            </w:r>
          </w:p>
          <w:bookmarkEnd w:id="425"/>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26"/>
          <w:p>
            <w:pPr>
              <w:spacing w:after="20"/>
              <w:ind w:left="20"/>
              <w:jc w:val="both"/>
            </w:pPr>
            <w:r>
              <w:rPr>
                <w:rFonts w:ascii="Times New Roman"/>
                <w:b w:val="false"/>
                <w:i w:val="false"/>
                <w:color w:val="000000"/>
                <w:sz w:val="20"/>
              </w:rPr>
              <w:t>
25</w:t>
            </w:r>
          </w:p>
          <w:bookmarkEnd w:id="426"/>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27"/>
          <w:p>
            <w:pPr>
              <w:spacing w:after="20"/>
              <w:ind w:left="20"/>
              <w:jc w:val="both"/>
            </w:pPr>
            <w:r>
              <w:rPr>
                <w:rFonts w:ascii="Times New Roman"/>
                <w:b w:val="false"/>
                <w:i w:val="false"/>
                <w:color w:val="000000"/>
                <w:sz w:val="20"/>
              </w:rPr>
              <w:t>
30</w:t>
            </w:r>
          </w:p>
          <w:bookmarkEnd w:id="427"/>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28"/>
          <w:p>
            <w:pPr>
              <w:spacing w:after="20"/>
              <w:ind w:left="20"/>
              <w:jc w:val="both"/>
            </w:pPr>
            <w:r>
              <w:rPr>
                <w:rFonts w:ascii="Times New Roman"/>
                <w:b w:val="false"/>
                <w:i w:val="false"/>
                <w:color w:val="000000"/>
                <w:sz w:val="20"/>
              </w:rPr>
              <w:t>
37</w:t>
            </w:r>
          </w:p>
          <w:bookmarkEnd w:id="428"/>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29"/>
          <w:p>
            <w:pPr>
              <w:spacing w:after="20"/>
              <w:ind w:left="20"/>
              <w:jc w:val="both"/>
            </w:pPr>
            <w:r>
              <w:rPr>
                <w:rFonts w:ascii="Times New Roman"/>
                <w:b w:val="false"/>
                <w:i w:val="false"/>
                <w:color w:val="000000"/>
                <w:sz w:val="20"/>
              </w:rPr>
              <w:t>
45</w:t>
            </w:r>
          </w:p>
          <w:bookmarkEnd w:id="429"/>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предприятий, размещенных национальными холдингами и компаниями в моно- и малых городах, входящих в состав ФГР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30"/>
          <w:p>
            <w:pPr>
              <w:spacing w:after="20"/>
              <w:ind w:left="20"/>
              <w:jc w:val="both"/>
            </w:pPr>
            <w:r>
              <w:rPr>
                <w:rFonts w:ascii="Times New Roman"/>
                <w:b w:val="false"/>
                <w:i w:val="false"/>
                <w:color w:val="000000"/>
                <w:sz w:val="20"/>
              </w:rPr>
              <w:t>
МИО областей,</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АО "ФНБ</w:t>
            </w:r>
          </w:p>
          <w:p>
            <w:pPr>
              <w:spacing w:after="20"/>
              <w:ind w:left="20"/>
              <w:jc w:val="both"/>
            </w:pPr>
            <w:r>
              <w:rPr>
                <w:rFonts w:ascii="Times New Roman"/>
                <w:b w:val="false"/>
                <w:i w:val="false"/>
                <w:color w:val="000000"/>
                <w:sz w:val="20"/>
              </w:rPr>
              <w:t>
</w:t>
            </w:r>
            <w:r>
              <w:rPr>
                <w:rFonts w:ascii="Times New Roman"/>
                <w:b w:val="false"/>
                <w:i w:val="false"/>
                <w:color w:val="000000"/>
                <w:sz w:val="20"/>
              </w:rPr>
              <w:t>"Самрук-</w:t>
            </w:r>
          </w:p>
          <w:p>
            <w:pPr>
              <w:spacing w:after="20"/>
              <w:ind w:left="20"/>
              <w:jc w:val="both"/>
            </w:pPr>
            <w:r>
              <w:rPr>
                <w:rFonts w:ascii="Times New Roman"/>
                <w:b w:val="false"/>
                <w:i w:val="false"/>
                <w:color w:val="000000"/>
                <w:sz w:val="20"/>
              </w:rPr>
              <w:t>
</w:t>
            </w:r>
            <w:r>
              <w:rPr>
                <w:rFonts w:ascii="Times New Roman"/>
                <w:b w:val="false"/>
                <w:i w:val="false"/>
                <w:color w:val="000000"/>
                <w:sz w:val="20"/>
              </w:rPr>
              <w:t>Казына"</w:t>
            </w:r>
          </w:p>
          <w:p>
            <w:pPr>
              <w:spacing w:after="20"/>
              <w:ind w:left="20"/>
              <w:jc w:val="both"/>
            </w:pPr>
            <w:r>
              <w:rPr>
                <w:rFonts w:ascii="Times New Roman"/>
                <w:b w:val="false"/>
                <w:i w:val="false"/>
                <w:color w:val="000000"/>
                <w:sz w:val="20"/>
              </w:rPr>
              <w:t>
</w:t>
            </w:r>
            <w:r>
              <w:rPr>
                <w:rFonts w:ascii="Times New Roman"/>
                <w:b w:val="false"/>
                <w:i w:val="false"/>
                <w:color w:val="000000"/>
                <w:sz w:val="20"/>
              </w:rPr>
              <w:t>(по согласованию) и национальные компании</w:t>
            </w:r>
          </w:p>
          <w:p>
            <w:pPr>
              <w:spacing w:after="20"/>
              <w:ind w:left="20"/>
              <w:jc w:val="both"/>
            </w:pPr>
            <w:r>
              <w:rPr>
                <w:rFonts w:ascii="Times New Roman"/>
                <w:b w:val="false"/>
                <w:i w:val="false"/>
                <w:color w:val="000000"/>
                <w:sz w:val="20"/>
              </w:rPr>
              <w:t>
(посогласованию)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перспективных месторождений полезных ископаемых, находящихся вблизи моно- и малых городов, входящих в состав ФГР, с определением мер по их доразведке с участием АО "НК "Казгеология" или частных инвесторов, заинтересованных в расширении сырьевой базы предприятий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31"/>
          <w:p>
            <w:pPr>
              <w:spacing w:after="20"/>
              <w:ind w:left="20"/>
              <w:jc w:val="both"/>
            </w:pPr>
            <w:r>
              <w:rPr>
                <w:rFonts w:ascii="Times New Roman"/>
                <w:b w:val="false"/>
                <w:i w:val="false"/>
                <w:color w:val="000000"/>
                <w:sz w:val="20"/>
              </w:rPr>
              <w:t>
информация в МНЭ</w:t>
            </w:r>
          </w:p>
          <w:bookmarkEnd w:id="431"/>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32"/>
          <w:p>
            <w:pPr>
              <w:spacing w:after="20"/>
              <w:ind w:left="20"/>
              <w:jc w:val="both"/>
            </w:pPr>
            <w:r>
              <w:rPr>
                <w:rFonts w:ascii="Times New Roman"/>
                <w:b w:val="false"/>
                <w:i w:val="false"/>
                <w:color w:val="000000"/>
                <w:sz w:val="20"/>
              </w:rPr>
              <w:t>
январь,</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июль</w:t>
            </w:r>
          </w:p>
          <w:p>
            <w:pPr>
              <w:spacing w:after="20"/>
              <w:ind w:left="20"/>
              <w:jc w:val="both"/>
            </w:pPr>
            <w:r>
              <w:rPr>
                <w:rFonts w:ascii="Times New Roman"/>
                <w:b w:val="false"/>
                <w:i w:val="false"/>
                <w:color w:val="000000"/>
                <w:sz w:val="20"/>
              </w:rPr>
              <w:t>
2016 – 2019 годов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"НК "Казгеология" (по согласованию), АО "ФНБ "Самрук-Казына"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геологоразведочных работ в целях восполнения минерально-сырьевой базы моногородов, входящих в состав ФГР, в рамках договоров государственного задания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годы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33"/>
          <w:p>
            <w:pPr>
              <w:spacing w:after="20"/>
              <w:ind w:left="20"/>
              <w:jc w:val="both"/>
            </w:pPr>
            <w:r>
              <w:rPr>
                <w:rFonts w:ascii="Times New Roman"/>
                <w:b w:val="false"/>
                <w:i w:val="false"/>
                <w:color w:val="000000"/>
                <w:sz w:val="20"/>
              </w:rPr>
              <w:t>
МИР,</w:t>
            </w:r>
          </w:p>
          <w:bookmarkEnd w:id="433"/>
          <w:p>
            <w:pPr>
              <w:spacing w:after="20"/>
              <w:ind w:left="20"/>
              <w:jc w:val="both"/>
            </w:pPr>
            <w:r>
              <w:rPr>
                <w:rFonts w:ascii="Times New Roman"/>
                <w:b w:val="false"/>
                <w:i w:val="false"/>
                <w:color w:val="000000"/>
                <w:sz w:val="20"/>
              </w:rPr>
              <w:t>
АО "НК "Казгеология"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 (пп. 102)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34"/>
          <w:p>
            <w:pPr>
              <w:spacing w:after="20"/>
              <w:ind w:left="20"/>
              <w:jc w:val="both"/>
            </w:pPr>
            <w:r>
              <w:rPr>
                <w:rFonts w:ascii="Times New Roman"/>
                <w:b w:val="false"/>
                <w:i w:val="false"/>
                <w:color w:val="000000"/>
                <w:sz w:val="20"/>
              </w:rPr>
              <w:t>
Принятие мер по созданию центров поддержки предпринимательства (общей площадью 200-300 кв. м) в моно- и малых городах, входящих в состав ФГР с центрами в городах "второго уровня"</w:t>
            </w:r>
          </w:p>
          <w:bookmarkEnd w:id="434"/>
          <w:p>
            <w:pPr>
              <w:spacing w:after="20"/>
              <w:ind w:left="20"/>
              <w:jc w:val="both"/>
            </w:pPr>
            <w:r>
              <w:rPr>
                <w:rFonts w:ascii="Times New Roman"/>
                <w:b w:val="false"/>
                <w:i w:val="false"/>
                <w:color w:val="000000"/>
                <w:sz w:val="20"/>
              </w:rPr>
              <w:t>
, с созданием в них операционного зала, обучающих классов, зон самообслуживания, коворкинг-центров с предоставлением комплекса услуг в режиме "одного окна" путем размещения в одном здании представителей институтов развития, государственных органов, финансовых институтов, региональной палаты предпринимателей, сервисных компаний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35"/>
          <w:p>
            <w:pPr>
              <w:spacing w:after="20"/>
              <w:ind w:left="20"/>
              <w:jc w:val="both"/>
            </w:pPr>
            <w:r>
              <w:rPr>
                <w:rFonts w:ascii="Times New Roman"/>
                <w:b w:val="false"/>
                <w:i w:val="false"/>
                <w:color w:val="000000"/>
                <w:sz w:val="20"/>
              </w:rPr>
              <w:t>
информация в МНЭ</w:t>
            </w:r>
          </w:p>
          <w:bookmarkEnd w:id="435"/>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годы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36"/>
          <w:p>
            <w:pPr>
              <w:spacing w:after="20"/>
              <w:ind w:left="20"/>
              <w:jc w:val="both"/>
            </w:pPr>
            <w:r>
              <w:rPr>
                <w:rFonts w:ascii="Times New Roman"/>
                <w:b w:val="false"/>
                <w:i w:val="false"/>
                <w:color w:val="000000"/>
                <w:sz w:val="20"/>
              </w:rPr>
              <w:t>
МИО</w:t>
            </w:r>
          </w:p>
          <w:bookmarkEnd w:id="436"/>
          <w:p>
            <w:pPr>
              <w:spacing w:after="20"/>
              <w:ind w:left="20"/>
              <w:jc w:val="both"/>
            </w:pPr>
            <w:r>
              <w:rPr>
                <w:rFonts w:ascii="Times New Roman"/>
                <w:b w:val="false"/>
                <w:i w:val="false"/>
                <w:color w:val="000000"/>
                <w:sz w:val="20"/>
              </w:rPr>
              <w:t>
областей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созданию центров поддержки предпринимательства в районных центрах, входящих в состав ФГР с центрами в городах "второго уровня", с созданием в них операционного зала, обучающих классов, зон самообслуживания, коворкинг-центров с предоставлением комплекса услуг в режиме "одного окна" путем размещения в одном здании представителей институтов развития, государственных органов, финансовых институтов, региональной палаты предпринимателей, сервисных компаний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37"/>
          <w:p>
            <w:pPr>
              <w:spacing w:after="20"/>
              <w:ind w:left="20"/>
              <w:jc w:val="both"/>
            </w:pPr>
            <w:r>
              <w:rPr>
                <w:rFonts w:ascii="Times New Roman"/>
                <w:b w:val="false"/>
                <w:i w:val="false"/>
                <w:color w:val="000000"/>
                <w:sz w:val="20"/>
              </w:rPr>
              <w:t>
информация в МНЭ</w:t>
            </w:r>
          </w:p>
          <w:bookmarkEnd w:id="437"/>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годы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38"/>
          <w:p>
            <w:pPr>
              <w:spacing w:after="20"/>
              <w:ind w:left="20"/>
              <w:jc w:val="both"/>
            </w:pPr>
            <w:r>
              <w:rPr>
                <w:rFonts w:ascii="Times New Roman"/>
                <w:b w:val="false"/>
                <w:i w:val="false"/>
                <w:color w:val="000000"/>
                <w:sz w:val="20"/>
              </w:rPr>
              <w:t>
МИО</w:t>
            </w:r>
          </w:p>
          <w:bookmarkEnd w:id="438"/>
          <w:p>
            <w:pPr>
              <w:spacing w:after="20"/>
              <w:ind w:left="20"/>
              <w:jc w:val="both"/>
            </w:pPr>
            <w:r>
              <w:rPr>
                <w:rFonts w:ascii="Times New Roman"/>
                <w:b w:val="false"/>
                <w:i w:val="false"/>
                <w:color w:val="000000"/>
                <w:sz w:val="20"/>
              </w:rPr>
              <w:t>
областей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39"/>
          <w:p>
            <w:pPr>
              <w:spacing w:after="20"/>
              <w:ind w:left="20"/>
              <w:jc w:val="both"/>
            </w:pPr>
            <w:r>
              <w:rPr>
                <w:rFonts w:ascii="Times New Roman"/>
                <w:b w:val="false"/>
                <w:i w:val="false"/>
                <w:color w:val="000000"/>
                <w:sz w:val="20"/>
              </w:rPr>
              <w:t>
Задача 3: Развитие моно- и малых городов,</w:t>
            </w:r>
          </w:p>
          <w:bookmarkEnd w:id="439"/>
          <w:p>
            <w:pPr>
              <w:spacing w:after="20"/>
              <w:ind w:left="20"/>
              <w:jc w:val="both"/>
            </w:pPr>
            <w:r>
              <w:rPr>
                <w:rFonts w:ascii="Times New Roman"/>
                <w:b w:val="false"/>
                <w:i w:val="false"/>
                <w:color w:val="000000"/>
                <w:sz w:val="20"/>
              </w:rPr>
              <w:t>
не входящих в состав функциональных городских районов</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40"/>
          <w:p>
            <w:pPr>
              <w:spacing w:after="20"/>
              <w:ind w:left="20"/>
              <w:jc w:val="both"/>
            </w:pPr>
            <w:r>
              <w:rPr>
                <w:rFonts w:ascii="Times New Roman"/>
                <w:b w:val="false"/>
                <w:i w:val="false"/>
                <w:color w:val="000000"/>
                <w:sz w:val="20"/>
              </w:rPr>
              <w:t xml:space="preserve">
Показатель </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результатов 1:</w:t>
            </w:r>
          </w:p>
          <w:p>
            <w:pPr>
              <w:spacing w:after="20"/>
              <w:ind w:left="20"/>
              <w:jc w:val="both"/>
            </w:pPr>
            <w:r>
              <w:rPr>
                <w:rFonts w:ascii="Times New Roman"/>
                <w:b w:val="false"/>
                <w:i w:val="false"/>
                <w:color w:val="000000"/>
                <w:sz w:val="20"/>
              </w:rPr>
              <w:t xml:space="preserve">
Состояние транспортной инфраструктуры и степень износа инженерной инфраструктуры моно- и малых городов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в удовлетворительном состоянии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 в среднем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канализационных сетей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 в среднем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тепловых сетей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 в среднем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водопроводных сетей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 в среднем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улучшению обеспеченности базовыми государственными и социальными услугами в моно- и малых городах, не входящих в состав ФГР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41"/>
          <w:p>
            <w:pPr>
              <w:spacing w:after="20"/>
              <w:ind w:left="20"/>
              <w:jc w:val="both"/>
            </w:pPr>
            <w:r>
              <w:rPr>
                <w:rFonts w:ascii="Times New Roman"/>
                <w:b w:val="false"/>
                <w:i w:val="false"/>
                <w:color w:val="000000"/>
                <w:sz w:val="20"/>
              </w:rPr>
              <w:t>
информация в МНЭ</w:t>
            </w:r>
          </w:p>
          <w:bookmarkEnd w:id="441"/>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годы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нетребуется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42"/>
          <w:p>
            <w:pPr>
              <w:spacing w:after="20"/>
              <w:ind w:left="20"/>
              <w:jc w:val="both"/>
            </w:pPr>
            <w:r>
              <w:rPr>
                <w:rFonts w:ascii="Times New Roman"/>
                <w:b w:val="false"/>
                <w:i w:val="false"/>
                <w:color w:val="000000"/>
                <w:sz w:val="20"/>
              </w:rPr>
              <w:t xml:space="preserve">
Принятие мер по созданию центров поддержки предпринимательства </w:t>
            </w:r>
          </w:p>
          <w:bookmarkEnd w:id="442"/>
          <w:p>
            <w:pPr>
              <w:spacing w:after="20"/>
              <w:ind w:left="20"/>
              <w:jc w:val="both"/>
            </w:pPr>
            <w:r>
              <w:rPr>
                <w:rFonts w:ascii="Times New Roman"/>
                <w:b w:val="false"/>
                <w:i w:val="false"/>
                <w:color w:val="000000"/>
                <w:sz w:val="20"/>
              </w:rPr>
              <w:t xml:space="preserve">
в моно- и малых городах, не входящих в состав ФГР, с созданием в них операционного зала, обучающих классов, зон самообслуживания, коворкинг-центров с предоставлением комплекса услуг в режиме "одного окна" путем размещения в одном здании представителей институтов развития, государственных органов, финансовых институтов, региональной палаты предпринимателей, сервисных компаний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годы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43"/>
          <w:p>
            <w:pPr>
              <w:spacing w:after="20"/>
              <w:ind w:left="20"/>
              <w:jc w:val="both"/>
            </w:pPr>
            <w:r>
              <w:rPr>
                <w:rFonts w:ascii="Times New Roman"/>
                <w:b w:val="false"/>
                <w:i w:val="false"/>
                <w:color w:val="000000"/>
                <w:sz w:val="20"/>
              </w:rPr>
              <w:t>
МИО</w:t>
            </w:r>
          </w:p>
          <w:bookmarkEnd w:id="443"/>
          <w:p>
            <w:pPr>
              <w:spacing w:after="20"/>
              <w:ind w:left="20"/>
              <w:jc w:val="both"/>
            </w:pPr>
            <w:r>
              <w:rPr>
                <w:rFonts w:ascii="Times New Roman"/>
                <w:b w:val="false"/>
                <w:i w:val="false"/>
                <w:color w:val="000000"/>
                <w:sz w:val="20"/>
              </w:rPr>
              <w:t>
областей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Развитие сельских населенных пунктов (включая приграничных), не входящих в состав функциональных городских районов</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44"/>
          <w:p>
            <w:pPr>
              <w:spacing w:after="20"/>
              <w:ind w:left="20"/>
              <w:jc w:val="both"/>
            </w:pPr>
            <w:r>
              <w:rPr>
                <w:rFonts w:ascii="Times New Roman"/>
                <w:b w:val="false"/>
                <w:i w:val="false"/>
                <w:color w:val="000000"/>
                <w:sz w:val="20"/>
              </w:rPr>
              <w:t xml:space="preserve">
Показатель </w:t>
            </w:r>
          </w:p>
          <w:bookmarkEnd w:id="444"/>
          <w:p>
            <w:pPr>
              <w:spacing w:after="20"/>
              <w:ind w:left="20"/>
              <w:jc w:val="both"/>
            </w:pPr>
            <w:r>
              <w:rPr>
                <w:rFonts w:ascii="Times New Roman"/>
                <w:b w:val="false"/>
                <w:i w:val="false"/>
                <w:color w:val="000000"/>
                <w:sz w:val="20"/>
              </w:rPr>
              <w:t>
результатов 1: Доля опорных СНП, обеспечивающих население в полном объеме государственными (филиалы Государственной корпорации "Правительство для граждан", участковый пункт полиции) и социальными (учебные заведения общего среднего образования, медицинских учреждений (фельдшерско-акушерский пункт/врачебная амбулатория/центр первичной медико-санитарной помощи (или филиал центральной районной больницы)) услугами, а такжеширокополосныминтернетом от общего количества опорных СНП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Пореспублике в среднем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 Казахстанская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 Казахстанская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областных бюджетов на строительство и приобретение жилья специалистам социальной сферы и АПК, прибывающим в сельскую местность в рамках проекта "С дипломом в село"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45"/>
          <w:p>
            <w:pPr>
              <w:spacing w:after="20"/>
              <w:ind w:left="20"/>
              <w:jc w:val="both"/>
            </w:pPr>
            <w:r>
              <w:rPr>
                <w:rFonts w:ascii="Times New Roman"/>
                <w:b w:val="false"/>
                <w:i w:val="false"/>
                <w:color w:val="000000"/>
                <w:sz w:val="20"/>
              </w:rPr>
              <w:t>
Предоставление бюджетных кредитов</w:t>
            </w:r>
          </w:p>
          <w:bookmarkEnd w:id="445"/>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 (мероприятия) в рамках финансовой поддержки местного самоуправления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46"/>
          <w:p>
            <w:pPr>
              <w:spacing w:after="20"/>
              <w:ind w:left="20"/>
              <w:jc w:val="both"/>
            </w:pPr>
            <w:r>
              <w:rPr>
                <w:rFonts w:ascii="Times New Roman"/>
                <w:b w:val="false"/>
                <w:i w:val="false"/>
                <w:color w:val="000000"/>
                <w:sz w:val="20"/>
              </w:rPr>
              <w:t>
информация</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в акиматы областей</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47"/>
          <w:p>
            <w:pPr>
              <w:spacing w:after="20"/>
              <w:ind w:left="20"/>
              <w:jc w:val="both"/>
            </w:pPr>
            <w:r>
              <w:rPr>
                <w:rFonts w:ascii="Times New Roman"/>
                <w:b w:val="false"/>
                <w:i w:val="false"/>
                <w:color w:val="000000"/>
                <w:sz w:val="20"/>
              </w:rPr>
              <w:t>
ежегоднофевраль, июль</w:t>
            </w:r>
          </w:p>
          <w:bookmarkEnd w:id="447"/>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48"/>
          <w:p>
            <w:pPr>
              <w:spacing w:after="20"/>
              <w:ind w:left="20"/>
              <w:jc w:val="both"/>
            </w:pPr>
            <w:r>
              <w:rPr>
                <w:rFonts w:ascii="Times New Roman"/>
                <w:b w:val="false"/>
                <w:i w:val="false"/>
                <w:color w:val="000000"/>
                <w:sz w:val="20"/>
              </w:rPr>
              <w:t>
МИО</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районов</w:t>
            </w:r>
          </w:p>
          <w:p>
            <w:pPr>
              <w:spacing w:after="20"/>
              <w:ind w:left="20"/>
              <w:jc w:val="both"/>
            </w:pPr>
            <w:r>
              <w:rPr>
                <w:rFonts w:ascii="Times New Roman"/>
                <w:b w:val="false"/>
                <w:i w:val="false"/>
                <w:color w:val="000000"/>
                <w:sz w:val="20"/>
              </w:rPr>
              <w:t>
областей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средства из РБ включены в трансферты общего характера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социально-экономического развития СНП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49"/>
          <w:p>
            <w:pPr>
              <w:spacing w:after="20"/>
              <w:ind w:left="20"/>
              <w:jc w:val="both"/>
            </w:pPr>
            <w:r>
              <w:rPr>
                <w:rFonts w:ascii="Times New Roman"/>
                <w:b w:val="false"/>
                <w:i w:val="false"/>
                <w:color w:val="000000"/>
                <w:sz w:val="20"/>
              </w:rPr>
              <w:t>
информация</w:t>
            </w:r>
          </w:p>
          <w:bookmarkEnd w:id="449"/>
          <w:p>
            <w:pPr>
              <w:spacing w:after="20"/>
              <w:ind w:left="20"/>
              <w:jc w:val="both"/>
            </w:pPr>
            <w:r>
              <w:rPr>
                <w:rFonts w:ascii="Times New Roman"/>
                <w:b w:val="false"/>
                <w:i w:val="false"/>
                <w:color w:val="000000"/>
                <w:sz w:val="20"/>
              </w:rPr>
              <w:t>
в МНЭ</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1-квартал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потенциал социально-экономического развития СНП для принятия текущих управленческих решений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50"/>
          <w:p>
            <w:pPr>
              <w:spacing w:after="20"/>
              <w:ind w:left="20"/>
              <w:jc w:val="both"/>
            </w:pPr>
            <w:r>
              <w:rPr>
                <w:rFonts w:ascii="Times New Roman"/>
                <w:b w:val="false"/>
                <w:i w:val="false"/>
                <w:color w:val="000000"/>
                <w:sz w:val="20"/>
              </w:rPr>
              <w:t>
информация в МНЭ</w:t>
            </w:r>
          </w:p>
          <w:bookmarkEnd w:id="450"/>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51"/>
          <w:p>
            <w:pPr>
              <w:spacing w:after="20"/>
              <w:ind w:left="20"/>
              <w:jc w:val="both"/>
            </w:pPr>
            <w:r>
              <w:rPr>
                <w:rFonts w:ascii="Times New Roman"/>
                <w:b w:val="false"/>
                <w:i w:val="false"/>
                <w:color w:val="000000"/>
                <w:sz w:val="20"/>
              </w:rPr>
              <w:t>
ежегодно</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2-квартал</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планов мероприятий по развитию приграничных районов областей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52"/>
          <w:p>
            <w:pPr>
              <w:spacing w:after="20"/>
              <w:ind w:left="20"/>
              <w:jc w:val="both"/>
            </w:pPr>
            <w:r>
              <w:rPr>
                <w:rFonts w:ascii="Times New Roman"/>
                <w:b w:val="false"/>
                <w:i w:val="false"/>
                <w:color w:val="000000"/>
                <w:sz w:val="20"/>
              </w:rPr>
              <w:t>
информация в МНЭ</w:t>
            </w:r>
          </w:p>
          <w:bookmarkEnd w:id="452"/>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приграничных областей2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53"/>
          <w:p>
            <w:pPr>
              <w:spacing w:after="20"/>
              <w:ind w:left="20"/>
              <w:jc w:val="both"/>
            </w:pPr>
            <w:r>
              <w:rPr>
                <w:rFonts w:ascii="Times New Roman"/>
                <w:b w:val="false"/>
                <w:i w:val="false"/>
                <w:color w:val="000000"/>
                <w:sz w:val="20"/>
              </w:rPr>
              <w:t xml:space="preserve">
Принятие мер по открытию новых и обустройству (реконструкции) действующих пунктов пропуска, мест пересечения границы и сервисной инфраструктуры, </w:t>
            </w:r>
          </w:p>
          <w:bookmarkEnd w:id="453"/>
          <w:p>
            <w:pPr>
              <w:spacing w:after="20"/>
              <w:ind w:left="20"/>
              <w:jc w:val="both"/>
            </w:pPr>
            <w:r>
              <w:rPr>
                <w:rFonts w:ascii="Times New Roman"/>
                <w:b w:val="false"/>
                <w:i w:val="false"/>
                <w:color w:val="000000"/>
                <w:sz w:val="20"/>
              </w:rPr>
              <w:t>
совершенствованию пограничного контроля при пересечении границы, в том числе железнодорожным транспортом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54"/>
          <w:p>
            <w:pPr>
              <w:spacing w:after="20"/>
              <w:ind w:left="20"/>
              <w:jc w:val="both"/>
            </w:pPr>
            <w:r>
              <w:rPr>
                <w:rFonts w:ascii="Times New Roman"/>
                <w:b w:val="false"/>
                <w:i w:val="false"/>
                <w:color w:val="000000"/>
                <w:sz w:val="20"/>
              </w:rPr>
              <w:t>
информация</w:t>
            </w:r>
          </w:p>
          <w:bookmarkEnd w:id="454"/>
          <w:p>
            <w:pPr>
              <w:spacing w:after="20"/>
              <w:ind w:left="20"/>
              <w:jc w:val="both"/>
            </w:pPr>
            <w:r>
              <w:rPr>
                <w:rFonts w:ascii="Times New Roman"/>
                <w:b w:val="false"/>
                <w:i w:val="false"/>
                <w:color w:val="000000"/>
                <w:sz w:val="20"/>
              </w:rPr>
              <w:t>
в МНЭ</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годы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МФ, КНБ (по согласованию), МИО приграничных областей2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нетребуется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55"/>
          <w:p>
            <w:pPr>
              <w:spacing w:after="20"/>
              <w:ind w:left="20"/>
              <w:jc w:val="both"/>
            </w:pPr>
            <w:r>
              <w:rPr>
                <w:rFonts w:ascii="Times New Roman"/>
                <w:b w:val="false"/>
                <w:i w:val="false"/>
                <w:color w:val="000000"/>
                <w:sz w:val="20"/>
              </w:rPr>
              <w:t>
Проработка вопроса</w:t>
            </w:r>
          </w:p>
          <w:bookmarkEnd w:id="455"/>
          <w:p>
            <w:pPr>
              <w:spacing w:after="20"/>
              <w:ind w:left="20"/>
              <w:jc w:val="both"/>
            </w:pPr>
            <w:r>
              <w:rPr>
                <w:rFonts w:ascii="Times New Roman"/>
                <w:b w:val="false"/>
                <w:i w:val="false"/>
                <w:color w:val="000000"/>
                <w:sz w:val="20"/>
              </w:rPr>
              <w:t>
по разработке Плана мероприятий по модернизации и реконструкции всех имеющихся пунктов пропуска и мест пересечения границы на государственной границе с определением источников и объема финансирования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56"/>
          <w:p>
            <w:pPr>
              <w:spacing w:after="20"/>
              <w:ind w:left="20"/>
              <w:jc w:val="both"/>
            </w:pPr>
            <w:r>
              <w:rPr>
                <w:rFonts w:ascii="Times New Roman"/>
                <w:b w:val="false"/>
                <w:i w:val="false"/>
                <w:color w:val="000000"/>
                <w:sz w:val="20"/>
              </w:rPr>
              <w:t>
информация</w:t>
            </w:r>
          </w:p>
          <w:bookmarkEnd w:id="456"/>
          <w:p>
            <w:pPr>
              <w:spacing w:after="20"/>
              <w:ind w:left="20"/>
              <w:jc w:val="both"/>
            </w:pPr>
            <w:r>
              <w:rPr>
                <w:rFonts w:ascii="Times New Roman"/>
                <w:b w:val="false"/>
                <w:i w:val="false"/>
                <w:color w:val="000000"/>
                <w:sz w:val="20"/>
              </w:rPr>
              <w:t>
в МНЭ</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годы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57"/>
          <w:p>
            <w:pPr>
              <w:spacing w:after="20"/>
              <w:ind w:left="20"/>
              <w:jc w:val="both"/>
            </w:pPr>
            <w:r>
              <w:rPr>
                <w:rFonts w:ascii="Times New Roman"/>
                <w:b w:val="false"/>
                <w:i w:val="false"/>
                <w:color w:val="000000"/>
                <w:sz w:val="20"/>
              </w:rPr>
              <w:t>
МИР,</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МФ,</w:t>
            </w:r>
          </w:p>
          <w:p>
            <w:pPr>
              <w:spacing w:after="20"/>
              <w:ind w:left="20"/>
              <w:jc w:val="both"/>
            </w:pPr>
            <w:r>
              <w:rPr>
                <w:rFonts w:ascii="Times New Roman"/>
                <w:b w:val="false"/>
                <w:i w:val="false"/>
                <w:color w:val="000000"/>
                <w:sz w:val="20"/>
              </w:rPr>
              <w:t>
</w:t>
            </w:r>
            <w:r>
              <w:rPr>
                <w:rFonts w:ascii="Times New Roman"/>
                <w:b w:val="false"/>
                <w:i w:val="false"/>
                <w:color w:val="000000"/>
                <w:sz w:val="20"/>
              </w:rPr>
              <w:t>КНБ (по согласованию),</w:t>
            </w:r>
          </w:p>
          <w:p>
            <w:pPr>
              <w:spacing w:after="20"/>
              <w:ind w:left="20"/>
              <w:jc w:val="both"/>
            </w:pPr>
            <w:r>
              <w:rPr>
                <w:rFonts w:ascii="Times New Roman"/>
                <w:b w:val="false"/>
                <w:i w:val="false"/>
                <w:color w:val="000000"/>
                <w:sz w:val="20"/>
              </w:rPr>
              <w:t>
МИО приграничных областей2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Вовлечение в экономический оборот земельных участков, расположенных на приграничных территориях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58"/>
          <w:p>
            <w:pPr>
              <w:spacing w:after="20"/>
              <w:ind w:left="20"/>
              <w:jc w:val="both"/>
            </w:pPr>
            <w:r>
              <w:rPr>
                <w:rFonts w:ascii="Times New Roman"/>
                <w:b w:val="false"/>
                <w:i w:val="false"/>
                <w:color w:val="000000"/>
                <w:sz w:val="20"/>
              </w:rPr>
              <w:t>
информация</w:t>
            </w:r>
          </w:p>
          <w:bookmarkEnd w:id="458"/>
          <w:p>
            <w:pPr>
              <w:spacing w:after="20"/>
              <w:ind w:left="20"/>
              <w:jc w:val="both"/>
            </w:pPr>
            <w:r>
              <w:rPr>
                <w:rFonts w:ascii="Times New Roman"/>
                <w:b w:val="false"/>
                <w:i w:val="false"/>
                <w:color w:val="000000"/>
                <w:sz w:val="20"/>
              </w:rPr>
              <w:t>
в МНЭ</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59"/>
          <w:p>
            <w:pPr>
              <w:spacing w:after="20"/>
              <w:ind w:left="20"/>
              <w:jc w:val="both"/>
            </w:pPr>
            <w:r>
              <w:rPr>
                <w:rFonts w:ascii="Times New Roman"/>
                <w:b w:val="false"/>
                <w:i w:val="false"/>
                <w:color w:val="000000"/>
                <w:sz w:val="20"/>
              </w:rPr>
              <w:t>
ежегодно</w:t>
            </w:r>
          </w:p>
          <w:bookmarkEnd w:id="459"/>
          <w:p>
            <w:pPr>
              <w:spacing w:after="20"/>
              <w:ind w:left="20"/>
              <w:jc w:val="both"/>
            </w:pPr>
            <w:r>
              <w:rPr>
                <w:rFonts w:ascii="Times New Roman"/>
                <w:b w:val="false"/>
                <w:i w:val="false"/>
                <w:color w:val="000000"/>
                <w:sz w:val="20"/>
              </w:rPr>
              <w:t>
февраль, июль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приграничных областей2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60"/>
          <w:p>
            <w:pPr>
              <w:spacing w:after="20"/>
              <w:ind w:left="20"/>
              <w:jc w:val="both"/>
            </w:pPr>
            <w:r>
              <w:rPr>
                <w:rFonts w:ascii="Times New Roman"/>
                <w:b w:val="false"/>
                <w:i w:val="false"/>
                <w:color w:val="000000"/>
                <w:sz w:val="20"/>
              </w:rPr>
              <w:t xml:space="preserve">
Принятие мер по созданию центров поддержки предпринимательства </w:t>
            </w:r>
          </w:p>
          <w:bookmarkEnd w:id="460"/>
          <w:p>
            <w:pPr>
              <w:spacing w:after="20"/>
              <w:ind w:left="20"/>
              <w:jc w:val="both"/>
            </w:pPr>
            <w:r>
              <w:rPr>
                <w:rFonts w:ascii="Times New Roman"/>
                <w:b w:val="false"/>
                <w:i w:val="false"/>
                <w:color w:val="000000"/>
                <w:sz w:val="20"/>
              </w:rPr>
              <w:t>
в районных центрах, не входящих в состав ФГР, с созданием в них операционного зала, обучающих классов, зон самообслуживания, коворкинг-центров с предоставлением комплекса услуг в режиме "одного окна" путем размещения в одном здании представителей институтов развития, государственных органов, финансовых институтов, региональной палаты предпринимателей, сервисных компаний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61"/>
          <w:p>
            <w:pPr>
              <w:spacing w:after="20"/>
              <w:ind w:left="20"/>
              <w:jc w:val="both"/>
            </w:pPr>
            <w:r>
              <w:rPr>
                <w:rFonts w:ascii="Times New Roman"/>
                <w:b w:val="false"/>
                <w:i w:val="false"/>
                <w:color w:val="000000"/>
                <w:sz w:val="20"/>
              </w:rPr>
              <w:t>
информация в МНЭ</w:t>
            </w:r>
          </w:p>
          <w:bookmarkEnd w:id="461"/>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годы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62"/>
          <w:p>
            <w:pPr>
              <w:spacing w:after="20"/>
              <w:ind w:left="20"/>
              <w:jc w:val="both"/>
            </w:pPr>
            <w:r>
              <w:rPr>
                <w:rFonts w:ascii="Times New Roman"/>
                <w:b w:val="false"/>
                <w:i w:val="false"/>
                <w:color w:val="000000"/>
                <w:sz w:val="20"/>
              </w:rPr>
              <w:t>
МИО</w:t>
            </w:r>
          </w:p>
          <w:bookmarkEnd w:id="462"/>
          <w:p>
            <w:pPr>
              <w:spacing w:after="20"/>
              <w:ind w:left="20"/>
              <w:jc w:val="both"/>
            </w:pPr>
            <w:r>
              <w:rPr>
                <w:rFonts w:ascii="Times New Roman"/>
                <w:b w:val="false"/>
                <w:i w:val="false"/>
                <w:color w:val="000000"/>
                <w:sz w:val="20"/>
              </w:rPr>
              <w:t>
областей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 Рациональное обеспечение населения качественной питьевой водой и услугами водоотведения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63"/>
          <w:p>
            <w:pPr>
              <w:spacing w:after="20"/>
              <w:ind w:left="20"/>
              <w:jc w:val="both"/>
            </w:pPr>
            <w:r>
              <w:rPr>
                <w:rFonts w:ascii="Times New Roman"/>
                <w:b w:val="false"/>
                <w:i w:val="false"/>
                <w:color w:val="000000"/>
                <w:sz w:val="20"/>
              </w:rPr>
              <w:t>
Показатель результатов 1:</w:t>
            </w:r>
          </w:p>
          <w:bookmarkEnd w:id="463"/>
          <w:p>
            <w:pPr>
              <w:spacing w:after="20"/>
              <w:ind w:left="20"/>
              <w:jc w:val="both"/>
            </w:pPr>
            <w:r>
              <w:rPr>
                <w:rFonts w:ascii="Times New Roman"/>
                <w:b w:val="false"/>
                <w:i w:val="false"/>
                <w:color w:val="000000"/>
                <w:sz w:val="20"/>
              </w:rPr>
              <w:t xml:space="preserve">
Обеспеченность централизованным водоснабжением,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64"/>
          <w:p>
            <w:pPr>
              <w:spacing w:after="20"/>
              <w:ind w:left="20"/>
              <w:jc w:val="both"/>
            </w:pPr>
            <w:r>
              <w:rPr>
                <w:rFonts w:ascii="Times New Roman"/>
                <w:b w:val="false"/>
                <w:i w:val="false"/>
                <w:color w:val="000000"/>
                <w:sz w:val="20"/>
              </w:rPr>
              <w:t>
МИР,</w:t>
            </w:r>
          </w:p>
          <w:bookmarkEnd w:id="464"/>
          <w:p>
            <w:pPr>
              <w:spacing w:after="20"/>
              <w:ind w:left="20"/>
              <w:jc w:val="both"/>
            </w:pPr>
            <w:r>
              <w:rPr>
                <w:rFonts w:ascii="Times New Roman"/>
                <w:b w:val="false"/>
                <w:i w:val="false"/>
                <w:color w:val="000000"/>
                <w:sz w:val="20"/>
              </w:rPr>
              <w:t>
МИО областей, городов Астаны, Алматы и Шымкент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СНП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65"/>
          <w:p>
            <w:pPr>
              <w:spacing w:after="20"/>
              <w:ind w:left="20"/>
              <w:jc w:val="both"/>
            </w:pPr>
            <w:r>
              <w:rPr>
                <w:rFonts w:ascii="Times New Roman"/>
                <w:b w:val="false"/>
                <w:i w:val="false"/>
                <w:color w:val="000000"/>
                <w:sz w:val="20"/>
              </w:rPr>
              <w:t>
Показатель результатов 2:</w:t>
            </w:r>
          </w:p>
          <w:bookmarkEnd w:id="465"/>
          <w:p>
            <w:pPr>
              <w:spacing w:after="20"/>
              <w:ind w:left="20"/>
              <w:jc w:val="both"/>
            </w:pPr>
            <w:r>
              <w:rPr>
                <w:rFonts w:ascii="Times New Roman"/>
                <w:b w:val="false"/>
                <w:i w:val="false"/>
                <w:color w:val="000000"/>
                <w:sz w:val="20"/>
              </w:rPr>
              <w:t>
Охват населения очисткой сточных вод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66"/>
          <w:p>
            <w:pPr>
              <w:spacing w:after="20"/>
              <w:ind w:left="20"/>
              <w:jc w:val="both"/>
            </w:pPr>
            <w:r>
              <w:rPr>
                <w:rFonts w:ascii="Times New Roman"/>
                <w:b w:val="false"/>
                <w:i w:val="false"/>
                <w:color w:val="000000"/>
                <w:sz w:val="20"/>
              </w:rPr>
              <w:t>
МИР,</w:t>
            </w:r>
          </w:p>
          <w:bookmarkEnd w:id="466"/>
          <w:p>
            <w:pPr>
              <w:spacing w:after="20"/>
              <w:ind w:left="20"/>
              <w:jc w:val="both"/>
            </w:pPr>
            <w:r>
              <w:rPr>
                <w:rFonts w:ascii="Times New Roman"/>
                <w:b w:val="false"/>
                <w:i w:val="false"/>
                <w:color w:val="000000"/>
                <w:sz w:val="20"/>
              </w:rPr>
              <w:t>
МИО областей, городов Астаны, Алматы и Шымкент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городах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СНП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систем водоснабжения и водоотведения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67"/>
          <w:p>
            <w:pPr>
              <w:spacing w:after="20"/>
              <w:ind w:left="20"/>
              <w:jc w:val="both"/>
            </w:pPr>
            <w:r>
              <w:rPr>
                <w:rFonts w:ascii="Times New Roman"/>
                <w:b w:val="false"/>
                <w:i w:val="false"/>
                <w:color w:val="000000"/>
                <w:sz w:val="20"/>
              </w:rPr>
              <w:t>
Акт ввода в эксплуатацию</w:t>
            </w:r>
          </w:p>
          <w:bookmarkEnd w:id="467"/>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68"/>
          <w:p>
            <w:pPr>
              <w:spacing w:after="20"/>
              <w:ind w:left="20"/>
              <w:jc w:val="both"/>
            </w:pPr>
            <w:r>
              <w:rPr>
                <w:rFonts w:ascii="Times New Roman"/>
                <w:b w:val="false"/>
                <w:i w:val="false"/>
                <w:color w:val="000000"/>
                <w:sz w:val="20"/>
              </w:rPr>
              <w:t>
ежегодно 2015 – 2019 годы</w:t>
            </w:r>
          </w:p>
          <w:bookmarkEnd w:id="468"/>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69"/>
          <w:p>
            <w:pPr>
              <w:spacing w:after="20"/>
              <w:ind w:left="20"/>
              <w:jc w:val="both"/>
            </w:pPr>
            <w:r>
              <w:rPr>
                <w:rFonts w:ascii="Times New Roman"/>
                <w:b w:val="false"/>
                <w:i w:val="false"/>
                <w:color w:val="000000"/>
                <w:sz w:val="20"/>
              </w:rPr>
              <w:t>
МИР,</w:t>
            </w:r>
          </w:p>
          <w:bookmarkEnd w:id="469"/>
          <w:p>
            <w:pPr>
              <w:spacing w:after="20"/>
              <w:ind w:left="20"/>
              <w:jc w:val="both"/>
            </w:pPr>
            <w:r>
              <w:rPr>
                <w:rFonts w:ascii="Times New Roman"/>
                <w:b w:val="false"/>
                <w:i w:val="false"/>
                <w:color w:val="000000"/>
                <w:sz w:val="20"/>
              </w:rPr>
              <w:t>
МИО областей, городов Астаны, Алматы и Шымкент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городской местности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156 247,7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(пп 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70"/>
          <w:p>
            <w:pPr>
              <w:spacing w:after="20"/>
              <w:ind w:left="20"/>
              <w:jc w:val="both"/>
            </w:pPr>
            <w:r>
              <w:rPr>
                <w:rFonts w:ascii="Times New Roman"/>
                <w:b w:val="false"/>
                <w:i w:val="false"/>
                <w:color w:val="000000"/>
                <w:sz w:val="20"/>
              </w:rPr>
              <w:t>
в сельской местности</w:t>
            </w:r>
          </w:p>
          <w:bookmarkEnd w:id="470"/>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68 578,2*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163384,3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(пп 101)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групповых водоводов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71"/>
          <w:p>
            <w:pPr>
              <w:spacing w:after="20"/>
              <w:ind w:left="20"/>
              <w:jc w:val="both"/>
            </w:pPr>
            <w:r>
              <w:rPr>
                <w:rFonts w:ascii="Times New Roman"/>
                <w:b w:val="false"/>
                <w:i w:val="false"/>
                <w:color w:val="000000"/>
                <w:sz w:val="20"/>
              </w:rPr>
              <w:t>
Акт ввода в эксплуатацию</w:t>
            </w:r>
          </w:p>
          <w:bookmarkEnd w:id="471"/>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2015 – 2019 годов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(пп. 113)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72"/>
          <w:p>
            <w:pPr>
              <w:spacing w:after="20"/>
              <w:ind w:left="20"/>
              <w:jc w:val="both"/>
            </w:pPr>
            <w:r>
              <w:rPr>
                <w:rFonts w:ascii="Times New Roman"/>
                <w:b w:val="false"/>
                <w:i w:val="false"/>
                <w:color w:val="000000"/>
                <w:sz w:val="20"/>
              </w:rPr>
              <w:t xml:space="preserve">
Проведение поисково-разведочных работ для обеспечения запасами подземных вод 2 276 сельских населенных пунктов, в том числе: </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в 2015 году – 744;</w:t>
            </w:r>
          </w:p>
          <w:p>
            <w:pPr>
              <w:spacing w:after="20"/>
              <w:ind w:left="20"/>
              <w:jc w:val="both"/>
            </w:pPr>
            <w:r>
              <w:rPr>
                <w:rFonts w:ascii="Times New Roman"/>
                <w:b w:val="false"/>
                <w:i w:val="false"/>
                <w:color w:val="000000"/>
                <w:sz w:val="20"/>
              </w:rPr>
              <w:t>
</w:t>
            </w:r>
            <w:r>
              <w:rPr>
                <w:rFonts w:ascii="Times New Roman"/>
                <w:b w:val="false"/>
                <w:i w:val="false"/>
                <w:color w:val="000000"/>
                <w:sz w:val="20"/>
              </w:rPr>
              <w:t>в 2016 году – 480;</w:t>
            </w:r>
          </w:p>
          <w:p>
            <w:pPr>
              <w:spacing w:after="20"/>
              <w:ind w:left="20"/>
              <w:jc w:val="both"/>
            </w:pPr>
            <w:r>
              <w:rPr>
                <w:rFonts w:ascii="Times New Roman"/>
                <w:b w:val="false"/>
                <w:i w:val="false"/>
                <w:color w:val="000000"/>
                <w:sz w:val="20"/>
              </w:rPr>
              <w:t>
</w:t>
            </w:r>
            <w:r>
              <w:rPr>
                <w:rFonts w:ascii="Times New Roman"/>
                <w:b w:val="false"/>
                <w:i w:val="false"/>
                <w:color w:val="000000"/>
                <w:sz w:val="20"/>
              </w:rPr>
              <w:t>в 2017 году – 330;</w:t>
            </w:r>
          </w:p>
          <w:p>
            <w:pPr>
              <w:spacing w:after="20"/>
              <w:ind w:left="20"/>
              <w:jc w:val="both"/>
            </w:pPr>
            <w:r>
              <w:rPr>
                <w:rFonts w:ascii="Times New Roman"/>
                <w:b w:val="false"/>
                <w:i w:val="false"/>
                <w:color w:val="000000"/>
                <w:sz w:val="20"/>
              </w:rPr>
              <w:t>
</w:t>
            </w:r>
            <w:r>
              <w:rPr>
                <w:rFonts w:ascii="Times New Roman"/>
                <w:b w:val="false"/>
                <w:i w:val="false"/>
                <w:color w:val="000000"/>
                <w:sz w:val="20"/>
              </w:rPr>
              <w:t>в 2018 году – 317;</w:t>
            </w:r>
          </w:p>
          <w:p>
            <w:pPr>
              <w:spacing w:after="20"/>
              <w:ind w:left="20"/>
              <w:jc w:val="both"/>
            </w:pPr>
            <w:r>
              <w:rPr>
                <w:rFonts w:ascii="Times New Roman"/>
                <w:b w:val="false"/>
                <w:i w:val="false"/>
                <w:color w:val="000000"/>
                <w:sz w:val="20"/>
              </w:rPr>
              <w:t>
</w:t>
            </w:r>
            <w:r>
              <w:rPr>
                <w:rFonts w:ascii="Times New Roman"/>
                <w:b w:val="false"/>
                <w:i w:val="false"/>
                <w:color w:val="000000"/>
                <w:sz w:val="20"/>
              </w:rPr>
              <w:t>в 2019 году – 405;</w:t>
            </w:r>
          </w:p>
          <w:p>
            <w:pPr>
              <w:spacing w:after="20"/>
              <w:ind w:left="20"/>
              <w:jc w:val="both"/>
            </w:pPr>
            <w:r>
              <w:rPr>
                <w:rFonts w:ascii="Times New Roman"/>
                <w:b w:val="false"/>
                <w:i w:val="false"/>
                <w:color w:val="000000"/>
                <w:sz w:val="20"/>
              </w:rPr>
              <w:t>
</w:t>
            </w:r>
            <w:r>
              <w:rPr>
                <w:rFonts w:ascii="Times New Roman"/>
                <w:b w:val="false"/>
                <w:i w:val="false"/>
                <w:color w:val="000000"/>
                <w:sz w:val="20"/>
              </w:rPr>
              <w:t>до разведки 116 место-рождений подземных вод с целью переоценки запасов для городов и крупных населенных пунктов, 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2015 году – 40;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2016 году – 35;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2017 году – 12; </w:t>
            </w:r>
          </w:p>
          <w:p>
            <w:pPr>
              <w:spacing w:after="20"/>
              <w:ind w:left="20"/>
              <w:jc w:val="both"/>
            </w:pPr>
            <w:r>
              <w:rPr>
                <w:rFonts w:ascii="Times New Roman"/>
                <w:b w:val="false"/>
                <w:i w:val="false"/>
                <w:color w:val="000000"/>
                <w:sz w:val="20"/>
              </w:rPr>
              <w:t>
</w:t>
            </w:r>
            <w:r>
              <w:rPr>
                <w:rFonts w:ascii="Times New Roman"/>
                <w:b w:val="false"/>
                <w:i w:val="false"/>
                <w:color w:val="000000"/>
                <w:sz w:val="20"/>
              </w:rPr>
              <w:t>в 2018 году – 14;</w:t>
            </w:r>
          </w:p>
          <w:p>
            <w:pPr>
              <w:spacing w:after="20"/>
              <w:ind w:left="20"/>
              <w:jc w:val="both"/>
            </w:pPr>
            <w:r>
              <w:rPr>
                <w:rFonts w:ascii="Times New Roman"/>
                <w:b w:val="false"/>
                <w:i w:val="false"/>
                <w:color w:val="000000"/>
                <w:sz w:val="20"/>
              </w:rPr>
              <w:t>
в 2019 году –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73"/>
          <w:p>
            <w:pPr>
              <w:spacing w:after="20"/>
              <w:ind w:left="20"/>
              <w:jc w:val="both"/>
            </w:pPr>
            <w:r>
              <w:rPr>
                <w:rFonts w:ascii="Times New Roman"/>
                <w:b w:val="false"/>
                <w:i w:val="false"/>
                <w:color w:val="000000"/>
                <w:sz w:val="20"/>
              </w:rPr>
              <w:t>
информация в МНЭ</w:t>
            </w:r>
          </w:p>
          <w:bookmarkEnd w:id="473"/>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2015 – 2019 годов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74"/>
          <w:p>
            <w:pPr>
              <w:spacing w:after="20"/>
              <w:ind w:left="20"/>
              <w:jc w:val="both"/>
            </w:pPr>
            <w:r>
              <w:rPr>
                <w:rFonts w:ascii="Times New Roman"/>
                <w:b w:val="false"/>
                <w:i w:val="false"/>
                <w:color w:val="000000"/>
                <w:sz w:val="20"/>
              </w:rPr>
              <w:t>
РБ</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19407,0</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10251,2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75"/>
          <w:p>
            <w:pPr>
              <w:spacing w:after="20"/>
              <w:ind w:left="20"/>
              <w:jc w:val="both"/>
            </w:pPr>
            <w:r>
              <w:rPr>
                <w:rFonts w:ascii="Times New Roman"/>
                <w:b w:val="false"/>
                <w:i w:val="false"/>
                <w:color w:val="000000"/>
                <w:sz w:val="20"/>
              </w:rPr>
              <w:t>
РБ</w:t>
            </w:r>
          </w:p>
          <w:bookmarkEnd w:id="475"/>
          <w:p>
            <w:pPr>
              <w:spacing w:after="20"/>
              <w:ind w:left="20"/>
              <w:jc w:val="both"/>
            </w:pPr>
            <w:r>
              <w:rPr>
                <w:rFonts w:ascii="Times New Roman"/>
                <w:b w:val="false"/>
                <w:i w:val="false"/>
                <w:color w:val="000000"/>
                <w:sz w:val="20"/>
              </w:rPr>
              <w:t>
(с 2017 года за счет МБ)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 (пп. 105)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76"/>
          <w:p>
            <w:pPr>
              <w:spacing w:after="20"/>
              <w:ind w:left="20"/>
              <w:jc w:val="both"/>
            </w:pPr>
            <w:r>
              <w:rPr>
                <w:rFonts w:ascii="Times New Roman"/>
                <w:b w:val="false"/>
                <w:i w:val="false"/>
                <w:color w:val="000000"/>
                <w:sz w:val="20"/>
              </w:rPr>
              <w:t>
Внесение предложений по</w:t>
            </w:r>
          </w:p>
          <w:bookmarkEnd w:id="476"/>
          <w:p>
            <w:pPr>
              <w:spacing w:after="20"/>
              <w:ind w:left="20"/>
              <w:jc w:val="both"/>
            </w:pPr>
            <w:r>
              <w:rPr>
                <w:rFonts w:ascii="Times New Roman"/>
                <w:b w:val="false"/>
                <w:i w:val="false"/>
                <w:color w:val="000000"/>
                <w:sz w:val="20"/>
              </w:rPr>
              <w:t>
разработке Комплексных планов развития систем водоснабжения и водоотведения в сельской местности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 и МИР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годы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приборов учета воды в городах,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2015-2019 годы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 областей, городов Астаны,Алматы и Шымкент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77"/>
          <w:p>
            <w:pPr>
              <w:spacing w:after="20"/>
              <w:ind w:left="20"/>
              <w:jc w:val="both"/>
            </w:pPr>
            <w:r>
              <w:rPr>
                <w:rFonts w:ascii="Times New Roman"/>
                <w:b w:val="false"/>
                <w:i w:val="false"/>
                <w:color w:val="000000"/>
                <w:sz w:val="20"/>
              </w:rPr>
              <w:t>
Разработка межрегиональных схем территориального развития Астанин</w:t>
            </w:r>
          </w:p>
          <w:bookmarkEnd w:id="477"/>
          <w:p>
            <w:pPr>
              <w:spacing w:after="20"/>
              <w:ind w:left="20"/>
              <w:jc w:val="both"/>
            </w:pPr>
            <w:r>
              <w:rPr>
                <w:rFonts w:ascii="Times New Roman"/>
                <w:b w:val="false"/>
                <w:i w:val="false"/>
                <w:color w:val="000000"/>
                <w:sz w:val="20"/>
              </w:rPr>
              <w:t>
кой, Алматинской агломераций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78"/>
          <w:p>
            <w:pPr>
              <w:spacing w:after="20"/>
              <w:ind w:left="20"/>
              <w:jc w:val="both"/>
            </w:pPr>
            <w:r>
              <w:rPr>
                <w:rFonts w:ascii="Times New Roman"/>
                <w:b w:val="false"/>
                <w:i w:val="false"/>
                <w:color w:val="000000"/>
                <w:sz w:val="20"/>
              </w:rPr>
              <w:t>
постановления Правительства Республики Казахстан</w:t>
            </w:r>
          </w:p>
          <w:bookmarkEnd w:id="478"/>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годы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79"/>
          <w:p>
            <w:pPr>
              <w:spacing w:after="20"/>
              <w:ind w:left="20"/>
              <w:jc w:val="both"/>
            </w:pPr>
            <w:r>
              <w:rPr>
                <w:rFonts w:ascii="Times New Roman"/>
                <w:b w:val="false"/>
                <w:i w:val="false"/>
                <w:color w:val="000000"/>
                <w:sz w:val="20"/>
              </w:rPr>
              <w:t>
МИР,</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МИО Акмолинской и Алматинской областей,</w:t>
            </w:r>
          </w:p>
          <w:p>
            <w:pPr>
              <w:spacing w:after="20"/>
              <w:ind w:left="20"/>
              <w:jc w:val="both"/>
            </w:pPr>
            <w:r>
              <w:rPr>
                <w:rFonts w:ascii="Times New Roman"/>
                <w:b w:val="false"/>
                <w:i w:val="false"/>
                <w:color w:val="000000"/>
                <w:sz w:val="20"/>
              </w:rPr>
              <w:t>
городовАстаны и Алматы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80"/>
          <w:p>
            <w:pPr>
              <w:spacing w:after="20"/>
              <w:ind w:left="20"/>
              <w:jc w:val="both"/>
            </w:pPr>
            <w:r>
              <w:rPr>
                <w:rFonts w:ascii="Times New Roman"/>
                <w:b w:val="false"/>
                <w:i w:val="false"/>
                <w:color w:val="000000"/>
                <w:sz w:val="20"/>
              </w:rPr>
              <w:t>
225 (пп.</w:t>
            </w:r>
          </w:p>
          <w:bookmarkEnd w:id="480"/>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межрегиональных схем территориального развития Шымкентской и Актюбинской агломераций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постановления Правительства Республики Казахстан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годы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81"/>
          <w:p>
            <w:pPr>
              <w:spacing w:after="20"/>
              <w:ind w:left="20"/>
              <w:jc w:val="both"/>
            </w:pPr>
            <w:r>
              <w:rPr>
                <w:rFonts w:ascii="Times New Roman"/>
                <w:b w:val="false"/>
                <w:i w:val="false"/>
                <w:color w:val="000000"/>
                <w:sz w:val="20"/>
              </w:rPr>
              <w:t>
МИР,</w:t>
            </w:r>
          </w:p>
          <w:bookmarkEnd w:id="481"/>
          <w:p>
            <w:pPr>
              <w:spacing w:after="20"/>
              <w:ind w:left="20"/>
              <w:jc w:val="both"/>
            </w:pPr>
            <w:r>
              <w:rPr>
                <w:rFonts w:ascii="Times New Roman"/>
                <w:b w:val="false"/>
                <w:i w:val="false"/>
                <w:color w:val="000000"/>
                <w:sz w:val="20"/>
              </w:rPr>
              <w:t>
МИО Актюбинской и Туркестанской областей, городов Шымкент и Актобе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82"/>
          <w:p>
            <w:pPr>
              <w:spacing w:after="20"/>
              <w:ind w:left="20"/>
              <w:jc w:val="both"/>
            </w:pPr>
            <w:r>
              <w:rPr>
                <w:rFonts w:ascii="Times New Roman"/>
                <w:b w:val="false"/>
                <w:i w:val="false"/>
                <w:color w:val="000000"/>
                <w:sz w:val="20"/>
              </w:rPr>
              <w:t>
225 (пп.</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или корректировка градостроительных документации городов с учетом их перспектив развития на долгосрочный период (25-30 лет),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сессий городскихмаслихатов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городовАстаны, Алматы и Шымкент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(актуализация) межрегиональной схемы территориального развития Алматинской агломерации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83"/>
          <w:p>
            <w:pPr>
              <w:spacing w:after="20"/>
              <w:ind w:left="20"/>
              <w:jc w:val="both"/>
            </w:pPr>
            <w:r>
              <w:rPr>
                <w:rFonts w:ascii="Times New Roman"/>
                <w:b w:val="false"/>
                <w:i w:val="false"/>
                <w:color w:val="000000"/>
                <w:sz w:val="20"/>
              </w:rPr>
              <w:t>
МИР,</w:t>
            </w:r>
          </w:p>
          <w:bookmarkEnd w:id="483"/>
          <w:p>
            <w:pPr>
              <w:spacing w:after="20"/>
              <w:ind w:left="20"/>
              <w:jc w:val="both"/>
            </w:pPr>
            <w:r>
              <w:rPr>
                <w:rFonts w:ascii="Times New Roman"/>
                <w:b w:val="false"/>
                <w:i w:val="false"/>
                <w:color w:val="000000"/>
                <w:sz w:val="20"/>
              </w:rPr>
              <w:t>
МИО Алматинской области, города Алматы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(пп. 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комплексных схем градостроительного планирования территорий областей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сессийобластныхмаслихатов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межрегиональных схем территориального развития регионов (Центрального, Южного, Западного)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постановления Правительства Республики Казахстан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годы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84"/>
          <w:p>
            <w:pPr>
              <w:spacing w:after="20"/>
              <w:ind w:left="20"/>
              <w:jc w:val="both"/>
            </w:pPr>
            <w:r>
              <w:rPr>
                <w:rFonts w:ascii="Times New Roman"/>
                <w:b w:val="false"/>
                <w:i w:val="false"/>
                <w:color w:val="000000"/>
                <w:sz w:val="20"/>
              </w:rPr>
              <w:t>
МИР,</w:t>
            </w:r>
          </w:p>
          <w:bookmarkEnd w:id="484"/>
          <w:p>
            <w:pPr>
              <w:spacing w:after="20"/>
              <w:ind w:left="20"/>
              <w:jc w:val="both"/>
            </w:pPr>
            <w:r>
              <w:rPr>
                <w:rFonts w:ascii="Times New Roman"/>
                <w:b w:val="false"/>
                <w:i w:val="false"/>
                <w:color w:val="000000"/>
                <w:sz w:val="20"/>
              </w:rPr>
              <w:t>
МИО областей, городов Астаны, Алматы и Шымкент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1628,1</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(пп.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(актуализация) Генеральной схемы организации территории Республики Казахстан с учетом Стратегии "Казахстан – 2050"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 (основные положения)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–2016 годы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85"/>
          <w:p>
            <w:pPr>
              <w:spacing w:after="20"/>
              <w:ind w:left="20"/>
              <w:jc w:val="both"/>
            </w:pPr>
            <w:r>
              <w:rPr>
                <w:rFonts w:ascii="Times New Roman"/>
                <w:b w:val="false"/>
                <w:i w:val="false"/>
                <w:color w:val="000000"/>
                <w:sz w:val="20"/>
              </w:rPr>
              <w:t>
МИР,</w:t>
            </w:r>
          </w:p>
          <w:bookmarkEnd w:id="485"/>
          <w:p>
            <w:pPr>
              <w:spacing w:after="20"/>
              <w:ind w:left="20"/>
              <w:jc w:val="both"/>
            </w:pPr>
            <w:r>
              <w:rPr>
                <w:rFonts w:ascii="Times New Roman"/>
                <w:b w:val="false"/>
                <w:i w:val="false"/>
                <w:color w:val="000000"/>
                <w:sz w:val="20"/>
              </w:rPr>
              <w:t>
МИО областей, городов Астаны, Алматы и Шымкент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(пп.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формирование единой системы государственного градостроительного кадастра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86"/>
          <w:p>
            <w:pPr>
              <w:spacing w:after="20"/>
              <w:ind w:left="20"/>
              <w:jc w:val="both"/>
            </w:pPr>
            <w:r>
              <w:rPr>
                <w:rFonts w:ascii="Times New Roman"/>
                <w:b w:val="false"/>
                <w:i w:val="false"/>
                <w:color w:val="000000"/>
                <w:sz w:val="20"/>
              </w:rPr>
              <w:t>
2015 – 2017</w:t>
            </w:r>
          </w:p>
          <w:bookmarkEnd w:id="486"/>
          <w:p>
            <w:pPr>
              <w:spacing w:after="20"/>
              <w:ind w:left="20"/>
              <w:jc w:val="both"/>
            </w:pPr>
            <w:r>
              <w:rPr>
                <w:rFonts w:ascii="Times New Roman"/>
                <w:b w:val="false"/>
                <w:i w:val="false"/>
                <w:color w:val="000000"/>
                <w:sz w:val="20"/>
              </w:rPr>
              <w:t>
годы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БП</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технологических карт по новым технологиям строительного производства и материала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87"/>
          <w:p>
            <w:pPr>
              <w:spacing w:after="20"/>
              <w:ind w:left="20"/>
              <w:jc w:val="both"/>
            </w:pPr>
            <w:r>
              <w:rPr>
                <w:rFonts w:ascii="Times New Roman"/>
                <w:b w:val="false"/>
                <w:i w:val="false"/>
                <w:color w:val="000000"/>
                <w:sz w:val="20"/>
              </w:rPr>
              <w:t>
млн.</w:t>
            </w:r>
          </w:p>
          <w:bookmarkEnd w:id="487"/>
          <w:p>
            <w:pPr>
              <w:spacing w:after="20"/>
              <w:ind w:left="20"/>
              <w:jc w:val="both"/>
            </w:pPr>
            <w:r>
              <w:rPr>
                <w:rFonts w:ascii="Times New Roman"/>
                <w:b w:val="false"/>
                <w:i w:val="false"/>
                <w:color w:val="000000"/>
                <w:sz w:val="20"/>
              </w:rPr>
              <w:t>
тенге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88"/>
          <w:p>
            <w:pPr>
              <w:spacing w:after="20"/>
              <w:ind w:left="20"/>
              <w:jc w:val="both"/>
            </w:pPr>
            <w:r>
              <w:rPr>
                <w:rFonts w:ascii="Times New Roman"/>
                <w:b w:val="false"/>
                <w:i w:val="false"/>
                <w:color w:val="000000"/>
                <w:sz w:val="20"/>
              </w:rPr>
              <w:t>
приказ КДС</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ЖКХ</w:t>
            </w:r>
          </w:p>
          <w:p>
            <w:pPr>
              <w:spacing w:after="20"/>
              <w:ind w:left="20"/>
              <w:jc w:val="both"/>
            </w:pPr>
            <w:r>
              <w:rPr>
                <w:rFonts w:ascii="Times New Roman"/>
                <w:b w:val="false"/>
                <w:i w:val="false"/>
                <w:color w:val="000000"/>
                <w:sz w:val="20"/>
              </w:rPr>
              <w:t>
МИР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89"/>
          <w:p>
            <w:pPr>
              <w:spacing w:after="20"/>
              <w:ind w:left="20"/>
              <w:jc w:val="both"/>
            </w:pPr>
            <w:r>
              <w:rPr>
                <w:rFonts w:ascii="Times New Roman"/>
                <w:b w:val="false"/>
                <w:i w:val="false"/>
                <w:color w:val="000000"/>
                <w:sz w:val="20"/>
              </w:rPr>
              <w:t>
225 (пп. 100)</w:t>
            </w:r>
          </w:p>
          <w:bookmarkEnd w:id="48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типовых проектов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90"/>
          <w:p>
            <w:pPr>
              <w:spacing w:after="20"/>
              <w:ind w:left="20"/>
              <w:jc w:val="both"/>
            </w:pPr>
            <w:r>
              <w:rPr>
                <w:rFonts w:ascii="Times New Roman"/>
                <w:b w:val="false"/>
                <w:i w:val="false"/>
                <w:color w:val="000000"/>
                <w:sz w:val="20"/>
              </w:rPr>
              <w:t>
млн.</w:t>
            </w:r>
          </w:p>
          <w:bookmarkEnd w:id="490"/>
          <w:p>
            <w:pPr>
              <w:spacing w:after="20"/>
              <w:ind w:left="20"/>
              <w:jc w:val="both"/>
            </w:pPr>
            <w:r>
              <w:rPr>
                <w:rFonts w:ascii="Times New Roman"/>
                <w:b w:val="false"/>
                <w:i w:val="false"/>
                <w:color w:val="000000"/>
                <w:sz w:val="20"/>
              </w:rPr>
              <w:t>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91"/>
          <w:p>
            <w:pPr>
              <w:spacing w:after="20"/>
              <w:ind w:left="20"/>
              <w:jc w:val="both"/>
            </w:pPr>
            <w:r>
              <w:rPr>
                <w:rFonts w:ascii="Times New Roman"/>
                <w:b w:val="false"/>
                <w:i w:val="false"/>
                <w:color w:val="000000"/>
                <w:sz w:val="20"/>
              </w:rPr>
              <w:t>
приказ КДС</w:t>
            </w:r>
          </w:p>
          <w:bookmarkEnd w:id="491"/>
          <w:p>
            <w:pPr>
              <w:spacing w:after="20"/>
              <w:ind w:left="20"/>
              <w:jc w:val="both"/>
            </w:pPr>
            <w:r>
              <w:rPr>
                <w:rFonts w:ascii="Times New Roman"/>
                <w:b w:val="false"/>
                <w:i w:val="false"/>
                <w:color w:val="000000"/>
                <w:sz w:val="20"/>
              </w:rPr>
              <w:t>
</w:t>
            </w:r>
            <w:r>
              <w:rPr>
                <w:rFonts w:ascii="Times New Roman"/>
                <w:b w:val="false"/>
                <w:i w:val="false"/>
                <w:color w:val="000000"/>
                <w:sz w:val="20"/>
              </w:rPr>
              <w:t>ЖКХ</w:t>
            </w:r>
          </w:p>
          <w:p>
            <w:pPr>
              <w:spacing w:after="20"/>
              <w:ind w:left="20"/>
              <w:jc w:val="both"/>
            </w:pPr>
            <w:r>
              <w:rPr>
                <w:rFonts w:ascii="Times New Roman"/>
                <w:b w:val="false"/>
                <w:i w:val="false"/>
                <w:color w:val="000000"/>
                <w:sz w:val="20"/>
              </w:rPr>
              <w:t>
МИР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92"/>
          <w:p>
            <w:pPr>
              <w:spacing w:after="20"/>
              <w:ind w:left="20"/>
              <w:jc w:val="both"/>
            </w:pPr>
            <w:r>
              <w:rPr>
                <w:rFonts w:ascii="Times New Roman"/>
                <w:b w:val="false"/>
                <w:i w:val="false"/>
                <w:color w:val="000000"/>
                <w:sz w:val="20"/>
              </w:rPr>
              <w:t>
225 (пп.</w:t>
            </w:r>
          </w:p>
          <w:bookmarkEnd w:id="492"/>
          <w:p>
            <w:pPr>
              <w:spacing w:after="20"/>
              <w:ind w:left="20"/>
              <w:jc w:val="both"/>
            </w:pPr>
            <w:r>
              <w:rPr>
                <w:rFonts w:ascii="Times New Roman"/>
                <w:b w:val="false"/>
                <w:i w:val="false"/>
                <w:color w:val="000000"/>
                <w:sz w:val="20"/>
              </w:rPr>
              <w:t>
100)</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сметно-нормативных документов в сфере строительства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93"/>
          <w:p>
            <w:pPr>
              <w:spacing w:after="20"/>
              <w:ind w:left="20"/>
              <w:jc w:val="both"/>
            </w:pPr>
            <w:r>
              <w:rPr>
                <w:rFonts w:ascii="Times New Roman"/>
                <w:b w:val="false"/>
                <w:i w:val="false"/>
                <w:color w:val="000000"/>
                <w:sz w:val="20"/>
              </w:rPr>
              <w:t>
млн.</w:t>
            </w:r>
          </w:p>
          <w:bookmarkEnd w:id="493"/>
          <w:p>
            <w:pPr>
              <w:spacing w:after="20"/>
              <w:ind w:left="20"/>
              <w:jc w:val="both"/>
            </w:pPr>
            <w:r>
              <w:rPr>
                <w:rFonts w:ascii="Times New Roman"/>
                <w:b w:val="false"/>
                <w:i w:val="false"/>
                <w:color w:val="000000"/>
                <w:sz w:val="20"/>
              </w:rPr>
              <w:t>
тенге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94"/>
          <w:p>
            <w:pPr>
              <w:spacing w:after="20"/>
              <w:ind w:left="20"/>
              <w:jc w:val="both"/>
            </w:pPr>
            <w:r>
              <w:rPr>
                <w:rFonts w:ascii="Times New Roman"/>
                <w:b w:val="false"/>
                <w:i w:val="false"/>
                <w:color w:val="000000"/>
                <w:sz w:val="20"/>
              </w:rPr>
              <w:t>
приказ КДС</w:t>
            </w:r>
          </w:p>
          <w:bookmarkEnd w:id="494"/>
          <w:p>
            <w:pPr>
              <w:spacing w:after="20"/>
              <w:ind w:left="20"/>
              <w:jc w:val="both"/>
            </w:pPr>
            <w:r>
              <w:rPr>
                <w:rFonts w:ascii="Times New Roman"/>
                <w:b w:val="false"/>
                <w:i w:val="false"/>
                <w:color w:val="000000"/>
                <w:sz w:val="20"/>
              </w:rPr>
              <w:t>
</w:t>
            </w:r>
            <w:r>
              <w:rPr>
                <w:rFonts w:ascii="Times New Roman"/>
                <w:b w:val="false"/>
                <w:i w:val="false"/>
                <w:color w:val="000000"/>
                <w:sz w:val="20"/>
              </w:rPr>
              <w:t>ЖКХ</w:t>
            </w:r>
          </w:p>
          <w:p>
            <w:pPr>
              <w:spacing w:after="20"/>
              <w:ind w:left="20"/>
              <w:jc w:val="both"/>
            </w:pPr>
            <w:r>
              <w:rPr>
                <w:rFonts w:ascii="Times New Roman"/>
                <w:b w:val="false"/>
                <w:i w:val="false"/>
                <w:color w:val="000000"/>
                <w:sz w:val="20"/>
              </w:rPr>
              <w:t>
МИР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495"/>
          <w:p>
            <w:pPr>
              <w:spacing w:after="20"/>
              <w:ind w:left="20"/>
              <w:jc w:val="both"/>
            </w:pPr>
            <w:r>
              <w:rPr>
                <w:rFonts w:ascii="Times New Roman"/>
                <w:b w:val="false"/>
                <w:i w:val="false"/>
                <w:color w:val="000000"/>
                <w:sz w:val="20"/>
              </w:rPr>
              <w:t>
225 (пп.</w:t>
            </w:r>
          </w:p>
          <w:bookmarkEnd w:id="495"/>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переработка нормативно-технических документов в сфере архитектуры, градостроительства и строительства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96"/>
          <w:p>
            <w:pPr>
              <w:spacing w:after="20"/>
              <w:ind w:left="20"/>
              <w:jc w:val="both"/>
            </w:pPr>
            <w:r>
              <w:rPr>
                <w:rFonts w:ascii="Times New Roman"/>
                <w:b w:val="false"/>
                <w:i w:val="false"/>
                <w:color w:val="000000"/>
                <w:sz w:val="20"/>
              </w:rPr>
              <w:t>
млн.</w:t>
            </w:r>
          </w:p>
          <w:bookmarkEnd w:id="496"/>
          <w:p>
            <w:pPr>
              <w:spacing w:after="20"/>
              <w:ind w:left="20"/>
              <w:jc w:val="both"/>
            </w:pPr>
            <w:r>
              <w:rPr>
                <w:rFonts w:ascii="Times New Roman"/>
                <w:b w:val="false"/>
                <w:i w:val="false"/>
                <w:color w:val="000000"/>
                <w:sz w:val="20"/>
              </w:rPr>
              <w:t>
тенге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497"/>
          <w:p>
            <w:pPr>
              <w:spacing w:after="20"/>
              <w:ind w:left="20"/>
              <w:jc w:val="both"/>
            </w:pPr>
            <w:r>
              <w:rPr>
                <w:rFonts w:ascii="Times New Roman"/>
                <w:b w:val="false"/>
                <w:i w:val="false"/>
                <w:color w:val="000000"/>
                <w:sz w:val="20"/>
              </w:rPr>
              <w:t>
приказ КДС</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ЖКХ</w:t>
            </w:r>
          </w:p>
          <w:p>
            <w:pPr>
              <w:spacing w:after="20"/>
              <w:ind w:left="20"/>
              <w:jc w:val="both"/>
            </w:pPr>
            <w:r>
              <w:rPr>
                <w:rFonts w:ascii="Times New Roman"/>
                <w:b w:val="false"/>
                <w:i w:val="false"/>
                <w:color w:val="000000"/>
                <w:sz w:val="20"/>
              </w:rPr>
              <w:t>
МИР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1683,4</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498"/>
          <w:p>
            <w:pPr>
              <w:spacing w:after="20"/>
              <w:ind w:left="20"/>
              <w:jc w:val="both"/>
            </w:pPr>
            <w:r>
              <w:rPr>
                <w:rFonts w:ascii="Times New Roman"/>
                <w:b w:val="false"/>
                <w:i w:val="false"/>
                <w:color w:val="000000"/>
                <w:sz w:val="20"/>
              </w:rPr>
              <w:t>
225 (пп.</w:t>
            </w:r>
          </w:p>
          <w:bookmarkEnd w:id="498"/>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Инвентаризация подземных и надземных коммуникаций на застроенной территории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499"/>
          <w:p>
            <w:pPr>
              <w:spacing w:after="20"/>
              <w:ind w:left="20"/>
              <w:jc w:val="both"/>
            </w:pPr>
            <w:r>
              <w:rPr>
                <w:rFonts w:ascii="Times New Roman"/>
                <w:b w:val="false"/>
                <w:i w:val="false"/>
                <w:color w:val="000000"/>
                <w:sz w:val="20"/>
              </w:rPr>
              <w:t>
млн.</w:t>
            </w:r>
          </w:p>
          <w:bookmarkEnd w:id="499"/>
          <w:p>
            <w:pPr>
              <w:spacing w:after="20"/>
              <w:ind w:left="20"/>
              <w:jc w:val="both"/>
            </w:pPr>
            <w:r>
              <w:rPr>
                <w:rFonts w:ascii="Times New Roman"/>
                <w:b w:val="false"/>
                <w:i w:val="false"/>
                <w:color w:val="000000"/>
                <w:sz w:val="20"/>
              </w:rPr>
              <w:t>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 передачи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годы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00"/>
          <w:p>
            <w:pPr>
              <w:spacing w:after="20"/>
              <w:ind w:left="20"/>
              <w:jc w:val="both"/>
            </w:pPr>
            <w:r>
              <w:rPr>
                <w:rFonts w:ascii="Times New Roman"/>
                <w:b w:val="false"/>
                <w:i w:val="false"/>
                <w:color w:val="000000"/>
                <w:sz w:val="20"/>
              </w:rPr>
              <w:t>
225 (пп.</w:t>
            </w:r>
          </w:p>
          <w:bookmarkEnd w:id="500"/>
          <w:p>
            <w:pPr>
              <w:spacing w:after="20"/>
              <w:ind w:left="20"/>
              <w:jc w:val="both"/>
            </w:pPr>
            <w:r>
              <w:rPr>
                <w:rFonts w:ascii="Times New Roman"/>
                <w:b w:val="false"/>
                <w:i w:val="false"/>
                <w:color w:val="000000"/>
                <w:sz w:val="20"/>
              </w:rPr>
              <w:t>
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01"/>
          <w:p>
            <w:pPr>
              <w:spacing w:after="20"/>
              <w:ind w:left="20"/>
              <w:jc w:val="both"/>
            </w:pPr>
            <w:r>
              <w:rPr>
                <w:rFonts w:ascii="Times New Roman"/>
                <w:b w:val="false"/>
                <w:i w:val="false"/>
                <w:color w:val="000000"/>
                <w:sz w:val="20"/>
              </w:rPr>
              <w:t>
Разработка</w:t>
            </w:r>
          </w:p>
          <w:bookmarkEnd w:id="501"/>
          <w:p>
            <w:pPr>
              <w:spacing w:after="20"/>
              <w:ind w:left="20"/>
              <w:jc w:val="both"/>
            </w:pPr>
            <w:r>
              <w:rPr>
                <w:rFonts w:ascii="Times New Roman"/>
                <w:b w:val="false"/>
                <w:i w:val="false"/>
                <w:color w:val="000000"/>
                <w:sz w:val="20"/>
              </w:rPr>
              <w:t>
Единой электронной карты населенного пункта для предпринимателей**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02"/>
          <w:p>
            <w:pPr>
              <w:spacing w:after="20"/>
              <w:ind w:left="20"/>
              <w:jc w:val="both"/>
            </w:pPr>
            <w:r>
              <w:rPr>
                <w:rFonts w:ascii="Times New Roman"/>
                <w:b w:val="false"/>
                <w:i w:val="false"/>
                <w:color w:val="000000"/>
                <w:sz w:val="20"/>
              </w:rPr>
              <w:t>
млн.</w:t>
            </w:r>
          </w:p>
          <w:bookmarkEnd w:id="502"/>
          <w:p>
            <w:pPr>
              <w:spacing w:after="20"/>
              <w:ind w:left="20"/>
              <w:jc w:val="both"/>
            </w:pPr>
            <w:r>
              <w:rPr>
                <w:rFonts w:ascii="Times New Roman"/>
                <w:b w:val="false"/>
                <w:i w:val="false"/>
                <w:color w:val="000000"/>
                <w:sz w:val="20"/>
              </w:rPr>
              <w:t>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годы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Астаны, Алматы и Шымкент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6: Модернизация жилищно-коммунального хозяйства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 1: Протяженность модернизированных/ построенных сетей,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 областей, городов Астаны,Алматы и Шымкент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теплоснабжение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 областей, городов Астаны,Алматы и Шымкент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республике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Актюбинская область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электроснабжение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Астаны,Алматы и Шымкент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республике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газоснабжение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Астаны,Алматы и Шымкент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республике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водоснабжение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 областей, городов Астаны, Алматы и Шымкент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республике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водоотведение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 областей, городов Астаны,Алматы и Шымкент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республике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Туркестанская область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 2: Рост доли модернизированных/построенных сетей к общей протяженности сетей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 областей, городов Астаны, Алматы и Шымкент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теплоснабжение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водоснабжение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водоотведение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разрезе регионов: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теплоснабжение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Астана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Алматы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Шымкент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водоснабжение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Астана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Алматы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Шымкент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водоотведение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Астана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Алматы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Шымкент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 по модернизации и реконструкции систем теплоснабжения, газоснабжения, электроснабжения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2015 – 2019 годов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 областей, городов Астаны, Алматы и Шымкент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внебюджетныесредства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систем тепло-, водоснабжения и водоотведения через механизм бюджетного кредитования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03"/>
          <w:p>
            <w:pPr>
              <w:spacing w:after="20"/>
              <w:ind w:left="20"/>
              <w:jc w:val="both"/>
            </w:pPr>
            <w:r>
              <w:rPr>
                <w:rFonts w:ascii="Times New Roman"/>
                <w:b w:val="false"/>
                <w:i w:val="false"/>
                <w:color w:val="000000"/>
                <w:sz w:val="20"/>
              </w:rPr>
              <w:t>
Акт ввода в эксплуатацию</w:t>
            </w:r>
          </w:p>
          <w:bookmarkEnd w:id="503"/>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04"/>
          <w:p>
            <w:pPr>
              <w:spacing w:after="20"/>
              <w:ind w:left="20"/>
              <w:jc w:val="both"/>
            </w:pPr>
            <w:r>
              <w:rPr>
                <w:rFonts w:ascii="Times New Roman"/>
                <w:b w:val="false"/>
                <w:i w:val="false"/>
                <w:color w:val="000000"/>
                <w:sz w:val="20"/>
              </w:rPr>
              <w:t>
МИР,</w:t>
            </w:r>
          </w:p>
          <w:bookmarkEnd w:id="504"/>
          <w:p>
            <w:pPr>
              <w:spacing w:after="20"/>
              <w:ind w:left="20"/>
              <w:jc w:val="both"/>
            </w:pPr>
            <w:r>
              <w:rPr>
                <w:rFonts w:ascii="Times New Roman"/>
                <w:b w:val="false"/>
                <w:i w:val="false"/>
                <w:color w:val="000000"/>
                <w:sz w:val="20"/>
              </w:rPr>
              <w:t>
АО "КазЦентрЖКХ"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централизованного технического обследования систем теплоснабжения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годы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"КазЦентрЖКХ"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тепловых счетчиков в жилом фонде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05"/>
          <w:p>
            <w:pPr>
              <w:spacing w:after="20"/>
              <w:ind w:left="20"/>
              <w:jc w:val="both"/>
            </w:pPr>
            <w:r>
              <w:rPr>
                <w:rFonts w:ascii="Times New Roman"/>
                <w:b w:val="false"/>
                <w:i w:val="false"/>
                <w:color w:val="000000"/>
                <w:sz w:val="20"/>
              </w:rPr>
              <w:t>
2015 год</w:t>
            </w:r>
          </w:p>
          <w:bookmarkEnd w:id="505"/>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"КазЦентр ЖКХ" (по согласованию), СЕМ (по согласованию), МИО областей, городов Астаны,Алматы и Шымкент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06"/>
          <w:p>
            <w:pPr>
              <w:spacing w:after="20"/>
              <w:ind w:left="20"/>
              <w:jc w:val="both"/>
            </w:pPr>
            <w:r>
              <w:rPr>
                <w:rFonts w:ascii="Times New Roman"/>
                <w:b w:val="false"/>
                <w:i w:val="false"/>
                <w:color w:val="000000"/>
                <w:sz w:val="20"/>
              </w:rPr>
              <w:t>
-</w:t>
            </w:r>
          </w:p>
          <w:bookmarkEnd w:id="506"/>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07"/>
          <w:p>
            <w:pPr>
              <w:spacing w:after="20"/>
              <w:ind w:left="20"/>
              <w:jc w:val="both"/>
            </w:pPr>
            <w:r>
              <w:rPr>
                <w:rFonts w:ascii="Times New Roman"/>
                <w:b w:val="false"/>
                <w:i w:val="false"/>
                <w:color w:val="000000"/>
                <w:sz w:val="20"/>
              </w:rPr>
              <w:t>
-</w:t>
            </w:r>
          </w:p>
          <w:bookmarkEnd w:id="507"/>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08"/>
          <w:p>
            <w:pPr>
              <w:spacing w:after="20"/>
              <w:ind w:left="20"/>
              <w:jc w:val="both"/>
            </w:pPr>
            <w:r>
              <w:rPr>
                <w:rFonts w:ascii="Times New Roman"/>
                <w:b w:val="false"/>
                <w:i w:val="false"/>
                <w:color w:val="000000"/>
                <w:sz w:val="20"/>
              </w:rPr>
              <w:t>
*</w:t>
            </w:r>
          </w:p>
          <w:bookmarkEnd w:id="508"/>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09"/>
          <w:p>
            <w:pPr>
              <w:spacing w:after="20"/>
              <w:ind w:left="20"/>
              <w:jc w:val="both"/>
            </w:pPr>
            <w:r>
              <w:rPr>
                <w:rFonts w:ascii="Times New Roman"/>
                <w:b w:val="false"/>
                <w:i w:val="false"/>
                <w:color w:val="000000"/>
                <w:sz w:val="20"/>
              </w:rPr>
              <w:t>
*</w:t>
            </w:r>
          </w:p>
          <w:bookmarkEnd w:id="509"/>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обоснований инвестиций систем теплоснабжения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комплексной вневедомственной экспертизы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–2019 годы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МФ, АО "Каз Центр ЖКХ"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обоснований инвестиций по водоснабжению и водоотведению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комплексной вневедомственной экспертизы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–2016 годы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МФ, АО "Каз Центр ЖКХ"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поверенному агенту по исполнению поручения в рамках модернизации строительства систем тепло-, водоснабжения и водоотведения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10"/>
          <w:p>
            <w:pPr>
              <w:spacing w:after="20"/>
              <w:ind w:left="20"/>
              <w:jc w:val="both"/>
            </w:pPr>
            <w:r>
              <w:rPr>
                <w:rFonts w:ascii="Times New Roman"/>
                <w:b w:val="false"/>
                <w:i w:val="false"/>
                <w:color w:val="000000"/>
                <w:sz w:val="20"/>
              </w:rPr>
              <w:t>
Заключение АО "Каз Центр ЖКХ"</w:t>
            </w:r>
          </w:p>
          <w:bookmarkEnd w:id="510"/>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–2019 годы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"Каз Центр ЖКХ"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оператору, оказываемых в рамках субсидирования строительства, реконструкции и модернизации систем тепло-, водоснабжения и водоотведения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11"/>
          <w:p>
            <w:pPr>
              <w:spacing w:after="20"/>
              <w:ind w:left="20"/>
              <w:jc w:val="both"/>
            </w:pPr>
            <w:r>
              <w:rPr>
                <w:rFonts w:ascii="Times New Roman"/>
                <w:b w:val="false"/>
                <w:i w:val="false"/>
                <w:color w:val="000000"/>
                <w:sz w:val="20"/>
              </w:rPr>
              <w:t>
Заключение АО "Каз Центр ЖКХ"</w:t>
            </w:r>
          </w:p>
          <w:bookmarkEnd w:id="511"/>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–2019 годы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"Каз Центр ЖКХ"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расходов субъектов естественных монополий, реализующих проекты по реконструкции и строительству систем тепло-, водоснабжения и водоотведения с привлечением заемных средств, в том числе международных финансовых организаций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12"/>
          <w:p>
            <w:pPr>
              <w:spacing w:after="20"/>
              <w:ind w:left="20"/>
              <w:jc w:val="both"/>
            </w:pPr>
            <w:r>
              <w:rPr>
                <w:rFonts w:ascii="Times New Roman"/>
                <w:b w:val="false"/>
                <w:i w:val="false"/>
                <w:color w:val="000000"/>
                <w:sz w:val="20"/>
              </w:rPr>
              <w:t>
Акт выполненных работ</w:t>
            </w:r>
          </w:p>
          <w:bookmarkEnd w:id="512"/>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–2019 годы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"Каз Центр ЖКХ"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 3: Снижение доли объектов кондоминиума, требующих капитального ремонта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 областей, городов Астаны,Алматы и Шымкент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Пореспублике в среднем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13"/>
          <w:p>
            <w:pPr>
              <w:spacing w:after="20"/>
              <w:ind w:left="20"/>
              <w:jc w:val="both"/>
            </w:pPr>
            <w:r>
              <w:rPr>
                <w:rFonts w:ascii="Times New Roman"/>
                <w:b w:val="false"/>
                <w:i w:val="false"/>
                <w:color w:val="000000"/>
                <w:sz w:val="20"/>
              </w:rPr>
              <w:t>
г. Шымкент</w:t>
            </w:r>
          </w:p>
          <w:bookmarkEnd w:id="513"/>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ремонта общего имущества объектов кондоминиума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14"/>
          <w:p>
            <w:pPr>
              <w:spacing w:after="20"/>
              <w:ind w:left="20"/>
              <w:jc w:val="both"/>
            </w:pPr>
            <w:r>
              <w:rPr>
                <w:rFonts w:ascii="Times New Roman"/>
                <w:b w:val="false"/>
                <w:i w:val="false"/>
                <w:color w:val="000000"/>
                <w:sz w:val="20"/>
              </w:rPr>
              <w:t>
2015 – 2019</w:t>
            </w:r>
          </w:p>
          <w:bookmarkEnd w:id="514"/>
          <w:p>
            <w:pPr>
              <w:spacing w:after="20"/>
              <w:ind w:left="20"/>
              <w:jc w:val="both"/>
            </w:pPr>
            <w:r>
              <w:rPr>
                <w:rFonts w:ascii="Times New Roman"/>
                <w:b w:val="false"/>
                <w:i w:val="false"/>
                <w:color w:val="000000"/>
                <w:sz w:val="20"/>
              </w:rPr>
              <w:t>
годы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Астаны,Алматы и Шымкент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Нормативное регулирование сферы жилищно-коммунального хозяйства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нормативно-технической базы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 2019 годов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(пп 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Пропагандаполитикиэнергосбережения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информационно-разъяснительная работа среди населения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"КазЦентрЖКХ"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(пп 115)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15"/>
          <w:p>
            <w:pPr>
              <w:spacing w:after="20"/>
              <w:ind w:left="20"/>
              <w:jc w:val="both"/>
            </w:pPr>
            <w:r>
              <w:rPr>
                <w:rFonts w:ascii="Times New Roman"/>
                <w:b w:val="false"/>
                <w:i w:val="false"/>
                <w:color w:val="000000"/>
                <w:sz w:val="20"/>
              </w:rPr>
              <w:t>
Проведение</w:t>
            </w:r>
          </w:p>
          <w:bookmarkEnd w:id="515"/>
          <w:p>
            <w:pPr>
              <w:spacing w:after="20"/>
              <w:ind w:left="20"/>
              <w:jc w:val="both"/>
            </w:pPr>
            <w:r>
              <w:rPr>
                <w:rFonts w:ascii="Times New Roman"/>
                <w:b w:val="false"/>
                <w:i w:val="false"/>
                <w:color w:val="000000"/>
                <w:sz w:val="20"/>
              </w:rPr>
              <w:t>
</w:t>
            </w:r>
            <w:r>
              <w:rPr>
                <w:rFonts w:ascii="Times New Roman"/>
                <w:b w:val="false"/>
                <w:i w:val="false"/>
                <w:color w:val="000000"/>
                <w:sz w:val="20"/>
              </w:rPr>
              <w:t>энергетического аудита многоквартирных</w:t>
            </w:r>
          </w:p>
          <w:p>
            <w:pPr>
              <w:spacing w:after="20"/>
              <w:ind w:left="20"/>
              <w:jc w:val="both"/>
            </w:pPr>
            <w:r>
              <w:rPr>
                <w:rFonts w:ascii="Times New Roman"/>
                <w:b w:val="false"/>
                <w:i w:val="false"/>
                <w:color w:val="000000"/>
                <w:sz w:val="20"/>
              </w:rPr>
              <w:t>
жилых домов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энергетического аудита жилых домов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Астаны,Алматы и Шымкент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16"/>
          <w:p>
            <w:pPr>
              <w:spacing w:after="20"/>
              <w:ind w:left="20"/>
              <w:jc w:val="both"/>
            </w:pPr>
            <w:r>
              <w:rPr>
                <w:rFonts w:ascii="Times New Roman"/>
                <w:b w:val="false"/>
                <w:i w:val="false"/>
                <w:color w:val="000000"/>
                <w:sz w:val="20"/>
              </w:rPr>
              <w:t>
МБ</w:t>
            </w:r>
          </w:p>
          <w:bookmarkEnd w:id="516"/>
          <w:p>
            <w:pPr>
              <w:spacing w:after="20"/>
              <w:ind w:left="20"/>
              <w:jc w:val="both"/>
            </w:pPr>
            <w:r>
              <w:rPr>
                <w:rFonts w:ascii="Times New Roman"/>
                <w:b w:val="false"/>
                <w:i w:val="false"/>
                <w:color w:val="000000"/>
                <w:sz w:val="20"/>
              </w:rPr>
              <w:t>
трансферты общего характера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специалистов сферы жилищного хозяйства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bl>
    <w:p>
      <w:pPr>
        <w:spacing w:after="0"/>
        <w:ind w:left="0"/>
        <w:jc w:val="left"/>
      </w:pPr>
      <w:r>
        <w:br/>
      </w:r>
      <w:r>
        <w:rPr>
          <w:rFonts w:ascii="Times New Roman"/>
          <w:b w:val="false"/>
          <w:i w:val="false"/>
          <w:color w:val="000000"/>
          <w:sz w:val="28"/>
        </w:rPr>
        <w:t>
</w:t>
      </w:r>
    </w:p>
    <w:bookmarkStart w:name="z619" w:id="517"/>
    <w:p>
      <w:pPr>
        <w:spacing w:after="0"/>
        <w:ind w:left="0"/>
        <w:jc w:val="both"/>
      </w:pPr>
      <w:r>
        <w:rPr>
          <w:rFonts w:ascii="Times New Roman"/>
          <w:b w:val="false"/>
          <w:i w:val="false"/>
          <w:color w:val="000000"/>
          <w:sz w:val="28"/>
        </w:rPr>
        <w:t>
      Примечание:</w:t>
      </w:r>
    </w:p>
    <w:bookmarkEnd w:id="517"/>
    <w:bookmarkStart w:name="z620" w:id="518"/>
    <w:p>
      <w:pPr>
        <w:spacing w:after="0"/>
        <w:ind w:left="0"/>
        <w:jc w:val="both"/>
      </w:pPr>
      <w:r>
        <w:rPr>
          <w:rFonts w:ascii="Times New Roman"/>
          <w:b w:val="false"/>
          <w:i w:val="false"/>
          <w:color w:val="000000"/>
          <w:sz w:val="28"/>
        </w:rPr>
        <w:t>
      * объем средств будет определен при утверждении и уточнении республиканского и местных бюджетов на соответствующие финансовые годы в соответствии с законодательством Республики Казахстан;</w:t>
      </w:r>
    </w:p>
    <w:bookmarkEnd w:id="518"/>
    <w:bookmarkStart w:name="z621" w:id="519"/>
    <w:p>
      <w:pPr>
        <w:spacing w:after="0"/>
        <w:ind w:left="0"/>
        <w:jc w:val="both"/>
      </w:pPr>
      <w:r>
        <w:rPr>
          <w:rFonts w:ascii="Times New Roman"/>
          <w:b w:val="false"/>
          <w:i w:val="false"/>
          <w:color w:val="000000"/>
          <w:sz w:val="28"/>
        </w:rPr>
        <w:t>
      ** данный показатель включает Единую электронной карту с информацией по утвержденным схемам генеральных планов населенных пунктов, красных линий, проектов детальной планировки, схем расположения точек подключения к инженерным коммуникациям населенных пунктов (свободные мощности и дефицит, прием и выдача технических условий) с параллельным размещением информации о наличии свободных и доступных мощностей, пропускных способностей сетей регулируемых коммунальных услуг, оказываемых субъектами естественных монополий, зарегистрированных исвободных земельных участков, земельных участков, выставленных и реализованных на (через) аукцион с указанием границ и фактического строения, а также земельных участков для размещения объектов уличной торговли.</w:t>
      </w:r>
    </w:p>
    <w:bookmarkEnd w:id="519"/>
    <w:bookmarkStart w:name="z622" w:id="520"/>
    <w:p>
      <w:pPr>
        <w:spacing w:after="0"/>
        <w:ind w:left="0"/>
        <w:jc w:val="both"/>
      </w:pPr>
      <w:r>
        <w:rPr>
          <w:rFonts w:ascii="Times New Roman"/>
          <w:b w:val="false"/>
          <w:i w:val="false"/>
          <w:color w:val="000000"/>
          <w:sz w:val="28"/>
        </w:rPr>
        <w:t xml:space="preserve">
      *** мероприятие предусмотрено в рамках Плана мероприятий по реализации Государственной программы инфраструктурного развития "Нұрлы жол" на 2015 – 2019 годы. В целях исключения дублирования объем средств на 2018-2019 годы не указывается. </w:t>
      </w:r>
    </w:p>
    <w:bookmarkEnd w:id="520"/>
    <w:bookmarkStart w:name="z623" w:id="521"/>
    <w:p>
      <w:pPr>
        <w:spacing w:after="0"/>
        <w:ind w:left="0"/>
        <w:jc w:val="both"/>
      </w:pPr>
      <w:r>
        <w:rPr>
          <w:rFonts w:ascii="Times New Roman"/>
          <w:b w:val="false"/>
          <w:i w:val="false"/>
          <w:color w:val="000000"/>
          <w:sz w:val="28"/>
        </w:rPr>
        <w:t>
      1 МИО областей – акиматы Акмолинской, Актюбинской, Алматинской, Восточно-Казахстанской, Жамбылской, Карагандинской, Кызылординской, Мангистауской, Северо-Казахстанской, Туркестанской областей;</w:t>
      </w:r>
    </w:p>
    <w:bookmarkEnd w:id="521"/>
    <w:bookmarkStart w:name="z624" w:id="522"/>
    <w:p>
      <w:pPr>
        <w:spacing w:after="0"/>
        <w:ind w:left="0"/>
        <w:jc w:val="both"/>
      </w:pPr>
      <w:r>
        <w:rPr>
          <w:rFonts w:ascii="Times New Roman"/>
          <w:b w:val="false"/>
          <w:i w:val="false"/>
          <w:color w:val="000000"/>
          <w:sz w:val="28"/>
        </w:rPr>
        <w:t xml:space="preserve">
      2 МИО приграничных областей – акиматы Актюбинской, Алматинской, Атырауской, Восточно-Казахстанской, Жамбылской, Западно-Казахстанской, Костанайской, Кызылординской, Мангистауской, Павлодарской, Северо-Казахстанской, Туркестанской областей. </w:t>
      </w:r>
    </w:p>
    <w:bookmarkEnd w:id="522"/>
    <w:bookmarkStart w:name="z625" w:id="523"/>
    <w:p>
      <w:pPr>
        <w:spacing w:after="0"/>
        <w:ind w:left="0"/>
        <w:jc w:val="both"/>
      </w:pPr>
      <w:r>
        <w:rPr>
          <w:rFonts w:ascii="Times New Roman"/>
          <w:b w:val="false"/>
          <w:i w:val="false"/>
          <w:color w:val="000000"/>
          <w:sz w:val="28"/>
        </w:rPr>
        <w:t>
      Расшифровка аббревиатур:</w:t>
      </w:r>
    </w:p>
    <w:bookmarkEnd w:id="52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энергетики Республики Казахстан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национальной безопасности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КДСЖКХ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строительства и жилищно-коммунального хозяйства Министерства национальной экономики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Администрация Президента Республики Казахстан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"ФНБ "Самрук-Казына"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"Фонд национального благосостояния "Самрук-Казына"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"КазАгро"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"Национальный управляющий холдинг "КазАгро"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"КазЦентрЖКХ"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"Казахстанский Центр модернизации и развития жилищно-коммунального хозяйства"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"Казгеология"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"Национальная компания "Казгеология"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МФО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финансовые организации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ОЭСР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экономического сотрудничества и развития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Субъекты естественных монополий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республиканский бюджет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Государственной программе развития</w:t>
            </w:r>
            <w:r>
              <w:br/>
            </w:r>
            <w:r>
              <w:rPr>
                <w:rFonts w:ascii="Times New Roman"/>
                <w:b w:val="false"/>
                <w:i w:val="false"/>
                <w:color w:val="000000"/>
                <w:sz w:val="20"/>
              </w:rPr>
              <w:t>регионов до 2020 года</w:t>
            </w:r>
          </w:p>
        </w:tc>
      </w:tr>
    </w:tbl>
    <w:bookmarkStart w:name="z627" w:id="524"/>
    <w:p>
      <w:pPr>
        <w:spacing w:after="0"/>
        <w:ind w:left="0"/>
        <w:jc w:val="left"/>
      </w:pPr>
      <w:r>
        <w:rPr>
          <w:rFonts w:ascii="Times New Roman"/>
          <w:b/>
          <w:i w:val="false"/>
          <w:color w:val="000000"/>
        </w:rPr>
        <w:t xml:space="preserve"> Перечень моно - и малых городов</w:t>
      </w:r>
      <w:r>
        <w:br/>
      </w:r>
      <w:r>
        <w:rPr>
          <w:rFonts w:ascii="Times New Roman"/>
          <w:b/>
          <w:i w:val="false"/>
          <w:color w:val="000000"/>
        </w:rPr>
        <w:t xml:space="preserve">Республики Казахстан </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25"/>
          <w:p>
            <w:pPr>
              <w:spacing w:after="20"/>
              <w:ind w:left="20"/>
              <w:jc w:val="both"/>
            </w:pPr>
            <w:r>
              <w:rPr>
                <w:rFonts w:ascii="Times New Roman"/>
                <w:b w:val="false"/>
                <w:i w:val="false"/>
                <w:color w:val="000000"/>
                <w:sz w:val="20"/>
              </w:rPr>
              <w:t>
Численность населения на 1 янв.</w:t>
            </w:r>
          </w:p>
          <w:bookmarkEnd w:id="525"/>
          <w:p>
            <w:pPr>
              <w:spacing w:after="20"/>
              <w:ind w:left="20"/>
              <w:jc w:val="both"/>
            </w:pPr>
            <w:r>
              <w:rPr>
                <w:rFonts w:ascii="Times New Roman"/>
                <w:b w:val="false"/>
                <w:i w:val="false"/>
                <w:color w:val="000000"/>
                <w:sz w:val="20"/>
              </w:rPr>
              <w:t>
2018 года, тыс. чел.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Специализация (расположение)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Текущее состояние экономического развития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ФГР находится (+)/не находится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Акколь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сельхозпродукции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Атбасар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сельхозпродукции (вдоль/на магистральных путей сообщения)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Державинск</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экономической специализации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Есил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26"/>
          <w:p>
            <w:pPr>
              <w:spacing w:after="20"/>
              <w:ind w:left="20"/>
              <w:jc w:val="both"/>
            </w:pPr>
            <w:r>
              <w:rPr>
                <w:rFonts w:ascii="Times New Roman"/>
                <w:b w:val="false"/>
                <w:i w:val="false"/>
                <w:color w:val="000000"/>
                <w:sz w:val="20"/>
              </w:rPr>
              <w:t>
переработка сельхозпродукции</w:t>
            </w:r>
          </w:p>
          <w:bookmarkEnd w:id="526"/>
          <w:p>
            <w:pPr>
              <w:spacing w:after="20"/>
              <w:ind w:left="20"/>
              <w:jc w:val="both"/>
            </w:pPr>
            <w:r>
              <w:rPr>
                <w:rFonts w:ascii="Times New Roman"/>
                <w:b w:val="false"/>
                <w:i w:val="false"/>
                <w:color w:val="000000"/>
                <w:sz w:val="20"/>
              </w:rPr>
              <w:t>
(вдоль/на магистральных путей сообщения)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Ерейментау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27"/>
          <w:p>
            <w:pPr>
              <w:spacing w:after="20"/>
              <w:ind w:left="20"/>
              <w:jc w:val="both"/>
            </w:pPr>
            <w:r>
              <w:rPr>
                <w:rFonts w:ascii="Times New Roman"/>
                <w:b w:val="false"/>
                <w:i w:val="false"/>
                <w:color w:val="000000"/>
                <w:sz w:val="20"/>
              </w:rPr>
              <w:t>
обрабатывающая</w:t>
            </w:r>
          </w:p>
          <w:bookmarkEnd w:id="527"/>
          <w:p>
            <w:pPr>
              <w:spacing w:after="20"/>
              <w:ind w:left="20"/>
              <w:jc w:val="both"/>
            </w:pPr>
            <w:r>
              <w:rPr>
                <w:rFonts w:ascii="Times New Roman"/>
                <w:b w:val="false"/>
                <w:i w:val="false"/>
                <w:color w:val="000000"/>
                <w:sz w:val="20"/>
              </w:rPr>
              <w:t>
промышленность (вдоль/на магистральных путей сообщения)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Макинск</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 промышленность (вдоль/на магистральных путей сообщения)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Степняк</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экономической специализации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Щучинск</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28"/>
          <w:p>
            <w:pPr>
              <w:spacing w:after="20"/>
              <w:ind w:left="20"/>
              <w:jc w:val="both"/>
            </w:pPr>
            <w:r>
              <w:rPr>
                <w:rFonts w:ascii="Times New Roman"/>
                <w:b w:val="false"/>
                <w:i w:val="false"/>
                <w:color w:val="000000"/>
                <w:sz w:val="20"/>
              </w:rPr>
              <w:t>
туризм, рекреация</w:t>
            </w:r>
          </w:p>
          <w:bookmarkEnd w:id="528"/>
          <w:p>
            <w:pPr>
              <w:spacing w:after="20"/>
              <w:ind w:left="20"/>
              <w:jc w:val="both"/>
            </w:pPr>
            <w:r>
              <w:rPr>
                <w:rFonts w:ascii="Times New Roman"/>
                <w:b w:val="false"/>
                <w:i w:val="false"/>
                <w:color w:val="000000"/>
                <w:sz w:val="20"/>
              </w:rPr>
              <w:t>
(вдоль/на магистральных путей сообщения)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Степногорск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29"/>
          <w:p>
            <w:pPr>
              <w:spacing w:after="20"/>
              <w:ind w:left="20"/>
              <w:jc w:val="both"/>
            </w:pPr>
            <w:r>
              <w:rPr>
                <w:rFonts w:ascii="Times New Roman"/>
                <w:b w:val="false"/>
                <w:i w:val="false"/>
                <w:color w:val="000000"/>
                <w:sz w:val="20"/>
              </w:rPr>
              <w:t>
горнодобывающая и обрабатывающая</w:t>
            </w:r>
          </w:p>
          <w:bookmarkEnd w:id="529"/>
          <w:p>
            <w:pPr>
              <w:spacing w:after="20"/>
              <w:ind w:left="20"/>
              <w:jc w:val="both"/>
            </w:pPr>
            <w:r>
              <w:rPr>
                <w:rFonts w:ascii="Times New Roman"/>
                <w:b w:val="false"/>
                <w:i w:val="false"/>
                <w:color w:val="000000"/>
                <w:sz w:val="20"/>
              </w:rPr>
              <w:t>
промышленность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сельхозпродукции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Жем</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экономической специализации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Кандыагаш</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транспортный узел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Темир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экономической специализации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Шалкар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30"/>
          <w:p>
            <w:pPr>
              <w:spacing w:after="20"/>
              <w:ind w:left="20"/>
              <w:jc w:val="both"/>
            </w:pPr>
            <w:r>
              <w:rPr>
                <w:rFonts w:ascii="Times New Roman"/>
                <w:b w:val="false"/>
                <w:i w:val="false"/>
                <w:color w:val="000000"/>
                <w:sz w:val="20"/>
              </w:rPr>
              <w:t>
транспортный</w:t>
            </w:r>
          </w:p>
          <w:bookmarkEnd w:id="530"/>
          <w:p>
            <w:pPr>
              <w:spacing w:after="20"/>
              <w:ind w:left="20"/>
              <w:jc w:val="both"/>
            </w:pPr>
            <w:r>
              <w:rPr>
                <w:rFonts w:ascii="Times New Roman"/>
                <w:b w:val="false"/>
                <w:i w:val="false"/>
                <w:color w:val="000000"/>
                <w:sz w:val="20"/>
              </w:rPr>
              <w:t>
узел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Эмба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31"/>
          <w:p>
            <w:pPr>
              <w:spacing w:after="20"/>
              <w:ind w:left="20"/>
              <w:jc w:val="both"/>
            </w:pPr>
            <w:r>
              <w:rPr>
                <w:rFonts w:ascii="Times New Roman"/>
                <w:b w:val="false"/>
                <w:i w:val="false"/>
                <w:color w:val="000000"/>
                <w:sz w:val="20"/>
              </w:rPr>
              <w:t>
транспортный</w:t>
            </w:r>
          </w:p>
          <w:bookmarkEnd w:id="531"/>
          <w:p>
            <w:pPr>
              <w:spacing w:after="20"/>
              <w:ind w:left="20"/>
              <w:jc w:val="both"/>
            </w:pPr>
            <w:r>
              <w:rPr>
                <w:rFonts w:ascii="Times New Roman"/>
                <w:b w:val="false"/>
                <w:i w:val="false"/>
                <w:color w:val="000000"/>
                <w:sz w:val="20"/>
              </w:rPr>
              <w:t>
узел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Хромтау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32"/>
          <w:p>
            <w:pPr>
              <w:spacing w:after="20"/>
              <w:ind w:left="20"/>
              <w:jc w:val="both"/>
            </w:pPr>
            <w:r>
              <w:rPr>
                <w:rFonts w:ascii="Times New Roman"/>
                <w:b w:val="false"/>
                <w:i w:val="false"/>
                <w:color w:val="000000"/>
                <w:sz w:val="20"/>
              </w:rPr>
              <w:t>
горнодобывающая и обрабатывающая</w:t>
            </w:r>
          </w:p>
          <w:bookmarkEnd w:id="532"/>
          <w:p>
            <w:pPr>
              <w:spacing w:after="20"/>
              <w:ind w:left="20"/>
              <w:jc w:val="both"/>
            </w:pPr>
            <w:r>
              <w:rPr>
                <w:rFonts w:ascii="Times New Roman"/>
                <w:b w:val="false"/>
                <w:i w:val="false"/>
                <w:color w:val="000000"/>
                <w:sz w:val="20"/>
              </w:rPr>
              <w:t>
промышленность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Есик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Жаркент</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33"/>
          <w:p>
            <w:pPr>
              <w:spacing w:after="20"/>
              <w:ind w:left="20"/>
              <w:jc w:val="both"/>
            </w:pPr>
            <w:r>
              <w:rPr>
                <w:rFonts w:ascii="Times New Roman"/>
                <w:b w:val="false"/>
                <w:i w:val="false"/>
                <w:color w:val="000000"/>
                <w:sz w:val="20"/>
              </w:rPr>
              <w:t>
переработка</w:t>
            </w:r>
          </w:p>
          <w:bookmarkEnd w:id="533"/>
          <w:p>
            <w:pPr>
              <w:spacing w:after="20"/>
              <w:ind w:left="20"/>
              <w:jc w:val="both"/>
            </w:pPr>
            <w:r>
              <w:rPr>
                <w:rFonts w:ascii="Times New Roman"/>
                <w:b w:val="false"/>
                <w:i w:val="false"/>
                <w:color w:val="000000"/>
                <w:sz w:val="20"/>
              </w:rPr>
              <w:t>
сельхозпродукции (приграничье)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Каскелен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34"/>
          <w:p>
            <w:pPr>
              <w:spacing w:after="20"/>
              <w:ind w:left="20"/>
              <w:jc w:val="both"/>
            </w:pPr>
            <w:r>
              <w:rPr>
                <w:rFonts w:ascii="Times New Roman"/>
                <w:b w:val="false"/>
                <w:i w:val="false"/>
                <w:color w:val="000000"/>
                <w:sz w:val="20"/>
              </w:rPr>
              <w:t>
переработка</w:t>
            </w:r>
          </w:p>
          <w:bookmarkEnd w:id="534"/>
          <w:p>
            <w:pPr>
              <w:spacing w:after="20"/>
              <w:ind w:left="20"/>
              <w:jc w:val="both"/>
            </w:pPr>
            <w:r>
              <w:rPr>
                <w:rFonts w:ascii="Times New Roman"/>
                <w:b w:val="false"/>
                <w:i w:val="false"/>
                <w:color w:val="000000"/>
                <w:sz w:val="20"/>
              </w:rPr>
              <w:t>
сельхозпродукции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Капшагай</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Сарканд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35"/>
          <w:p>
            <w:pPr>
              <w:spacing w:after="20"/>
              <w:ind w:left="20"/>
              <w:jc w:val="both"/>
            </w:pPr>
            <w:r>
              <w:rPr>
                <w:rFonts w:ascii="Times New Roman"/>
                <w:b w:val="false"/>
                <w:i w:val="false"/>
                <w:color w:val="000000"/>
                <w:sz w:val="20"/>
              </w:rPr>
              <w:t>
переработка</w:t>
            </w:r>
          </w:p>
          <w:bookmarkEnd w:id="535"/>
          <w:p>
            <w:pPr>
              <w:spacing w:after="20"/>
              <w:ind w:left="20"/>
              <w:jc w:val="both"/>
            </w:pPr>
            <w:r>
              <w:rPr>
                <w:rFonts w:ascii="Times New Roman"/>
                <w:b w:val="false"/>
                <w:i w:val="false"/>
                <w:color w:val="000000"/>
                <w:sz w:val="20"/>
              </w:rPr>
              <w:t>
</w:t>
            </w:r>
            <w:r>
              <w:rPr>
                <w:rFonts w:ascii="Times New Roman"/>
                <w:b w:val="false"/>
                <w:i w:val="false"/>
                <w:color w:val="000000"/>
                <w:sz w:val="20"/>
              </w:rPr>
              <w:t>сельхозпродукции</w:t>
            </w:r>
          </w:p>
          <w:p>
            <w:pPr>
              <w:spacing w:after="20"/>
              <w:ind w:left="20"/>
              <w:jc w:val="both"/>
            </w:pPr>
            <w:r>
              <w:rPr>
                <w:rFonts w:ascii="Times New Roman"/>
                <w:b w:val="false"/>
                <w:i w:val="false"/>
                <w:color w:val="000000"/>
                <w:sz w:val="20"/>
              </w:rPr>
              <w:t>
(вдоль/на магистральных путей сообщения)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Талгар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36"/>
          <w:p>
            <w:pPr>
              <w:spacing w:after="20"/>
              <w:ind w:left="20"/>
              <w:jc w:val="both"/>
            </w:pPr>
            <w:r>
              <w:rPr>
                <w:rFonts w:ascii="Times New Roman"/>
                <w:b w:val="false"/>
                <w:i w:val="false"/>
                <w:color w:val="000000"/>
                <w:sz w:val="20"/>
              </w:rPr>
              <w:t>
переработка</w:t>
            </w:r>
          </w:p>
          <w:bookmarkEnd w:id="536"/>
          <w:p>
            <w:pPr>
              <w:spacing w:after="20"/>
              <w:ind w:left="20"/>
              <w:jc w:val="both"/>
            </w:pPr>
            <w:r>
              <w:rPr>
                <w:rFonts w:ascii="Times New Roman"/>
                <w:b w:val="false"/>
                <w:i w:val="false"/>
                <w:color w:val="000000"/>
                <w:sz w:val="20"/>
              </w:rPr>
              <w:t>
сельхозпродукции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Ушарал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37"/>
          <w:p>
            <w:pPr>
              <w:spacing w:after="20"/>
              <w:ind w:left="20"/>
              <w:jc w:val="both"/>
            </w:pPr>
            <w:r>
              <w:rPr>
                <w:rFonts w:ascii="Times New Roman"/>
                <w:b w:val="false"/>
                <w:i w:val="false"/>
                <w:color w:val="000000"/>
                <w:sz w:val="20"/>
              </w:rPr>
              <w:t>
переработка</w:t>
            </w:r>
          </w:p>
          <w:bookmarkEnd w:id="537"/>
          <w:p>
            <w:pPr>
              <w:spacing w:after="20"/>
              <w:ind w:left="20"/>
              <w:jc w:val="both"/>
            </w:pPr>
            <w:r>
              <w:rPr>
                <w:rFonts w:ascii="Times New Roman"/>
                <w:b w:val="false"/>
                <w:i w:val="false"/>
                <w:color w:val="000000"/>
                <w:sz w:val="20"/>
              </w:rPr>
              <w:t>
сельхозпродукции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Уштобе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38"/>
          <w:p>
            <w:pPr>
              <w:spacing w:after="20"/>
              <w:ind w:left="20"/>
              <w:jc w:val="both"/>
            </w:pPr>
            <w:r>
              <w:rPr>
                <w:rFonts w:ascii="Times New Roman"/>
                <w:b w:val="false"/>
                <w:i w:val="false"/>
                <w:color w:val="000000"/>
                <w:sz w:val="20"/>
              </w:rPr>
              <w:t>
переработка</w:t>
            </w:r>
          </w:p>
          <w:bookmarkEnd w:id="538"/>
          <w:p>
            <w:pPr>
              <w:spacing w:after="20"/>
              <w:ind w:left="20"/>
              <w:jc w:val="both"/>
            </w:pPr>
            <w:r>
              <w:rPr>
                <w:rFonts w:ascii="Times New Roman"/>
                <w:b w:val="false"/>
                <w:i w:val="false"/>
                <w:color w:val="000000"/>
                <w:sz w:val="20"/>
              </w:rPr>
              <w:t>
</w:t>
            </w:r>
            <w:r>
              <w:rPr>
                <w:rFonts w:ascii="Times New Roman"/>
                <w:b w:val="false"/>
                <w:i w:val="false"/>
                <w:color w:val="000000"/>
                <w:sz w:val="20"/>
              </w:rPr>
              <w:t>сельхозпродукции</w:t>
            </w:r>
          </w:p>
          <w:p>
            <w:pPr>
              <w:spacing w:after="20"/>
              <w:ind w:left="20"/>
              <w:jc w:val="both"/>
            </w:pPr>
            <w:r>
              <w:rPr>
                <w:rFonts w:ascii="Times New Roman"/>
                <w:b w:val="false"/>
                <w:i w:val="false"/>
                <w:color w:val="000000"/>
                <w:sz w:val="20"/>
              </w:rPr>
              <w:t>
(вдоль/на магистральных путей сообщения)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Текели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39"/>
          <w:p>
            <w:pPr>
              <w:spacing w:after="20"/>
              <w:ind w:left="20"/>
              <w:jc w:val="both"/>
            </w:pPr>
            <w:r>
              <w:rPr>
                <w:rFonts w:ascii="Times New Roman"/>
                <w:b w:val="false"/>
                <w:i w:val="false"/>
                <w:color w:val="000000"/>
                <w:sz w:val="20"/>
              </w:rPr>
              <w:t>
горнодобывающая и обрабатывающая</w:t>
            </w:r>
          </w:p>
          <w:bookmarkEnd w:id="539"/>
          <w:p>
            <w:pPr>
              <w:spacing w:after="20"/>
              <w:ind w:left="20"/>
              <w:jc w:val="both"/>
            </w:pPr>
            <w:r>
              <w:rPr>
                <w:rFonts w:ascii="Times New Roman"/>
                <w:b w:val="false"/>
                <w:i w:val="false"/>
                <w:color w:val="000000"/>
                <w:sz w:val="20"/>
              </w:rPr>
              <w:t>
промышленность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Кульсары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40"/>
          <w:p>
            <w:pPr>
              <w:spacing w:after="20"/>
              <w:ind w:left="20"/>
              <w:jc w:val="both"/>
            </w:pPr>
            <w:r>
              <w:rPr>
                <w:rFonts w:ascii="Times New Roman"/>
                <w:b w:val="false"/>
                <w:i w:val="false"/>
                <w:color w:val="000000"/>
                <w:sz w:val="20"/>
              </w:rPr>
              <w:t>
обрабатывающая</w:t>
            </w:r>
          </w:p>
          <w:bookmarkEnd w:id="540"/>
          <w:p>
            <w:pPr>
              <w:spacing w:after="20"/>
              <w:ind w:left="20"/>
              <w:jc w:val="both"/>
            </w:pPr>
            <w:r>
              <w:rPr>
                <w:rFonts w:ascii="Times New Roman"/>
                <w:b w:val="false"/>
                <w:i w:val="false"/>
                <w:color w:val="000000"/>
                <w:sz w:val="20"/>
              </w:rPr>
              <w:t>
промышленность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Аягоз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41"/>
          <w:p>
            <w:pPr>
              <w:spacing w:after="20"/>
              <w:ind w:left="20"/>
              <w:jc w:val="both"/>
            </w:pPr>
            <w:r>
              <w:rPr>
                <w:rFonts w:ascii="Times New Roman"/>
                <w:b w:val="false"/>
                <w:i w:val="false"/>
                <w:color w:val="000000"/>
                <w:sz w:val="20"/>
              </w:rPr>
              <w:t>
транспортный</w:t>
            </w:r>
          </w:p>
          <w:bookmarkEnd w:id="541"/>
          <w:p>
            <w:pPr>
              <w:spacing w:after="20"/>
              <w:ind w:left="20"/>
              <w:jc w:val="both"/>
            </w:pPr>
            <w:r>
              <w:rPr>
                <w:rFonts w:ascii="Times New Roman"/>
                <w:b w:val="false"/>
                <w:i w:val="false"/>
                <w:color w:val="000000"/>
                <w:sz w:val="20"/>
              </w:rPr>
              <w:t>
узел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Зайсан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42"/>
          <w:p>
            <w:pPr>
              <w:spacing w:after="20"/>
              <w:ind w:left="20"/>
              <w:jc w:val="both"/>
            </w:pPr>
            <w:r>
              <w:rPr>
                <w:rFonts w:ascii="Times New Roman"/>
                <w:b w:val="false"/>
                <w:i w:val="false"/>
                <w:color w:val="000000"/>
                <w:sz w:val="20"/>
              </w:rPr>
              <w:t>
переработка</w:t>
            </w:r>
          </w:p>
          <w:bookmarkEnd w:id="542"/>
          <w:p>
            <w:pPr>
              <w:spacing w:after="20"/>
              <w:ind w:left="20"/>
              <w:jc w:val="both"/>
            </w:pPr>
            <w:r>
              <w:rPr>
                <w:rFonts w:ascii="Times New Roman"/>
                <w:b w:val="false"/>
                <w:i w:val="false"/>
                <w:color w:val="000000"/>
                <w:sz w:val="20"/>
              </w:rPr>
              <w:t>
сельхозпродукции (приграничье)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Шар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43"/>
          <w:p>
            <w:pPr>
              <w:spacing w:after="20"/>
              <w:ind w:left="20"/>
              <w:jc w:val="both"/>
            </w:pPr>
            <w:r>
              <w:rPr>
                <w:rFonts w:ascii="Times New Roman"/>
                <w:b w:val="false"/>
                <w:i w:val="false"/>
                <w:color w:val="000000"/>
                <w:sz w:val="20"/>
              </w:rPr>
              <w:t>
транспортный</w:t>
            </w:r>
          </w:p>
          <w:bookmarkEnd w:id="543"/>
          <w:p>
            <w:pPr>
              <w:spacing w:after="20"/>
              <w:ind w:left="20"/>
              <w:jc w:val="both"/>
            </w:pPr>
            <w:r>
              <w:rPr>
                <w:rFonts w:ascii="Times New Roman"/>
                <w:b w:val="false"/>
                <w:i w:val="false"/>
                <w:color w:val="000000"/>
                <w:sz w:val="20"/>
              </w:rPr>
              <w:t>
узел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Шемонаиха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44"/>
          <w:p>
            <w:pPr>
              <w:spacing w:after="20"/>
              <w:ind w:left="20"/>
              <w:jc w:val="both"/>
            </w:pPr>
            <w:r>
              <w:rPr>
                <w:rFonts w:ascii="Times New Roman"/>
                <w:b w:val="false"/>
                <w:i w:val="false"/>
                <w:color w:val="000000"/>
                <w:sz w:val="20"/>
              </w:rPr>
              <w:t>
переработка</w:t>
            </w:r>
          </w:p>
          <w:bookmarkEnd w:id="544"/>
          <w:p>
            <w:pPr>
              <w:spacing w:after="20"/>
              <w:ind w:left="20"/>
              <w:jc w:val="both"/>
            </w:pPr>
            <w:r>
              <w:rPr>
                <w:rFonts w:ascii="Times New Roman"/>
                <w:b w:val="false"/>
                <w:i w:val="false"/>
                <w:color w:val="000000"/>
                <w:sz w:val="20"/>
              </w:rPr>
              <w:t>
сельхозпродукции (приграничье)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Зыряновск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45"/>
          <w:p>
            <w:pPr>
              <w:spacing w:after="20"/>
              <w:ind w:left="20"/>
              <w:jc w:val="both"/>
            </w:pPr>
            <w:r>
              <w:rPr>
                <w:rFonts w:ascii="Times New Roman"/>
                <w:b w:val="false"/>
                <w:i w:val="false"/>
                <w:color w:val="000000"/>
                <w:sz w:val="20"/>
              </w:rPr>
              <w:t>
горнодобывающая и обрабатывающая</w:t>
            </w:r>
          </w:p>
          <w:bookmarkEnd w:id="545"/>
          <w:p>
            <w:pPr>
              <w:spacing w:after="20"/>
              <w:ind w:left="20"/>
              <w:jc w:val="both"/>
            </w:pPr>
            <w:r>
              <w:rPr>
                <w:rFonts w:ascii="Times New Roman"/>
                <w:b w:val="false"/>
                <w:i w:val="false"/>
                <w:color w:val="000000"/>
                <w:sz w:val="20"/>
              </w:rPr>
              <w:t>
промышленность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Курчатов</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Риддер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Серебрянск</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экономической специализации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46"/>
          <w:p>
            <w:pPr>
              <w:spacing w:after="20"/>
              <w:ind w:left="20"/>
              <w:jc w:val="both"/>
            </w:pPr>
            <w:r>
              <w:rPr>
                <w:rFonts w:ascii="Times New Roman"/>
                <w:b w:val="false"/>
                <w:i w:val="false"/>
                <w:color w:val="000000"/>
                <w:sz w:val="20"/>
              </w:rPr>
              <w:t>
транспортный</w:t>
            </w:r>
          </w:p>
          <w:bookmarkEnd w:id="546"/>
          <w:p>
            <w:pPr>
              <w:spacing w:after="20"/>
              <w:ind w:left="20"/>
              <w:jc w:val="both"/>
            </w:pPr>
            <w:r>
              <w:rPr>
                <w:rFonts w:ascii="Times New Roman"/>
                <w:b w:val="false"/>
                <w:i w:val="false"/>
                <w:color w:val="000000"/>
                <w:sz w:val="20"/>
              </w:rPr>
              <w:t>
узел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Жанатас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47"/>
          <w:p>
            <w:pPr>
              <w:spacing w:after="20"/>
              <w:ind w:left="20"/>
              <w:jc w:val="both"/>
            </w:pPr>
            <w:r>
              <w:rPr>
                <w:rFonts w:ascii="Times New Roman"/>
                <w:b w:val="false"/>
                <w:i w:val="false"/>
                <w:color w:val="000000"/>
                <w:sz w:val="20"/>
              </w:rPr>
              <w:t>
горнодобывающая и обрабатывающая</w:t>
            </w:r>
          </w:p>
          <w:bookmarkEnd w:id="547"/>
          <w:p>
            <w:pPr>
              <w:spacing w:after="20"/>
              <w:ind w:left="20"/>
              <w:jc w:val="both"/>
            </w:pPr>
            <w:r>
              <w:rPr>
                <w:rFonts w:ascii="Times New Roman"/>
                <w:b w:val="false"/>
                <w:i w:val="false"/>
                <w:color w:val="000000"/>
                <w:sz w:val="20"/>
              </w:rPr>
              <w:t>
промышленность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Каратау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Аксай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горнодобывающаяпромышленность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Каркаралинск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 (туризм)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Приозерск</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48"/>
          <w:p>
            <w:pPr>
              <w:spacing w:after="20"/>
              <w:ind w:left="20"/>
              <w:jc w:val="both"/>
            </w:pPr>
            <w:r>
              <w:rPr>
                <w:rFonts w:ascii="Times New Roman"/>
                <w:b w:val="false"/>
                <w:i w:val="false"/>
                <w:color w:val="000000"/>
                <w:sz w:val="20"/>
              </w:rPr>
              <w:t>
рекреация</w:t>
            </w:r>
          </w:p>
          <w:bookmarkEnd w:id="548"/>
          <w:p>
            <w:pPr>
              <w:spacing w:after="20"/>
              <w:ind w:left="20"/>
              <w:jc w:val="both"/>
            </w:pPr>
            <w:r>
              <w:rPr>
                <w:rFonts w:ascii="Times New Roman"/>
                <w:b w:val="false"/>
                <w:i w:val="false"/>
                <w:color w:val="000000"/>
                <w:sz w:val="20"/>
              </w:rPr>
              <w:t>
(вдоль/на магистральных путей сообщения)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Балхаш</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49"/>
          <w:p>
            <w:pPr>
              <w:spacing w:after="20"/>
              <w:ind w:left="20"/>
              <w:jc w:val="both"/>
            </w:pPr>
            <w:r>
              <w:rPr>
                <w:rFonts w:ascii="Times New Roman"/>
                <w:b w:val="false"/>
                <w:i w:val="false"/>
                <w:color w:val="000000"/>
                <w:sz w:val="20"/>
              </w:rPr>
              <w:t>
горнодобывающая и обрабатывающая</w:t>
            </w:r>
          </w:p>
          <w:bookmarkEnd w:id="549"/>
          <w:p>
            <w:pPr>
              <w:spacing w:after="20"/>
              <w:ind w:left="20"/>
              <w:jc w:val="both"/>
            </w:pPr>
            <w:r>
              <w:rPr>
                <w:rFonts w:ascii="Times New Roman"/>
                <w:b w:val="false"/>
                <w:i w:val="false"/>
                <w:color w:val="000000"/>
                <w:sz w:val="20"/>
              </w:rPr>
              <w:t>
промышленность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Жезказган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Каражал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Сарань</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Сатпаев</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Темиртау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Шахтинск</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Абай</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Аркалык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50"/>
          <w:p>
            <w:pPr>
              <w:spacing w:after="20"/>
              <w:ind w:left="20"/>
              <w:jc w:val="both"/>
            </w:pPr>
            <w:r>
              <w:rPr>
                <w:rFonts w:ascii="Times New Roman"/>
                <w:b w:val="false"/>
                <w:i w:val="false"/>
                <w:color w:val="000000"/>
                <w:sz w:val="20"/>
              </w:rPr>
              <w:t>
горнодобывающая и обрабатывающая</w:t>
            </w:r>
          </w:p>
          <w:bookmarkEnd w:id="550"/>
          <w:p>
            <w:pPr>
              <w:spacing w:after="20"/>
              <w:ind w:left="20"/>
              <w:jc w:val="both"/>
            </w:pPr>
            <w:r>
              <w:rPr>
                <w:rFonts w:ascii="Times New Roman"/>
                <w:b w:val="false"/>
                <w:i w:val="false"/>
                <w:color w:val="000000"/>
                <w:sz w:val="20"/>
              </w:rPr>
              <w:t>
промышленность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Житикара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Лисаковск</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Рудный</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Аральск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51"/>
          <w:p>
            <w:pPr>
              <w:spacing w:after="20"/>
              <w:ind w:left="20"/>
              <w:jc w:val="both"/>
            </w:pPr>
            <w:r>
              <w:rPr>
                <w:rFonts w:ascii="Times New Roman"/>
                <w:b w:val="false"/>
                <w:i w:val="false"/>
                <w:color w:val="000000"/>
                <w:sz w:val="20"/>
              </w:rPr>
              <w:t>
обрабатывающая</w:t>
            </w:r>
          </w:p>
          <w:bookmarkEnd w:id="551"/>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промышленность</w:t>
            </w:r>
          </w:p>
          <w:p>
            <w:pPr>
              <w:spacing w:after="20"/>
              <w:ind w:left="20"/>
              <w:jc w:val="both"/>
            </w:pPr>
            <w:r>
              <w:rPr>
                <w:rFonts w:ascii="Times New Roman"/>
                <w:b w:val="false"/>
                <w:i w:val="false"/>
                <w:color w:val="000000"/>
                <w:sz w:val="20"/>
              </w:rPr>
              <w:t>
(вдоль/на магистральных путей сообщения)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Казалинск</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52"/>
          <w:p>
            <w:pPr>
              <w:spacing w:after="20"/>
              <w:ind w:left="20"/>
              <w:jc w:val="both"/>
            </w:pPr>
            <w:r>
              <w:rPr>
                <w:rFonts w:ascii="Times New Roman"/>
                <w:b w:val="false"/>
                <w:i w:val="false"/>
                <w:color w:val="000000"/>
                <w:sz w:val="20"/>
              </w:rPr>
              <w:t>
переработка</w:t>
            </w:r>
          </w:p>
          <w:bookmarkEnd w:id="552"/>
          <w:p>
            <w:pPr>
              <w:spacing w:after="20"/>
              <w:ind w:left="20"/>
              <w:jc w:val="both"/>
            </w:pPr>
            <w:r>
              <w:rPr>
                <w:rFonts w:ascii="Times New Roman"/>
                <w:b w:val="false"/>
                <w:i w:val="false"/>
                <w:color w:val="000000"/>
                <w:sz w:val="20"/>
              </w:rPr>
              <w:t>
</w:t>
            </w:r>
            <w:r>
              <w:rPr>
                <w:rFonts w:ascii="Times New Roman"/>
                <w:b w:val="false"/>
                <w:i w:val="false"/>
                <w:color w:val="000000"/>
                <w:sz w:val="20"/>
              </w:rPr>
              <w:t>сельхозпродукции</w:t>
            </w:r>
          </w:p>
          <w:p>
            <w:pPr>
              <w:spacing w:after="20"/>
              <w:ind w:left="20"/>
              <w:jc w:val="both"/>
            </w:pPr>
            <w:r>
              <w:rPr>
                <w:rFonts w:ascii="Times New Roman"/>
                <w:b w:val="false"/>
                <w:i w:val="false"/>
                <w:color w:val="000000"/>
                <w:sz w:val="20"/>
              </w:rPr>
              <w:t>
(вдоль/на магистральных путей сообщения)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Форт-Шевченко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53"/>
          <w:p>
            <w:pPr>
              <w:spacing w:after="20"/>
              <w:ind w:left="20"/>
              <w:jc w:val="both"/>
            </w:pPr>
            <w:r>
              <w:rPr>
                <w:rFonts w:ascii="Times New Roman"/>
                <w:b w:val="false"/>
                <w:i w:val="false"/>
                <w:color w:val="000000"/>
                <w:sz w:val="20"/>
              </w:rPr>
              <w:t>
переработка</w:t>
            </w:r>
          </w:p>
          <w:bookmarkEnd w:id="553"/>
          <w:p>
            <w:pPr>
              <w:spacing w:after="20"/>
              <w:ind w:left="20"/>
              <w:jc w:val="both"/>
            </w:pPr>
            <w:r>
              <w:rPr>
                <w:rFonts w:ascii="Times New Roman"/>
                <w:b w:val="false"/>
                <w:i w:val="false"/>
                <w:color w:val="000000"/>
                <w:sz w:val="20"/>
              </w:rPr>
              <w:t>
сельхозпродукции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Жанаозен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Аксу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54"/>
          <w:p>
            <w:pPr>
              <w:spacing w:after="20"/>
              <w:ind w:left="20"/>
              <w:jc w:val="both"/>
            </w:pPr>
            <w:r>
              <w:rPr>
                <w:rFonts w:ascii="Times New Roman"/>
                <w:b w:val="false"/>
                <w:i w:val="false"/>
                <w:color w:val="000000"/>
                <w:sz w:val="20"/>
              </w:rPr>
              <w:t>
горнодобывающая и обрабатывающая</w:t>
            </w:r>
          </w:p>
          <w:bookmarkEnd w:id="554"/>
          <w:p>
            <w:pPr>
              <w:spacing w:after="20"/>
              <w:ind w:left="20"/>
              <w:jc w:val="both"/>
            </w:pPr>
            <w:r>
              <w:rPr>
                <w:rFonts w:ascii="Times New Roman"/>
                <w:b w:val="false"/>
                <w:i w:val="false"/>
                <w:color w:val="000000"/>
                <w:sz w:val="20"/>
              </w:rPr>
              <w:t>
промышленность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Экибастуз</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Булаево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555"/>
          <w:p>
            <w:pPr>
              <w:spacing w:after="20"/>
              <w:ind w:left="20"/>
              <w:jc w:val="both"/>
            </w:pPr>
            <w:r>
              <w:rPr>
                <w:rFonts w:ascii="Times New Roman"/>
                <w:b w:val="false"/>
                <w:i w:val="false"/>
                <w:color w:val="000000"/>
                <w:sz w:val="20"/>
              </w:rPr>
              <w:t>
переработка</w:t>
            </w:r>
          </w:p>
          <w:bookmarkEnd w:id="555"/>
          <w:p>
            <w:pPr>
              <w:spacing w:after="20"/>
              <w:ind w:left="20"/>
              <w:jc w:val="both"/>
            </w:pPr>
            <w:r>
              <w:rPr>
                <w:rFonts w:ascii="Times New Roman"/>
                <w:b w:val="false"/>
                <w:i w:val="false"/>
                <w:color w:val="000000"/>
                <w:sz w:val="20"/>
              </w:rPr>
              <w:t>
сельхозпродукции (приграничье)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Мамлютка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Сергеевка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556"/>
          <w:p>
            <w:pPr>
              <w:spacing w:after="20"/>
              <w:ind w:left="20"/>
              <w:jc w:val="both"/>
            </w:pPr>
            <w:r>
              <w:rPr>
                <w:rFonts w:ascii="Times New Roman"/>
                <w:b w:val="false"/>
                <w:i w:val="false"/>
                <w:color w:val="000000"/>
                <w:sz w:val="20"/>
              </w:rPr>
              <w:t>
переработка</w:t>
            </w:r>
          </w:p>
          <w:bookmarkEnd w:id="556"/>
          <w:p>
            <w:pPr>
              <w:spacing w:after="20"/>
              <w:ind w:left="20"/>
              <w:jc w:val="both"/>
            </w:pPr>
            <w:r>
              <w:rPr>
                <w:rFonts w:ascii="Times New Roman"/>
                <w:b w:val="false"/>
                <w:i w:val="false"/>
                <w:color w:val="000000"/>
                <w:sz w:val="20"/>
              </w:rPr>
              <w:t>
сельхозпродукции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Тайынша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57"/>
          <w:p>
            <w:pPr>
              <w:spacing w:after="20"/>
              <w:ind w:left="20"/>
              <w:jc w:val="both"/>
            </w:pPr>
            <w:r>
              <w:rPr>
                <w:rFonts w:ascii="Times New Roman"/>
                <w:b w:val="false"/>
                <w:i w:val="false"/>
                <w:color w:val="000000"/>
                <w:sz w:val="20"/>
              </w:rPr>
              <w:t>
переработка</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сельхозпродукции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(вдоль/на</w:t>
            </w:r>
          </w:p>
          <w:p>
            <w:pPr>
              <w:spacing w:after="20"/>
              <w:ind w:left="20"/>
              <w:jc w:val="both"/>
            </w:pPr>
            <w:r>
              <w:rPr>
                <w:rFonts w:ascii="Times New Roman"/>
                <w:b w:val="false"/>
                <w:i w:val="false"/>
                <w:color w:val="000000"/>
                <w:sz w:val="20"/>
              </w:rPr>
              <w:t>
магистральных путей сообщения)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Арысь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558"/>
          <w:p>
            <w:pPr>
              <w:spacing w:after="20"/>
              <w:ind w:left="20"/>
              <w:jc w:val="both"/>
            </w:pPr>
            <w:r>
              <w:rPr>
                <w:rFonts w:ascii="Times New Roman"/>
                <w:b w:val="false"/>
                <w:i w:val="false"/>
                <w:color w:val="000000"/>
                <w:sz w:val="20"/>
              </w:rPr>
              <w:t>
транспортный</w:t>
            </w:r>
          </w:p>
          <w:bookmarkEnd w:id="558"/>
          <w:p>
            <w:pPr>
              <w:spacing w:after="20"/>
              <w:ind w:left="20"/>
              <w:jc w:val="both"/>
            </w:pPr>
            <w:r>
              <w:rPr>
                <w:rFonts w:ascii="Times New Roman"/>
                <w:b w:val="false"/>
                <w:i w:val="false"/>
                <w:color w:val="000000"/>
                <w:sz w:val="20"/>
              </w:rPr>
              <w:t>
узел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Жетысай</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559"/>
          <w:p>
            <w:pPr>
              <w:spacing w:after="20"/>
              <w:ind w:left="20"/>
              <w:jc w:val="both"/>
            </w:pPr>
            <w:r>
              <w:rPr>
                <w:rFonts w:ascii="Times New Roman"/>
                <w:b w:val="false"/>
                <w:i w:val="false"/>
                <w:color w:val="000000"/>
                <w:sz w:val="20"/>
              </w:rPr>
              <w:t>
переработка</w:t>
            </w:r>
          </w:p>
          <w:bookmarkEnd w:id="559"/>
          <w:p>
            <w:pPr>
              <w:spacing w:after="20"/>
              <w:ind w:left="20"/>
              <w:jc w:val="both"/>
            </w:pPr>
            <w:r>
              <w:rPr>
                <w:rFonts w:ascii="Times New Roman"/>
                <w:b w:val="false"/>
                <w:i w:val="false"/>
                <w:color w:val="000000"/>
                <w:sz w:val="20"/>
              </w:rPr>
              <w:t>
сельхоз продукции (приграничье)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Ленгер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560"/>
          <w:p>
            <w:pPr>
              <w:spacing w:after="20"/>
              <w:ind w:left="20"/>
              <w:jc w:val="both"/>
            </w:pPr>
            <w:r>
              <w:rPr>
                <w:rFonts w:ascii="Times New Roman"/>
                <w:b w:val="false"/>
                <w:i w:val="false"/>
                <w:color w:val="000000"/>
                <w:sz w:val="20"/>
              </w:rPr>
              <w:t>
обрабатывающая</w:t>
            </w:r>
          </w:p>
          <w:bookmarkEnd w:id="560"/>
          <w:p>
            <w:pPr>
              <w:spacing w:after="20"/>
              <w:ind w:left="20"/>
              <w:jc w:val="both"/>
            </w:pPr>
            <w:r>
              <w:rPr>
                <w:rFonts w:ascii="Times New Roman"/>
                <w:b w:val="false"/>
                <w:i w:val="false"/>
                <w:color w:val="000000"/>
                <w:sz w:val="20"/>
              </w:rPr>
              <w:t>
промышленность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Сарыагаш</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 (приграничье)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Шардара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61"/>
          <w:p>
            <w:pPr>
              <w:spacing w:after="20"/>
              <w:ind w:left="20"/>
              <w:jc w:val="both"/>
            </w:pPr>
            <w:r>
              <w:rPr>
                <w:rFonts w:ascii="Times New Roman"/>
                <w:b w:val="false"/>
                <w:i w:val="false"/>
                <w:color w:val="000000"/>
                <w:sz w:val="20"/>
              </w:rPr>
              <w:t>
производство</w:t>
            </w:r>
          </w:p>
          <w:bookmarkEnd w:id="561"/>
          <w:p>
            <w:pPr>
              <w:spacing w:after="20"/>
              <w:ind w:left="20"/>
              <w:jc w:val="both"/>
            </w:pPr>
            <w:r>
              <w:rPr>
                <w:rFonts w:ascii="Times New Roman"/>
                <w:b w:val="false"/>
                <w:i w:val="false"/>
                <w:color w:val="000000"/>
                <w:sz w:val="20"/>
              </w:rPr>
              <w:t>
электроэнергии (приграничье)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Кентау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562"/>
          <w:p>
            <w:pPr>
              <w:spacing w:after="20"/>
              <w:ind w:left="20"/>
              <w:jc w:val="both"/>
            </w:pPr>
            <w:r>
              <w:rPr>
                <w:rFonts w:ascii="Times New Roman"/>
                <w:b w:val="false"/>
                <w:i w:val="false"/>
                <w:color w:val="000000"/>
                <w:sz w:val="20"/>
              </w:rPr>
              <w:t>
горнодобывающая и обрабатывающая</w:t>
            </w:r>
          </w:p>
          <w:bookmarkEnd w:id="562"/>
          <w:p>
            <w:pPr>
              <w:spacing w:after="20"/>
              <w:ind w:left="20"/>
              <w:jc w:val="both"/>
            </w:pPr>
            <w:r>
              <w:rPr>
                <w:rFonts w:ascii="Times New Roman"/>
                <w:b w:val="false"/>
                <w:i w:val="false"/>
                <w:color w:val="000000"/>
                <w:sz w:val="20"/>
              </w:rPr>
              <w:t>
промышленность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72" w:id="563"/>
    <w:p>
      <w:pPr>
        <w:spacing w:after="0"/>
        <w:ind w:left="0"/>
        <w:jc w:val="both"/>
      </w:pPr>
      <w:r>
        <w:rPr>
          <w:rFonts w:ascii="Times New Roman"/>
          <w:b w:val="false"/>
          <w:i w:val="false"/>
          <w:color w:val="000000"/>
          <w:sz w:val="28"/>
        </w:rPr>
        <w:t>
      Критерии перспективности социально-экономического развития моно- и малых городов</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перспективности моно- и малого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Критерии неперспективности моно- и малого города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Входит в состав ФГР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входит в состав ФГР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564"/>
          <w:p>
            <w:pPr>
              <w:spacing w:after="20"/>
              <w:ind w:left="20"/>
              <w:jc w:val="both"/>
            </w:pPr>
            <w:r>
              <w:rPr>
                <w:rFonts w:ascii="Times New Roman"/>
                <w:b w:val="false"/>
                <w:i w:val="false"/>
                <w:color w:val="000000"/>
                <w:sz w:val="20"/>
              </w:rPr>
              <w:t>
Наличие крупного либо основного (градообразующего) предприятия с положительным показателем финансово-хозяйственной деятельности, стабильным природно-сырьевым фактором (отсутствие риска истощения рудной базы, стабильный спрос на производимую продукцию и т.д.):</w:t>
            </w:r>
          </w:p>
          <w:bookmarkEnd w:id="564"/>
          <w:p>
            <w:pPr>
              <w:spacing w:after="20"/>
              <w:ind w:left="20"/>
              <w:jc w:val="both"/>
            </w:pPr>
            <w:r>
              <w:rPr>
                <w:rFonts w:ascii="Times New Roman"/>
                <w:b w:val="false"/>
                <w:i w:val="false"/>
                <w:color w:val="000000"/>
                <w:sz w:val="20"/>
              </w:rPr>
              <w:t>
</w:t>
            </w:r>
            <w:r>
              <w:rPr>
                <w:rFonts w:ascii="Times New Roman"/>
                <w:b w:val="false"/>
                <w:i w:val="false"/>
                <w:color w:val="000000"/>
                <w:sz w:val="20"/>
              </w:rPr>
              <w:t>при текущем уровне добычи наличие запасов полезных ископаемых в перспективе на 25 – 30 лет;</w:t>
            </w:r>
          </w:p>
          <w:p>
            <w:pPr>
              <w:spacing w:after="20"/>
              <w:ind w:left="20"/>
              <w:jc w:val="both"/>
            </w:pPr>
            <w:r>
              <w:rPr>
                <w:rFonts w:ascii="Times New Roman"/>
                <w:b w:val="false"/>
                <w:i w:val="false"/>
                <w:color w:val="000000"/>
                <w:sz w:val="20"/>
              </w:rPr>
              <w:t>
устойчивый спрос на продукцию крупного либо основного (градообразующего) предприятия и отсутствие факторов, способных снизить объем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565"/>
          <w:p>
            <w:pPr>
              <w:spacing w:after="20"/>
              <w:ind w:left="20"/>
              <w:jc w:val="both"/>
            </w:pPr>
            <w:r>
              <w:rPr>
                <w:rFonts w:ascii="Times New Roman"/>
                <w:b w:val="false"/>
                <w:i w:val="false"/>
                <w:color w:val="000000"/>
                <w:sz w:val="20"/>
              </w:rPr>
              <w:t>
Падение объема производства в крупном либо основном (градообразующем) предприятии города и неконкурентоспособность его продукции:</w:t>
            </w:r>
          </w:p>
          <w:bookmarkEnd w:id="565"/>
          <w:p>
            <w:pPr>
              <w:spacing w:after="20"/>
              <w:ind w:left="20"/>
              <w:jc w:val="both"/>
            </w:pPr>
            <w:r>
              <w:rPr>
                <w:rFonts w:ascii="Times New Roman"/>
                <w:b w:val="false"/>
                <w:i w:val="false"/>
                <w:color w:val="000000"/>
                <w:sz w:val="20"/>
              </w:rPr>
              <w:t>
значительное сокращение за последние 10 лет объема производства на крупном либо основном (градообразующем) предприятии города.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города в непосредственной близости от крупного города областного или республиканского значения, в составе агломерации, а также на приграничной территории (в непосредственной близости от линии Государственной границы).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566"/>
          <w:p>
            <w:pPr>
              <w:spacing w:after="20"/>
              <w:ind w:left="20"/>
              <w:jc w:val="both"/>
            </w:pPr>
            <w:r>
              <w:rPr>
                <w:rFonts w:ascii="Times New Roman"/>
                <w:b w:val="false"/>
                <w:i w:val="false"/>
                <w:color w:val="000000"/>
                <w:sz w:val="20"/>
              </w:rPr>
              <w:t>
Отдаленность от крупных и больших городов более 30 км (для зон агломерации – 100 км) и основных транспортных коридоров международного и республиканского уровня (далее радиуса 75 км или 1-часовой доступности):</w:t>
            </w:r>
          </w:p>
          <w:bookmarkEnd w:id="566"/>
          <w:p>
            <w:pPr>
              <w:spacing w:after="20"/>
              <w:ind w:left="20"/>
              <w:jc w:val="both"/>
            </w:pPr>
            <w:r>
              <w:rPr>
                <w:rFonts w:ascii="Times New Roman"/>
                <w:b w:val="false"/>
                <w:i w:val="false"/>
                <w:color w:val="000000"/>
                <w:sz w:val="20"/>
              </w:rPr>
              <w:t>
</w:t>
            </w:r>
            <w:r>
              <w:rPr>
                <w:rFonts w:ascii="Times New Roman"/>
                <w:b w:val="false"/>
                <w:i w:val="false"/>
                <w:color w:val="000000"/>
                <w:sz w:val="20"/>
              </w:rPr>
              <w:t>тупиковое месторасположение малого города (отсутствие автомобильных дорог республиканского значения и железнодорожных путей);</w:t>
            </w:r>
          </w:p>
          <w:p>
            <w:pPr>
              <w:spacing w:after="20"/>
              <w:ind w:left="20"/>
              <w:jc w:val="both"/>
            </w:pPr>
            <w:r>
              <w:rPr>
                <w:rFonts w:ascii="Times New Roman"/>
                <w:b w:val="false"/>
                <w:i w:val="false"/>
                <w:color w:val="000000"/>
                <w:sz w:val="20"/>
              </w:rPr>
              <w:t>
транспортная инфраструктура, соединяющая город с другими городами и регионами, находится в крайне изношенном состоянии.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города на пересечении крупных транспортных коридоров (вдоль железнодорожных путей и автомобильных дорог республиканского значения) с возможностью организации логистической инфраструктуры (железнодорожные станции, склады).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67"/>
          <w:p>
            <w:pPr>
              <w:spacing w:after="20"/>
              <w:ind w:left="20"/>
              <w:jc w:val="both"/>
            </w:pPr>
            <w:r>
              <w:rPr>
                <w:rFonts w:ascii="Times New Roman"/>
                <w:b w:val="false"/>
                <w:i w:val="false"/>
                <w:color w:val="000000"/>
                <w:sz w:val="20"/>
              </w:rPr>
              <w:t>
Наличие в городе уникального потенциала (природно-ресурсного, географического, исторического):</w:t>
            </w:r>
          </w:p>
          <w:bookmarkEnd w:id="567"/>
          <w:p>
            <w:pPr>
              <w:spacing w:after="20"/>
              <w:ind w:left="20"/>
              <w:jc w:val="both"/>
            </w:pPr>
            <w:r>
              <w:rPr>
                <w:rFonts w:ascii="Times New Roman"/>
                <w:b w:val="false"/>
                <w:i w:val="false"/>
                <w:color w:val="000000"/>
                <w:sz w:val="20"/>
              </w:rPr>
              <w:t>
</w:t>
            </w:r>
            <w:r>
              <w:rPr>
                <w:rFonts w:ascii="Times New Roman"/>
                <w:b w:val="false"/>
                <w:i w:val="false"/>
                <w:color w:val="000000"/>
                <w:sz w:val="20"/>
              </w:rPr>
              <w:t>запасов полезных ископаемых, перспективных к разработке и переработке, в непосредственной близости к городу;</w:t>
            </w:r>
          </w:p>
          <w:p>
            <w:pPr>
              <w:spacing w:after="20"/>
              <w:ind w:left="20"/>
              <w:jc w:val="both"/>
            </w:pPr>
            <w:r>
              <w:rPr>
                <w:rFonts w:ascii="Times New Roman"/>
                <w:b w:val="false"/>
                <w:i w:val="false"/>
                <w:color w:val="000000"/>
                <w:sz w:val="20"/>
              </w:rPr>
              <w:t>
других видов потенциалов (туристских, рекреационных, уникальных заповедных зон), научного и инновационного потенциала.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568"/>
          <w:p>
            <w:pPr>
              <w:spacing w:after="20"/>
              <w:ind w:left="20"/>
              <w:jc w:val="both"/>
            </w:pPr>
            <w:r>
              <w:rPr>
                <w:rFonts w:ascii="Times New Roman"/>
                <w:b w:val="false"/>
                <w:i w:val="false"/>
                <w:color w:val="000000"/>
                <w:sz w:val="20"/>
              </w:rPr>
              <w:t>
Истощенная минерально-сырьевая база:</w:t>
            </w:r>
          </w:p>
          <w:bookmarkEnd w:id="568"/>
          <w:p>
            <w:pPr>
              <w:spacing w:after="20"/>
              <w:ind w:left="20"/>
              <w:jc w:val="both"/>
            </w:pPr>
            <w:r>
              <w:rPr>
                <w:rFonts w:ascii="Times New Roman"/>
                <w:b w:val="false"/>
                <w:i w:val="false"/>
                <w:color w:val="000000"/>
                <w:sz w:val="20"/>
              </w:rPr>
              <w:t>
</w:t>
            </w:r>
            <w:r>
              <w:rPr>
                <w:rFonts w:ascii="Times New Roman"/>
                <w:b w:val="false"/>
                <w:i w:val="false"/>
                <w:color w:val="000000"/>
                <w:sz w:val="20"/>
              </w:rPr>
              <w:t>снижение полезного компонента в руде;</w:t>
            </w:r>
          </w:p>
          <w:p>
            <w:pPr>
              <w:spacing w:after="20"/>
              <w:ind w:left="20"/>
              <w:jc w:val="both"/>
            </w:pPr>
            <w:r>
              <w:rPr>
                <w:rFonts w:ascii="Times New Roman"/>
                <w:b w:val="false"/>
                <w:i w:val="false"/>
                <w:color w:val="000000"/>
                <w:sz w:val="20"/>
              </w:rPr>
              <w:t>
наличие запасов сырья, при сохранении текущих темпов добычи, не более 10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569"/>
          <w:p>
            <w:pPr>
              <w:spacing w:after="20"/>
              <w:ind w:left="20"/>
              <w:jc w:val="both"/>
            </w:pPr>
            <w:r>
              <w:rPr>
                <w:rFonts w:ascii="Times New Roman"/>
                <w:b w:val="false"/>
                <w:i w:val="false"/>
                <w:color w:val="000000"/>
                <w:sz w:val="20"/>
              </w:rPr>
              <w:t>
Доля активно действующих малых предприятий:</w:t>
            </w:r>
          </w:p>
          <w:bookmarkEnd w:id="569"/>
          <w:p>
            <w:pPr>
              <w:spacing w:after="20"/>
              <w:ind w:left="20"/>
              <w:jc w:val="both"/>
            </w:pPr>
            <w:r>
              <w:rPr>
                <w:rFonts w:ascii="Times New Roman"/>
                <w:b w:val="false"/>
                <w:i w:val="false"/>
                <w:color w:val="000000"/>
                <w:sz w:val="20"/>
              </w:rPr>
              <w:t>
наличие в городе развитого малого и среднего предпринимательства (в сфере оказания услуг, обрабатывающей промышленности и другие), что отражается стабильным увеличением его доли в доходах бюджета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570"/>
          <w:p>
            <w:pPr>
              <w:spacing w:after="20"/>
              <w:ind w:left="20"/>
              <w:jc w:val="both"/>
            </w:pPr>
            <w:r>
              <w:rPr>
                <w:rFonts w:ascii="Times New Roman"/>
                <w:b w:val="false"/>
                <w:i w:val="false"/>
                <w:color w:val="000000"/>
                <w:sz w:val="20"/>
              </w:rPr>
              <w:t>
Кадровый потенциал:</w:t>
            </w:r>
          </w:p>
          <w:bookmarkEnd w:id="570"/>
          <w:p>
            <w:pPr>
              <w:spacing w:after="20"/>
              <w:ind w:left="20"/>
              <w:jc w:val="both"/>
            </w:pPr>
            <w:r>
              <w:rPr>
                <w:rFonts w:ascii="Times New Roman"/>
                <w:b w:val="false"/>
                <w:i w:val="false"/>
                <w:color w:val="000000"/>
                <w:sz w:val="20"/>
              </w:rPr>
              <w:t>
наличие в городе высококвалифицированных технических специалистов, в том числе занятых на крупном либо основном (градообразующем) предприятии.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571"/>
          <w:p>
            <w:pPr>
              <w:spacing w:after="20"/>
              <w:ind w:left="20"/>
              <w:jc w:val="both"/>
            </w:pPr>
            <w:r>
              <w:rPr>
                <w:rFonts w:ascii="Times New Roman"/>
                <w:b w:val="false"/>
                <w:i w:val="false"/>
                <w:color w:val="000000"/>
                <w:sz w:val="20"/>
              </w:rPr>
              <w:t>
Постоянный отток населения города (сокращение численности):</w:t>
            </w:r>
          </w:p>
          <w:bookmarkEnd w:id="571"/>
          <w:p>
            <w:pPr>
              <w:spacing w:after="20"/>
              <w:ind w:left="20"/>
              <w:jc w:val="both"/>
            </w:pPr>
            <w:r>
              <w:rPr>
                <w:rFonts w:ascii="Times New Roman"/>
                <w:b w:val="false"/>
                <w:i w:val="false"/>
                <w:color w:val="000000"/>
                <w:sz w:val="20"/>
              </w:rPr>
              <w:t>
отрицательная динамика сальдо миграции за последние 10 лет (сокращение численности населения идет в основном за счет вымывания из города высококвалифицированного трудоспособного населения).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572"/>
          <w:p>
            <w:pPr>
              <w:spacing w:after="20"/>
              <w:ind w:left="20"/>
              <w:jc w:val="both"/>
            </w:pPr>
            <w:r>
              <w:rPr>
                <w:rFonts w:ascii="Times New Roman"/>
                <w:b w:val="false"/>
                <w:i w:val="false"/>
                <w:color w:val="000000"/>
                <w:sz w:val="20"/>
              </w:rPr>
              <w:t>
Благоприятная экологическая ситуация:</w:t>
            </w:r>
          </w:p>
          <w:bookmarkEnd w:id="572"/>
          <w:p>
            <w:pPr>
              <w:spacing w:after="20"/>
              <w:ind w:left="20"/>
              <w:jc w:val="both"/>
            </w:pPr>
            <w:r>
              <w:rPr>
                <w:rFonts w:ascii="Times New Roman"/>
                <w:b w:val="false"/>
                <w:i w:val="false"/>
                <w:color w:val="000000"/>
                <w:sz w:val="20"/>
              </w:rPr>
              <w:t>
отсутствие источников загрязнения с высоким превышением экологических норм вне зон экологического бедствия.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573"/>
          <w:p>
            <w:pPr>
              <w:spacing w:after="20"/>
              <w:ind w:left="20"/>
              <w:jc w:val="both"/>
            </w:pPr>
            <w:r>
              <w:rPr>
                <w:rFonts w:ascii="Times New Roman"/>
                <w:b w:val="false"/>
                <w:i w:val="false"/>
                <w:color w:val="000000"/>
                <w:sz w:val="20"/>
              </w:rPr>
              <w:t>
Неблагоприятная экологическая ситуация:</w:t>
            </w:r>
          </w:p>
          <w:bookmarkEnd w:id="573"/>
          <w:p>
            <w:pPr>
              <w:spacing w:after="20"/>
              <w:ind w:left="20"/>
              <w:jc w:val="both"/>
            </w:pPr>
            <w:r>
              <w:rPr>
                <w:rFonts w:ascii="Times New Roman"/>
                <w:b w:val="false"/>
                <w:i w:val="false"/>
                <w:color w:val="000000"/>
                <w:sz w:val="20"/>
              </w:rPr>
              <w:t>
расположение территории города в зоне экологического бедствия и наличие источников загрязнения с высоким превышением экологических норм.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населения города не меньше среднереспубликанского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Заработная плата населения меньше среднеобластных показателей.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Государственной программе развития</w:t>
            </w:r>
            <w:r>
              <w:br/>
            </w:r>
            <w:r>
              <w:rPr>
                <w:rFonts w:ascii="Times New Roman"/>
                <w:b w:val="false"/>
                <w:i w:val="false"/>
                <w:color w:val="000000"/>
                <w:sz w:val="20"/>
              </w:rPr>
              <w:t>регионов до 2020 года</w:t>
            </w:r>
          </w:p>
        </w:tc>
      </w:tr>
    </w:tbl>
    <w:bookmarkStart w:name="z688" w:id="574"/>
    <w:p>
      <w:pPr>
        <w:spacing w:after="0"/>
        <w:ind w:left="0"/>
        <w:jc w:val="left"/>
      </w:pPr>
      <w:r>
        <w:rPr>
          <w:rFonts w:ascii="Times New Roman"/>
          <w:b/>
          <w:i w:val="false"/>
          <w:color w:val="000000"/>
        </w:rPr>
        <w:t xml:space="preserve"> Состав функциональных городских районов </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ФГР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населенного пункта в составе ФГР (население, тыс.чел.) (на 01.01.2018г.)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Акколь (13,2), а. Жибек Жолы (12,0), с. Жалтырколь (0,6), с. Волгодоновка (1,0), ст. Разъезд 42 (0,2), с. Койгельды (0,6) , ст.Бабатай (0,3), с. Костомар (0,5), с. Кабанбай Батыра (5,4), с. Сарыадыр ( 0,1) , с. Кызылжар (0,8), с. Нура (0,2), с. имени Р. Кошкарбаева (1,7), с. Преображенка (0,2), с. Максимовка (2,1), с. Жайнак (0,2), с. Фарфоровое (0,9), с. Тонкерис (1,1), с. Каратомар (0,2), с. Акмол (0,9), с. Отемис (0,5), с. Воздвиженка (0,2), с. Раздольное (0,3), с. Караоткель (18,8), с. Каражар (3,5), с. Жанажол (0,6), с. Софиевка (3,1), с.Косшы (32,4), с.Тайтобе (1,4), с.Коянды (25,0), с. Малотимофеевка (0,5), с. Шубары (0,8), с. Кажымукан (1,3), Разъезд 96 (1,7), с. Кызылсуат (1,3), с. Талапкер (13,8), а.Бозайгыр (2,8), ст. Тонкерис (0,7), с. Ключи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Есик (38,9), г. Талгар (47,0), г. Каскелен (69,2), г. Капшагай (45,8), с. Ават (6,1). с. Кайрат (0,6), с. Акши (3,9), с. Казатком (0,6), с. Сазы (0,06), с. Байтерек (11,5), с. Алга (1,5), с. Койшибек (1,2), с. Балтабай (3,3), с. Акбастау (1,7), с. Актогай (0,7), с.Бирлик (1,2), с. Енбек (1,2), с. Орнек (0,6), с. Болек (4,0), с.Аймен (1,5), с. Карасай (2,0), с. Маловодное (10,5), с. Жанашар (3,6), с.Базаркельды (0,7), с.Космос (2,0), с. Кырбалтабай (2,1), с.Акжал (0,3), с. Екпинди (0,5), с. Кайнар (0,3), с. Шалкар (0,3), с. Кайназар (8,8), с. Азат (3,4), с. Красный Восток (Орыкты) (15,1), с. Рахат (2,4), с. Саймасай (4,1), с. Амангельды (2,0), с.Ташкенсаз (3,1), с. Баяндай (1,1), с.Кульжинское (0,7), с.Тургень (13,4), с. Таутургень (0,7), с.Каргалы (23,9), с. Узынагаш (35,5), с. Жапек батыр (8,1), с.Коккайнар (3,3), с.Мухаметжан Туймебаев(12,1), с. Толе би (0,9), с. Али (1,1), с. Байсерке (17,2), с. Жанадаур (2,5), с. Жанаталап (1,2), с. Коктерек (0,6), с. Ынтымак (4,1), с. Енбек (0,6), с. Жетыген (19,2), с. Кайрат (0,2), с. Куйган (0,9), с. Жана Арна (0,8), с. КазЦИК (12,1), с. Комсомол (2,6), с. Междуреченское (8,1), с. Екпинды (2,4), с. Жаугашты (1,2), с. Боралдай (32,1), с. Коянкус (2,5), с. Чапаево (8,9), с. Карасу (0,5), с. Отеген батыр (22,5), с. Покровка (6,9), с. Айтей (5,8), с. Ельтай (1,5), с. Шамалган (19,0), с. Кыргауылды (5,9), с. Райымбек (4,7), с. Жанатурмыс (4,1), с. Шамалган (Ушконыр) (15,9), с. Кызылкайрат (7,1), с. Алмалык (1,2), с. Алтындан (0,2), с. Амангельды (1,0), с. Байбулак (0,5), с. Береке (0,6), с. Орман (0,1), с.Рыскулово (3,1), с.Чимбулак (0,8), с.Белбулак(8,4), с.Бирлик (3,1), с.Талдыбулак (5,2), с. Бесағаш (19,1), с.Акбулак (0,1), с.Бескайнар (1,8), с. Котырбулак (0,1), с. Гульдала (9,0), с. Киши Байсерке (1,8), с.Еркин (3,7), с. Достык (0,1), с. Кендала (5,2), с. Акдала (0,7), с. Панфилово(10,5), с. Аркабай (0,7), с. Каменское плато (0,1), с. Карабулак (4,1), с. Кызылту (5,0), с. Тонкерис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г.Ленгер (23,9), с. Темирлан (10,3), с. Аксу (23,1), с. Карабулак (47,5), с. Манкент (30,6), с. Чубарсу (22,9).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Актобе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г.Хромтау (25,8), г.Алга (20,1), с.Кенеса Нокина (5,0 ), с.Акшат (0,6), с.Белогорка (0,3), с. Белогорский карьер (0,2), с. Беккул баба (Красносельское) (1,2), с. Кызыл жар (2,8) , с. Пригородное (2,2), с.Садовое (0,7), с. Украинка (0,5), с.Ульке (0,2), с.Шилисай (0,1), с. Каргалинское (19,7), с. Акжар (1,2), с. Магаджановское (0,6), с. Курайли (1,7), с. Георгиевка (1,7), с.Илек (2,4), Разъезд 39 (0,2), с. Россовхоз (2,2), с. Жанаконыс (9,8), с. Курашасай (2,0), с. Сазды (4,8), с. Бестамак (3,6), с. Жеруйык (0,2 ), с. Аксазды (0,1), с. Нурбулак (Шибаевка) (0,5), с. Маржанбулак (1,9), с.Сарыжар (Хлебодаровка) (4,7).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ФГР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575"/>
          <w:p>
            <w:pPr>
              <w:spacing w:after="20"/>
              <w:ind w:left="20"/>
              <w:jc w:val="both"/>
            </w:pPr>
            <w:r>
              <w:rPr>
                <w:rFonts w:ascii="Times New Roman"/>
                <w:b w:val="false"/>
                <w:i w:val="false"/>
                <w:color w:val="000000"/>
                <w:sz w:val="20"/>
              </w:rPr>
              <w:t>
г. Актау</w:t>
            </w:r>
          </w:p>
          <w:bookmarkEnd w:id="57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с.Умирзак (6,1), с. Мангистау (30,4), с. Кызылтюбе (28,1), с.Бирлик (0,9), с. Даулет (9,8), с. Атамекен (40,8), с. Баскудык (29,8), с. Баянды (6,0), с.Батыр (7,5), с.Акшукыр (9,8), с.Сайын Шапагатулы (4,2).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с.Геолог (11,9), с. Бирлик (4,9), с. Новокирпичный (0,3), ст.Тендик (0,2), Разъезд № 496 (0,2), с.Аксай (2,4), с. Акжар (3,9), с. Атырау (2,9), с. Жанаталап (3,7), с.Курмангазы (3,0), с.Еркинкала (5,4), с.Ракуша (3,7), с.Томарлы (9,7), с. Талгайран (1,2), с.Бесикти (1,3), с.Тасқала (5,9), с.Дамба (1,4), с.Амангелды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Караганда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г.Темиртау (178,4), г.Сарань (43,9), г.Абай (28,4), с.Дубовка (4,1), с.Курминское (1,1), с. Жумабек (0,5), с. Кокпекты (2,8), с. Байкадам (0,9), с. Сарытобе (0,7), с. Уштобе (3,3), с. Заречное (0,8), с. Курлус (0,5), с. Сокурское (0,3), с. Новостройка (0,5), с. Тогызкудук (1,1), с. Каракудук (0,8), с. Доскей (4,2), с. Трудовое (0,3), с. Новоузенка (1,7), с. Стан (0,1), с. Севан (0,05).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576"/>
          <w:p>
            <w:pPr>
              <w:spacing w:after="20"/>
              <w:ind w:left="20"/>
              <w:jc w:val="both"/>
            </w:pPr>
            <w:r>
              <w:rPr>
                <w:rFonts w:ascii="Times New Roman"/>
                <w:b w:val="false"/>
                <w:i w:val="false"/>
                <w:color w:val="000000"/>
                <w:sz w:val="20"/>
              </w:rPr>
              <w:t>
8</w:t>
            </w:r>
          </w:p>
          <w:bookmarkEnd w:id="576"/>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577"/>
          <w:p>
            <w:pPr>
              <w:spacing w:after="20"/>
              <w:ind w:left="20"/>
              <w:jc w:val="both"/>
            </w:pPr>
            <w:r>
              <w:rPr>
                <w:rFonts w:ascii="Times New Roman"/>
                <w:b w:val="false"/>
                <w:i w:val="false"/>
                <w:color w:val="000000"/>
                <w:sz w:val="20"/>
              </w:rPr>
              <w:t>
г. Кокшетау</w:t>
            </w:r>
          </w:p>
          <w:bookmarkEnd w:id="57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Щучинск (46,0), с.Акколь (1,2), с.Ивановка(0,3), с.Казахстан (0,2), с.Кызылтан (0,3), с.Чаглинка (2,1), с.Ескенежал (0,2), с.Акадыр (0,5), с.Садовое (0,6), с.Березняковка (0,6), с.Заречное (0,4), с.Симферополь (0,8), с.Булак (0,2), с.Конысбай (0,9), с.Васильковка (0,5), п.Гранитный (0,5), с.Донгул-Агаш (0,2), ст.Чаглинка (0,6), ст.Жаман-Ащи (0,1), п.Алексеевка (1,6),с.Красный Яр (12,1), с.Кызыл Жулдыз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578"/>
          <w:p>
            <w:pPr>
              <w:spacing w:after="20"/>
              <w:ind w:left="20"/>
              <w:jc w:val="both"/>
            </w:pPr>
            <w:r>
              <w:rPr>
                <w:rFonts w:ascii="Times New Roman"/>
                <w:b w:val="false"/>
                <w:i w:val="false"/>
                <w:color w:val="000000"/>
                <w:sz w:val="20"/>
              </w:rPr>
              <w:t>
9</w:t>
            </w:r>
          </w:p>
          <w:bookmarkEnd w:id="57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г.Рудный (115,6), п.Затобольск (26,4), с.Заречное (7,0), с.Абай (0,6), с.Новоселовка (0,4), с.Осиновка (0,5), с.Талапкер (0,6), с.Давыденовка (0,4), с.Жуковка (0,2), с.Ждановка (0,5), с.Майколь (1,0), с.Арман (0,3), с. Рязановка (0,2), с.Шеминовское (0,6), с.Мичуринское (2,7), с.Алтынсарино (1,2), с. Садовое (1,3), с.Жамбыл (2,3),с.Алтын дала (0,9), с.Октябрьское (1,8), с.Лиманное (0,4), с.Молокановка (0,5), с.Рыбное (0,3), с.Шоккарагай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579"/>
          <w:p>
            <w:pPr>
              <w:spacing w:after="20"/>
              <w:ind w:left="20"/>
              <w:jc w:val="both"/>
            </w:pPr>
            <w:r>
              <w:rPr>
                <w:rFonts w:ascii="Times New Roman"/>
                <w:b w:val="false"/>
                <w:i w:val="false"/>
                <w:color w:val="000000"/>
                <w:sz w:val="20"/>
              </w:rPr>
              <w:t>
10</w:t>
            </w:r>
          </w:p>
          <w:bookmarkEnd w:id="57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Баймурат батыр (1,4), с. Калгандария (0,1), с. Кубас ( 0,1), с. Талдыарал (0,8), с.Ж. Маханбетов (5,9), с. Бирказан (0,3), с. Карауылтобе (2,1), с. Байкадам (0,05), с. Абай (2,4), с. Досан (0,7), с. Кызылжарма (7,1), с. Караозек (2,2), с. Айнаколь (0,5), ст. Караозек (0,7), с. Талсуат (1,3), с. Геолог (0,7), с. Ирколь (0,08).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Аксу (43,2), п.Ленински (10,3), с.Жетекши (2,1), с.Кенжеколь (6,8), с.Байдала (0,8), с.Долгое (0,3), с.Мойылды (1,5), с.Павлодарское (6,4), с.Алгабас (1,2), с.Айнаколь (0,6), с.Жолкудук (1,7), с.Карабай (0,1), с.Коктас (0,2), с.Сынтас (0,1), ст.Спутник (0,4), с.Зангар (0,5), с.Коряковка (0,2), с.Заря (1,4), с.Бирлик (0,3), с.Жертумсык (0,8), с.Подстепное (0,2), с.Красноармейка (2,6), ст.Красноармейка (0,1), с.Шанды (0,1), с.Мичурино (1,2), с.Госплемстанция (1,2), с.Новочерноярка (1,3), с.Сычевка (0,4), с.Черноярка (0,6), с.Шакат (0,8), с.Заозерное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Петропавлоск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Новокаменка (1,0), с. Асаново (1,3), с. Михайловка (0,1), с. Малый Белое (0,1), с. Большая Малышка (1,0), с. Ташкентка (0,3), с. Байтерек (1,6), с. Подгорное (0,5), с. Трудовая Нива (0,1), с. Пресновка (0,9), с. Кривоозерка (0,2), с. Прибрежное (1,6), с. Тепличное (0,6), с. Пеньково (1,0), с. Белое (0,9), с. Березовка (0,5), с. Якорь (2,1), с. Вишневка (0,1).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580"/>
          <w:p>
            <w:pPr>
              <w:spacing w:after="20"/>
              <w:ind w:left="20"/>
              <w:jc w:val="both"/>
            </w:pPr>
            <w:r>
              <w:rPr>
                <w:rFonts w:ascii="Times New Roman"/>
                <w:b w:val="false"/>
                <w:i w:val="false"/>
                <w:color w:val="000000"/>
                <w:sz w:val="20"/>
              </w:rPr>
              <w:t>
г. Семей</w:t>
            </w:r>
          </w:p>
          <w:bookmarkEnd w:id="58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с.Чекоман (1,3), с.Достык (0,4), с.Прииртышское (1,0), с.Мукур (1,2), с.Мурат (0,4), с.Озерки (2,0), с.Приречное (1,3), с.Гранитное (0,3), с.Жаркын (0,7), с.Муздыбай (0,2), с.Шоптыгак (0,1), с.Стеклянка (0,4) с.Старая Крепость (0,1), с. Карагайлы (Арбузное) ( 0,07).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Талдыкорган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г.Текели (31,6), с. Алдабергеново (4,1), с. Жаналык (0,43), с. Жастар (0,77), с. Карабулак (16,4), с. Абай (1,1), с. Матая Баисова (1,6), с. Ешкиолмес (1,2), с. Оркусак (0,5), с. Шымыр (2,0), а. Бактыбай Жолбарысулы (7,1), с. Ельтай (2,3), с. Отенай (0,4), с. Кокжазык (1,6), с. Боктерли (0,2), с.Тенлик (0,2), с. Сырымбет (2,1), с. Жетысу (1,6), с. Екпинди (0,5), с. Жендик (0,2), с.Каражиде (1,2), с.Сарыбулак (0,4), с. Балпык би (13,6), с. Акшатоган (1,0), с. Теректы (1,3), с. Каратал (0,5), с. Мамбет (2,1), с.Жамбыл (1,1), с. Енбекшиказах (1,1), с. Мукры (2,7).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с.Сарыкемер (32,1), а. Базарбай (0,7), с.Кусак (1,0), а.Байзак (4,8), а. Ботамойнак (0,5), ст.Учбулак (0,2), а.Бурыл (9,2), а.Кумжота (3,9), с.Дихан (1,9), а.Аймантобе (0,8), а.Женис (0,5), а.Жетыбай (2,1), с.Аккия (0,7), с.Торткул (0,3), с.Кокбастау (1,7), ст.Акчулак (0,7), с.Жанатурмыс (0,6), а.Жибекжолы (0,4), рзд.Кайнар (0,9), а.Тегистик (0,4), с.Торегельды (0,08), с.Кенес (2,5), с.Красная Звезда (5,9), а.Коктал (2,9), с.Талас (4,1), с.Костобе (2,0), с.Мырзатай (2,3), с.Дихан (1,2), а.Сенкибай (0,7), а.Жакаш (1,1), с.Кокозек (0,7), с.Карасу (0,8), с.Абай (1,2), с.Актобе ( 0,2), с.Жанасаз (0,4), с.Тегистик (0,8), с.Сарыбарак (0,7), а.Шахан (0,9), а.Туймекент (7,3), а.Акжар (1,3), с.Ульгули (2,1), а.Мадимар (2,2), с.Асса (11,8), с.Рахат (0,5), с.Айшабиби (4,19), с.Каратау (0,7), с.Кызылтан (0,2), с.Бирлесу-Енбек (1,4), с.Шокай (0,8) , с.Акбулым (2,8), ст.Талас (0,1), с.Бесагаш (3,0), с.Турксиб (3,6), с.Гродеково (5,5), с.Кызылдихан (0,7), с.Жалпак-Тобе (9,5), с.Ерназар (1,7), с.Шайкорык (3,5),с.Бесжилдык (1,6), с.Капал (0,6), с.Коныртобе (0,5), с.Танты (0,3), ст.Шайкорык (0,5), с.Тастобе (1,3), с.Енбек (0,6), с.Жамбыл (0,5), уч.Колькайнар (0,1), с.Костобе (0,4), с.Каракемер (2,2), а.Кумтиын (0,8), с.Сенгирбай (0,1), с.Пригородное (5,5), с.Октябрь (0,3), с.Кызылкайнар (3,4), с.Жасоркен (1,9), с.Орнек (2,3), ст.Жума (0,3), с.Бектобе (2,9), а.Байтерек (0,7), с.Кызылшарык (1,6), с.Пионер (1,3), с.Шайдана (0,9), с.Тогызтарау (0,46), с.Жанаоткель (0,3), с. Кумсуат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Туркестан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Кентау (67,8), c. 30 лет Казахстана (8,3), с. Бершинтобе (1,0), с. Шага (1,4), с. Шоктас (0,2), с. Енбекши дихан (2,4), с. Шойтобе (0,6), с. Орангай (5,4), с. Бостандык (1,5), с. Коскорган (1,7), с. Карашык (8,3), с. Кумтиын (1,8), с. Каратобе (0,1), с. Ески Икан (15,3), с. Шорнак (3,5), с. Аша (4,1), с. Космезгил (5,3), с. 32 разъезд (0,1), с. Теке (3,1), с. С.Кожанов (0,8), с. Нуртас (1,7), с. Жалантос (0,3), с. Жуйнек (5,6), с. Шыпан (2,1), с. Шекербулак (1,7).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г.Усть-Каменогорск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Касым Кайсенова (5,8), с.Меновное (5,0), с.Ахмирово (2,3), с.Hово-Ахмирово (2,1), с.Hово-Явленка (1,1), с.Прудхоз (0,3), с.Самсоновка (0,6), п.Глубокое (9,8), п.Белоусовка (9,4), с.Прогресс (1,6), с.Прапорщиково (3,4), с.Уварово (1,7), с.Черногорка (0,3), рзд.226 км (0,3), с.Опытное поле (4,7), с.Бобровка (2,1), с.Солнечное (1,2), с.Ушаново (1,6), с.Степное (1,1), с.Каменный Карьер (0,3), с.Тарханка (1,8), с.Винное (1,4), с.Горная Ульбинка (0,1), с.Топиха (0,1), с.Hовая Ульба (0,4), с.Веселое (0,06), ст.Ульба перевалочная (0,07), с.Феклистовка (0,3), с.Сагыр (1,9), с.Желдиозек (Горняк) (0,3), с.Мамай батыр (Васильевка) (1,5), с.Айыртау (2,2), с.Алмасай (0,9), с.17 километр (0,13), с.Саратовка (0,8), с.Hово-Одесское (0,7), с.Герасимовка (1,4), с.Украинка (0,6), с.Казачье (0,4), с.Мирное (0,05).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581"/>
          <w:p>
            <w:pPr>
              <w:spacing w:after="20"/>
              <w:ind w:left="20"/>
              <w:jc w:val="both"/>
            </w:pPr>
            <w:r>
              <w:rPr>
                <w:rFonts w:ascii="Times New Roman"/>
                <w:b w:val="false"/>
                <w:i w:val="false"/>
                <w:color w:val="000000"/>
                <w:sz w:val="20"/>
              </w:rPr>
              <w:t>
18</w:t>
            </w:r>
          </w:p>
          <w:bookmarkEnd w:id="58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Уральск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с.Озерное (0,4), с.Дарьинское (5,6), с.Макарово (0,7), с.Мирное (0,1), с.Садовое (0,4), с.Факел (0,3), с.Мичуринское (6,0), с.Жамбыл (0,6), с.Зеленое (0,4), с.Асан (1,5), с.Октябрьское (0,5), с.Белес (1,6), с.Трекино (2,9), с.Володарское (1,2), с.Новенькое (1,4), с.Махамбет (2,4), с.Горбуново (0,1), с.Щапово (1,6), с.Достык (4,5), с.Чувашинское (0,7), с.Аксуат (1,2), с.Айтиево (0,2), с.Магистральное (0,6), с.Пойма (0,9), с.Подстепное (8,5), с.Лесопитомник (0,7), с.Тукпай (0,4), с.Юбилейное (0,5), с.Новая Жизнь (3,4), п.Круглоозерный (4,9), с.Серебряково (1,5), с.Меловые горки (0,7), с.Маштаково (1,4), с.Желаево (2,3).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Государственной программе развития</w:t>
            </w:r>
            <w:r>
              <w:br/>
            </w:r>
            <w:r>
              <w:rPr>
                <w:rFonts w:ascii="Times New Roman"/>
                <w:b w:val="false"/>
                <w:i w:val="false"/>
                <w:color w:val="000000"/>
                <w:sz w:val="20"/>
              </w:rPr>
              <w:t>регионов до 2020 года</w:t>
            </w:r>
          </w:p>
        </w:tc>
      </w:tr>
    </w:tbl>
    <w:bookmarkStart w:name="z697" w:id="582"/>
    <w:p>
      <w:pPr>
        <w:spacing w:after="0"/>
        <w:ind w:left="0"/>
        <w:jc w:val="both"/>
      </w:pPr>
      <w:r>
        <w:rPr>
          <w:rFonts w:ascii="Times New Roman"/>
          <w:b w:val="false"/>
          <w:i w:val="false"/>
          <w:color w:val="000000"/>
          <w:sz w:val="28"/>
        </w:rPr>
        <w:t>
      Механизмы развития сетей электро-, тепло-, газо-, водоснабжения, водоотведения и систем теплоснабжения</w:t>
      </w:r>
    </w:p>
    <w:bookmarkEnd w:id="582"/>
    <w:bookmarkStart w:name="z698" w:id="583"/>
    <w:p>
      <w:pPr>
        <w:spacing w:after="0"/>
        <w:ind w:left="0"/>
        <w:jc w:val="both"/>
      </w:pPr>
      <w:r>
        <w:rPr>
          <w:rFonts w:ascii="Times New Roman"/>
          <w:b w:val="false"/>
          <w:i w:val="false"/>
          <w:color w:val="000000"/>
          <w:sz w:val="28"/>
        </w:rPr>
        <w:t>
      1. Механизм финансирования сетей электро-, тепло-, газоснабжения и систем теплоснабжения</w:t>
      </w:r>
    </w:p>
    <w:bookmarkEnd w:id="583"/>
    <w:bookmarkStart w:name="z699" w:id="584"/>
    <w:p>
      <w:pPr>
        <w:spacing w:after="0"/>
        <w:ind w:left="0"/>
        <w:jc w:val="both"/>
      </w:pPr>
      <w:r>
        <w:rPr>
          <w:rFonts w:ascii="Times New Roman"/>
          <w:b w:val="false"/>
          <w:i w:val="false"/>
          <w:color w:val="000000"/>
          <w:sz w:val="28"/>
        </w:rPr>
        <w:t xml:space="preserve">
      Для решения проблемы по снижению износа систем электро-, тепло-, газоснабжения, а также ремонта и замены теплопроизводящих мощностей принимается комплекс мер по модернизации (реконструкции и строительству) жилищно-коммунального сектора. </w:t>
      </w:r>
    </w:p>
    <w:bookmarkEnd w:id="584"/>
    <w:bookmarkStart w:name="z700" w:id="585"/>
    <w:p>
      <w:pPr>
        <w:spacing w:after="0"/>
        <w:ind w:left="0"/>
        <w:jc w:val="both"/>
      </w:pPr>
      <w:r>
        <w:rPr>
          <w:rFonts w:ascii="Times New Roman"/>
          <w:b w:val="false"/>
          <w:i w:val="false"/>
          <w:color w:val="000000"/>
          <w:sz w:val="28"/>
        </w:rPr>
        <w:t xml:space="preserve">
      Для этого проводится централизованное техническое обследование и разрабатывается обоснование инвестиций целесообразности вложения в развитие систем теплоснабжения, а также определяется приоритетность реализации проектов в регионах по критериям отбора проектов. Критерии отбора проектов по модернизации (реконструкции и строительству) сетей тепло-, электро-, газоснабжения и систем теплоснабжения на приоритетность финансирования. </w:t>
      </w:r>
    </w:p>
    <w:bookmarkEnd w:id="585"/>
    <w:bookmarkStart w:name="z701" w:id="586"/>
    <w:p>
      <w:pPr>
        <w:spacing w:after="0"/>
        <w:ind w:left="0"/>
        <w:jc w:val="both"/>
      </w:pPr>
      <w:r>
        <w:rPr>
          <w:rFonts w:ascii="Times New Roman"/>
          <w:b w:val="false"/>
          <w:i w:val="false"/>
          <w:color w:val="000000"/>
          <w:sz w:val="28"/>
        </w:rPr>
        <w:t xml:space="preserve">
      1. Социальный фактор </w:t>
      </w:r>
    </w:p>
    <w:bookmarkEnd w:id="586"/>
    <w:bookmarkStart w:name="z702" w:id="587"/>
    <w:p>
      <w:pPr>
        <w:spacing w:after="0"/>
        <w:ind w:left="0"/>
        <w:jc w:val="both"/>
      </w:pPr>
      <w:r>
        <w:rPr>
          <w:rFonts w:ascii="Times New Roman"/>
          <w:b w:val="false"/>
          <w:i w:val="false"/>
          <w:color w:val="000000"/>
          <w:sz w:val="28"/>
        </w:rPr>
        <w:t>
      Обеспеченность населения качественными коммунальными услугами (в зависимости от количества населения), финансируется проект с большим охватом населения.</w:t>
      </w:r>
    </w:p>
    <w:bookmarkEnd w:id="587"/>
    <w:bookmarkStart w:name="z703" w:id="588"/>
    <w:p>
      <w:pPr>
        <w:spacing w:after="0"/>
        <w:ind w:left="0"/>
        <w:jc w:val="both"/>
      </w:pPr>
      <w:r>
        <w:rPr>
          <w:rFonts w:ascii="Times New Roman"/>
          <w:b w:val="false"/>
          <w:i w:val="false"/>
          <w:color w:val="000000"/>
          <w:sz w:val="28"/>
        </w:rPr>
        <w:t>
      2. Применение современных энергосберегающих материалов, оборудования и технологий</w:t>
      </w:r>
    </w:p>
    <w:bookmarkEnd w:id="588"/>
    <w:bookmarkStart w:name="z704" w:id="589"/>
    <w:p>
      <w:pPr>
        <w:spacing w:after="0"/>
        <w:ind w:left="0"/>
        <w:jc w:val="both"/>
      </w:pPr>
      <w:r>
        <w:rPr>
          <w:rFonts w:ascii="Times New Roman"/>
          <w:b w:val="false"/>
          <w:i w:val="false"/>
          <w:color w:val="000000"/>
          <w:sz w:val="28"/>
        </w:rPr>
        <w:t>
      Приоритет отдается более качественным материалам путем сравнения вариантов. В случае одинаковых показателей, предпочтение отдается отечественному товаропроизводителю.</w:t>
      </w:r>
    </w:p>
    <w:bookmarkEnd w:id="589"/>
    <w:bookmarkStart w:name="z705" w:id="590"/>
    <w:p>
      <w:pPr>
        <w:spacing w:after="0"/>
        <w:ind w:left="0"/>
        <w:jc w:val="both"/>
      </w:pPr>
      <w:r>
        <w:rPr>
          <w:rFonts w:ascii="Times New Roman"/>
          <w:b w:val="false"/>
          <w:i w:val="false"/>
          <w:color w:val="000000"/>
          <w:sz w:val="28"/>
        </w:rPr>
        <w:t>
      3. Теплоисточники:</w:t>
      </w:r>
    </w:p>
    <w:bookmarkEnd w:id="590"/>
    <w:bookmarkStart w:name="z706" w:id="591"/>
    <w:p>
      <w:pPr>
        <w:spacing w:after="0"/>
        <w:ind w:left="0"/>
        <w:jc w:val="both"/>
      </w:pPr>
      <w:r>
        <w:rPr>
          <w:rFonts w:ascii="Times New Roman"/>
          <w:b w:val="false"/>
          <w:i w:val="false"/>
          <w:color w:val="000000"/>
          <w:sz w:val="28"/>
        </w:rPr>
        <w:t>
      1) использование блочно-модульных котельных;</w:t>
      </w:r>
    </w:p>
    <w:bookmarkEnd w:id="591"/>
    <w:bookmarkStart w:name="z707" w:id="592"/>
    <w:p>
      <w:pPr>
        <w:spacing w:after="0"/>
        <w:ind w:left="0"/>
        <w:jc w:val="both"/>
      </w:pPr>
      <w:r>
        <w:rPr>
          <w:rFonts w:ascii="Times New Roman"/>
          <w:b w:val="false"/>
          <w:i w:val="false"/>
          <w:color w:val="000000"/>
          <w:sz w:val="28"/>
        </w:rPr>
        <w:t>
      2) замена отработавших свой ресурс котлов на новые с высокими коэффициентами полезности действий (далее – КПД);</w:t>
      </w:r>
    </w:p>
    <w:bookmarkEnd w:id="592"/>
    <w:bookmarkStart w:name="z708" w:id="593"/>
    <w:p>
      <w:pPr>
        <w:spacing w:after="0"/>
        <w:ind w:left="0"/>
        <w:jc w:val="both"/>
      </w:pPr>
      <w:r>
        <w:rPr>
          <w:rFonts w:ascii="Times New Roman"/>
          <w:b w:val="false"/>
          <w:i w:val="false"/>
          <w:color w:val="000000"/>
          <w:sz w:val="28"/>
        </w:rPr>
        <w:t>
      3) использование когенерационных систем;</w:t>
      </w:r>
    </w:p>
    <w:bookmarkEnd w:id="593"/>
    <w:bookmarkStart w:name="z709" w:id="594"/>
    <w:p>
      <w:pPr>
        <w:spacing w:after="0"/>
        <w:ind w:left="0"/>
        <w:jc w:val="both"/>
      </w:pPr>
      <w:r>
        <w:rPr>
          <w:rFonts w:ascii="Times New Roman"/>
          <w:b w:val="false"/>
          <w:i w:val="false"/>
          <w:color w:val="000000"/>
          <w:sz w:val="28"/>
        </w:rPr>
        <w:t>
      4) обязательное внедрение химводоподготовки;</w:t>
      </w:r>
    </w:p>
    <w:bookmarkEnd w:id="594"/>
    <w:bookmarkStart w:name="z710" w:id="595"/>
    <w:p>
      <w:pPr>
        <w:spacing w:after="0"/>
        <w:ind w:left="0"/>
        <w:jc w:val="both"/>
      </w:pPr>
      <w:r>
        <w:rPr>
          <w:rFonts w:ascii="Times New Roman"/>
          <w:b w:val="false"/>
          <w:i w:val="false"/>
          <w:color w:val="000000"/>
          <w:sz w:val="28"/>
        </w:rPr>
        <w:t>
      5) использование закупки и поставки на котельные угля с калорийностью не менее 4 тыс. Гккал.</w:t>
      </w:r>
    </w:p>
    <w:bookmarkEnd w:id="595"/>
    <w:bookmarkStart w:name="z711" w:id="596"/>
    <w:p>
      <w:pPr>
        <w:spacing w:after="0"/>
        <w:ind w:left="0"/>
        <w:jc w:val="both"/>
      </w:pPr>
      <w:r>
        <w:rPr>
          <w:rFonts w:ascii="Times New Roman"/>
          <w:b w:val="false"/>
          <w:i w:val="false"/>
          <w:color w:val="000000"/>
          <w:sz w:val="28"/>
        </w:rPr>
        <w:t>
      4. Сети теплоснабжения:</w:t>
      </w:r>
    </w:p>
    <w:bookmarkEnd w:id="596"/>
    <w:bookmarkStart w:name="z712" w:id="597"/>
    <w:p>
      <w:pPr>
        <w:spacing w:after="0"/>
        <w:ind w:left="0"/>
        <w:jc w:val="both"/>
      </w:pPr>
      <w:r>
        <w:rPr>
          <w:rFonts w:ascii="Times New Roman"/>
          <w:b w:val="false"/>
          <w:i w:val="false"/>
          <w:color w:val="000000"/>
          <w:sz w:val="28"/>
        </w:rPr>
        <w:t>
      1) замена трубопроводов, существующих тепломагистралей на трубы с эффективной теплоизоляцией, оснащенной системами контроля и сбора данных для оперативного диспетчерского управления;</w:t>
      </w:r>
    </w:p>
    <w:bookmarkEnd w:id="597"/>
    <w:bookmarkStart w:name="z713" w:id="598"/>
    <w:p>
      <w:pPr>
        <w:spacing w:after="0"/>
        <w:ind w:left="0"/>
        <w:jc w:val="both"/>
      </w:pPr>
      <w:r>
        <w:rPr>
          <w:rFonts w:ascii="Times New Roman"/>
          <w:b w:val="false"/>
          <w:i w:val="false"/>
          <w:color w:val="000000"/>
          <w:sz w:val="28"/>
        </w:rPr>
        <w:t>
      2) назначение трубопровода (магистральные, внутриквартальные).</w:t>
      </w:r>
    </w:p>
    <w:bookmarkEnd w:id="598"/>
    <w:bookmarkStart w:name="z714" w:id="599"/>
    <w:p>
      <w:pPr>
        <w:spacing w:after="0"/>
        <w:ind w:left="0"/>
        <w:jc w:val="both"/>
      </w:pPr>
      <w:r>
        <w:rPr>
          <w:rFonts w:ascii="Times New Roman"/>
          <w:b w:val="false"/>
          <w:i w:val="false"/>
          <w:color w:val="000000"/>
          <w:sz w:val="28"/>
        </w:rPr>
        <w:t>
      5. Сети газоснабжения</w:t>
      </w:r>
    </w:p>
    <w:bookmarkEnd w:id="599"/>
    <w:bookmarkStart w:name="z715" w:id="600"/>
    <w:p>
      <w:pPr>
        <w:spacing w:after="0"/>
        <w:ind w:left="0"/>
        <w:jc w:val="both"/>
      </w:pPr>
      <w:r>
        <w:rPr>
          <w:rFonts w:ascii="Times New Roman"/>
          <w:b w:val="false"/>
          <w:i w:val="false"/>
          <w:color w:val="000000"/>
          <w:sz w:val="28"/>
        </w:rPr>
        <w:t>
      Назначение трубопровода (магистральные, внутриквартальные).</w:t>
      </w:r>
    </w:p>
    <w:bookmarkEnd w:id="600"/>
    <w:bookmarkStart w:name="z716" w:id="601"/>
    <w:p>
      <w:pPr>
        <w:spacing w:after="0"/>
        <w:ind w:left="0"/>
        <w:jc w:val="both"/>
      </w:pPr>
      <w:r>
        <w:rPr>
          <w:rFonts w:ascii="Times New Roman"/>
          <w:b w:val="false"/>
          <w:i w:val="false"/>
          <w:color w:val="000000"/>
          <w:sz w:val="28"/>
        </w:rPr>
        <w:t>
      6. Сети электроснабжения</w:t>
      </w:r>
    </w:p>
    <w:bookmarkEnd w:id="601"/>
    <w:bookmarkStart w:name="z717" w:id="602"/>
    <w:p>
      <w:pPr>
        <w:spacing w:after="0"/>
        <w:ind w:left="0"/>
        <w:jc w:val="both"/>
      </w:pPr>
      <w:r>
        <w:rPr>
          <w:rFonts w:ascii="Times New Roman"/>
          <w:b w:val="false"/>
          <w:i w:val="false"/>
          <w:color w:val="000000"/>
          <w:sz w:val="28"/>
        </w:rPr>
        <w:t>
      Использование СИП.</w:t>
      </w:r>
    </w:p>
    <w:bookmarkEnd w:id="602"/>
    <w:bookmarkStart w:name="z718" w:id="603"/>
    <w:p>
      <w:pPr>
        <w:spacing w:after="0"/>
        <w:ind w:left="0"/>
        <w:jc w:val="both"/>
      </w:pPr>
      <w:r>
        <w:rPr>
          <w:rFonts w:ascii="Times New Roman"/>
          <w:b w:val="false"/>
          <w:i w:val="false"/>
          <w:color w:val="000000"/>
          <w:sz w:val="28"/>
        </w:rPr>
        <w:t>
      7. Достижение целевых индикаторов, предусмотренных Государственной программой</w:t>
      </w:r>
    </w:p>
    <w:bookmarkEnd w:id="603"/>
    <w:bookmarkStart w:name="z719" w:id="604"/>
    <w:p>
      <w:pPr>
        <w:spacing w:after="0"/>
        <w:ind w:left="0"/>
        <w:jc w:val="both"/>
      </w:pPr>
      <w:r>
        <w:rPr>
          <w:rFonts w:ascii="Times New Roman"/>
          <w:b w:val="false"/>
          <w:i w:val="false"/>
          <w:color w:val="000000"/>
          <w:sz w:val="28"/>
        </w:rPr>
        <w:t>
      Приоритет отдается проектам, которые максимально увеличивают индикатор протяженности модернизированных сетей (снижение уровня износа сетей).</w:t>
      </w:r>
    </w:p>
    <w:bookmarkEnd w:id="604"/>
    <w:bookmarkStart w:name="z720" w:id="605"/>
    <w:p>
      <w:pPr>
        <w:spacing w:after="0"/>
        <w:ind w:left="0"/>
        <w:jc w:val="both"/>
      </w:pPr>
      <w:r>
        <w:rPr>
          <w:rFonts w:ascii="Times New Roman"/>
          <w:b w:val="false"/>
          <w:i w:val="false"/>
          <w:color w:val="000000"/>
          <w:sz w:val="28"/>
        </w:rPr>
        <w:t>
      8. Завершение переходящих проектов</w:t>
      </w:r>
    </w:p>
    <w:bookmarkEnd w:id="605"/>
    <w:bookmarkStart w:name="z721" w:id="606"/>
    <w:p>
      <w:pPr>
        <w:spacing w:after="0"/>
        <w:ind w:left="0"/>
        <w:jc w:val="both"/>
      </w:pPr>
      <w:r>
        <w:rPr>
          <w:rFonts w:ascii="Times New Roman"/>
          <w:b w:val="false"/>
          <w:i w:val="false"/>
          <w:color w:val="000000"/>
          <w:sz w:val="28"/>
        </w:rPr>
        <w:t>
      По области финансируются в первую очередь переходящие проекты.</w:t>
      </w:r>
    </w:p>
    <w:bookmarkEnd w:id="606"/>
    <w:bookmarkStart w:name="z722" w:id="607"/>
    <w:p>
      <w:pPr>
        <w:spacing w:after="0"/>
        <w:ind w:left="0"/>
        <w:jc w:val="both"/>
      </w:pPr>
      <w:r>
        <w:rPr>
          <w:rFonts w:ascii="Times New Roman"/>
          <w:b w:val="false"/>
          <w:i w:val="false"/>
          <w:color w:val="000000"/>
          <w:sz w:val="28"/>
        </w:rPr>
        <w:t>
      9. Проекты по поручению вышестоящих государственных органов в случае соответствия вышеуказанным критериям</w:t>
      </w:r>
    </w:p>
    <w:bookmarkEnd w:id="607"/>
    <w:bookmarkStart w:name="z723" w:id="608"/>
    <w:p>
      <w:pPr>
        <w:spacing w:after="0"/>
        <w:ind w:left="0"/>
        <w:jc w:val="both"/>
      </w:pPr>
      <w:r>
        <w:rPr>
          <w:rFonts w:ascii="Times New Roman"/>
          <w:b w:val="false"/>
          <w:i w:val="false"/>
          <w:color w:val="000000"/>
          <w:sz w:val="28"/>
        </w:rPr>
        <w:t>
      Поручения Главы государства, Правительства Республики Казахстан, запросы депутатов Парламента Республики Казахстан.</w:t>
      </w:r>
    </w:p>
    <w:bookmarkEnd w:id="608"/>
    <w:bookmarkStart w:name="z724" w:id="609"/>
    <w:p>
      <w:pPr>
        <w:spacing w:after="0"/>
        <w:ind w:left="0"/>
        <w:jc w:val="both"/>
      </w:pPr>
      <w:r>
        <w:rPr>
          <w:rFonts w:ascii="Times New Roman"/>
          <w:b w:val="false"/>
          <w:i w:val="false"/>
          <w:color w:val="000000"/>
          <w:sz w:val="28"/>
        </w:rPr>
        <w:t>
      10. Стоимость проекта</w:t>
      </w:r>
    </w:p>
    <w:bookmarkEnd w:id="609"/>
    <w:bookmarkStart w:name="z725" w:id="610"/>
    <w:p>
      <w:pPr>
        <w:spacing w:after="0"/>
        <w:ind w:left="0"/>
        <w:jc w:val="both"/>
      </w:pPr>
      <w:r>
        <w:rPr>
          <w:rFonts w:ascii="Times New Roman"/>
          <w:b w:val="false"/>
          <w:i w:val="false"/>
          <w:color w:val="000000"/>
          <w:sz w:val="28"/>
        </w:rPr>
        <w:t>
      Основные цели развития сектора теплоснабжения:</w:t>
      </w:r>
    </w:p>
    <w:bookmarkEnd w:id="610"/>
    <w:bookmarkStart w:name="z726" w:id="611"/>
    <w:p>
      <w:pPr>
        <w:spacing w:after="0"/>
        <w:ind w:left="0"/>
        <w:jc w:val="both"/>
      </w:pPr>
      <w:r>
        <w:rPr>
          <w:rFonts w:ascii="Times New Roman"/>
          <w:b w:val="false"/>
          <w:i w:val="false"/>
          <w:color w:val="000000"/>
          <w:sz w:val="28"/>
        </w:rPr>
        <w:t>
      1. Модернизация основных фондов (физический износ отдельных объектов теплоснабжения превысил допустимый уровень);</w:t>
      </w:r>
    </w:p>
    <w:bookmarkEnd w:id="611"/>
    <w:bookmarkStart w:name="z727" w:id="612"/>
    <w:p>
      <w:pPr>
        <w:spacing w:after="0"/>
        <w:ind w:left="0"/>
        <w:jc w:val="both"/>
      </w:pPr>
      <w:r>
        <w:rPr>
          <w:rFonts w:ascii="Times New Roman"/>
          <w:b w:val="false"/>
          <w:i w:val="false"/>
          <w:color w:val="000000"/>
          <w:sz w:val="28"/>
        </w:rPr>
        <w:t>
      2. Создание рыночных механизмов возвратности инвестиций, с целью привлекательности отрасли для частного капитала;</w:t>
      </w:r>
    </w:p>
    <w:bookmarkEnd w:id="612"/>
    <w:bookmarkStart w:name="z728" w:id="613"/>
    <w:p>
      <w:pPr>
        <w:spacing w:after="0"/>
        <w:ind w:left="0"/>
        <w:jc w:val="both"/>
      </w:pPr>
      <w:r>
        <w:rPr>
          <w:rFonts w:ascii="Times New Roman"/>
          <w:b w:val="false"/>
          <w:i w:val="false"/>
          <w:color w:val="000000"/>
          <w:sz w:val="28"/>
        </w:rPr>
        <w:t>
      3. Унификация технологий и стандартов, формирование единой технической политики;</w:t>
      </w:r>
    </w:p>
    <w:bookmarkEnd w:id="613"/>
    <w:bookmarkStart w:name="z729" w:id="614"/>
    <w:p>
      <w:pPr>
        <w:spacing w:after="0"/>
        <w:ind w:left="0"/>
        <w:jc w:val="both"/>
      </w:pPr>
      <w:r>
        <w:rPr>
          <w:rFonts w:ascii="Times New Roman"/>
          <w:b w:val="false"/>
          <w:i w:val="false"/>
          <w:color w:val="000000"/>
          <w:sz w:val="28"/>
        </w:rPr>
        <w:t>
      4. Тарифная политика, применение принципов предельных тарифов в теплоснабжении.</w:t>
      </w:r>
    </w:p>
    <w:bookmarkEnd w:id="614"/>
    <w:bookmarkStart w:name="z730" w:id="615"/>
    <w:p>
      <w:pPr>
        <w:spacing w:after="0"/>
        <w:ind w:left="0"/>
        <w:jc w:val="both"/>
      </w:pPr>
      <w:r>
        <w:rPr>
          <w:rFonts w:ascii="Times New Roman"/>
          <w:b w:val="false"/>
          <w:i w:val="false"/>
          <w:color w:val="000000"/>
          <w:sz w:val="28"/>
        </w:rPr>
        <w:t>
      Для достижения этих целей осуществляются следующие мероприятия:</w:t>
      </w:r>
    </w:p>
    <w:bookmarkEnd w:id="615"/>
    <w:bookmarkStart w:name="z731" w:id="616"/>
    <w:p>
      <w:pPr>
        <w:spacing w:after="0"/>
        <w:ind w:left="0"/>
        <w:jc w:val="both"/>
      </w:pPr>
      <w:r>
        <w:rPr>
          <w:rFonts w:ascii="Times New Roman"/>
          <w:b w:val="false"/>
          <w:i w:val="false"/>
          <w:color w:val="000000"/>
          <w:sz w:val="28"/>
        </w:rPr>
        <w:t>
      1) усовершенствование нормативной правовой и технической базы;</w:t>
      </w:r>
    </w:p>
    <w:bookmarkEnd w:id="616"/>
    <w:bookmarkStart w:name="z732" w:id="617"/>
    <w:p>
      <w:pPr>
        <w:spacing w:after="0"/>
        <w:ind w:left="0"/>
        <w:jc w:val="both"/>
      </w:pPr>
      <w:r>
        <w:rPr>
          <w:rFonts w:ascii="Times New Roman"/>
          <w:b w:val="false"/>
          <w:i w:val="false"/>
          <w:color w:val="000000"/>
          <w:sz w:val="28"/>
        </w:rPr>
        <w:t>
      2) повышение инвестиционной привлекательности сектора теплоснабжения. Проработка вопросов стимулирования государственно-частного партнерства (далее – ГЧП) и частных инвестиций;</w:t>
      </w:r>
    </w:p>
    <w:bookmarkEnd w:id="617"/>
    <w:bookmarkStart w:name="z733" w:id="618"/>
    <w:p>
      <w:pPr>
        <w:spacing w:after="0"/>
        <w:ind w:left="0"/>
        <w:jc w:val="both"/>
      </w:pPr>
      <w:r>
        <w:rPr>
          <w:rFonts w:ascii="Times New Roman"/>
          <w:b w:val="false"/>
          <w:i w:val="false"/>
          <w:color w:val="000000"/>
          <w:sz w:val="28"/>
        </w:rPr>
        <w:t>
      3) совершенствование системы тарифообразования на тепловую энергию. Продолжится работа по внедрению предельных тарифов в теплоснабжении. Будет продолжена работа по внедрению предельных тарифов в теплоснабжении, в том числе, перехода на двуставочный тариф. Внедрение во всех регионах дифференцированных тарифов на тепловую энергию, в том числе установление критериев категорий (групп) потребителей;</w:t>
      </w:r>
    </w:p>
    <w:bookmarkEnd w:id="618"/>
    <w:bookmarkStart w:name="z734" w:id="619"/>
    <w:p>
      <w:pPr>
        <w:spacing w:after="0"/>
        <w:ind w:left="0"/>
        <w:jc w:val="both"/>
      </w:pPr>
      <w:r>
        <w:rPr>
          <w:rFonts w:ascii="Times New Roman"/>
          <w:b w:val="false"/>
          <w:i w:val="false"/>
          <w:color w:val="000000"/>
          <w:sz w:val="28"/>
        </w:rPr>
        <w:t>
      4) использование ресурсосберегающих технологий, энергоэффективного оборудования и материалов (предизолированные трубы, насосы с частотным регулированием и другие) в секторе теплоснабжения;</w:t>
      </w:r>
    </w:p>
    <w:bookmarkEnd w:id="619"/>
    <w:bookmarkStart w:name="z735" w:id="620"/>
    <w:p>
      <w:pPr>
        <w:spacing w:after="0"/>
        <w:ind w:left="0"/>
        <w:jc w:val="both"/>
      </w:pPr>
      <w:r>
        <w:rPr>
          <w:rFonts w:ascii="Times New Roman"/>
          <w:b w:val="false"/>
          <w:i w:val="false"/>
          <w:color w:val="000000"/>
          <w:sz w:val="28"/>
        </w:rPr>
        <w:t>
      5) повышение коэффициента полезного действия котлов от 85%. Обеспечение оборудования химводоподготовки, что позволит использовать очищенную воду, удовлетворяющую техническим характеристикам котло-агрегатов;</w:t>
      </w:r>
    </w:p>
    <w:bookmarkEnd w:id="620"/>
    <w:bookmarkStart w:name="z736" w:id="621"/>
    <w:p>
      <w:pPr>
        <w:spacing w:after="0"/>
        <w:ind w:left="0"/>
        <w:jc w:val="both"/>
      </w:pPr>
      <w:r>
        <w:rPr>
          <w:rFonts w:ascii="Times New Roman"/>
          <w:b w:val="false"/>
          <w:i w:val="false"/>
          <w:color w:val="000000"/>
          <w:sz w:val="28"/>
        </w:rPr>
        <w:t>
      6) обеспечение контроля качества предоставляемых услуг путем внедрения контрольно-измерительных оборудований и масштабируемых систем сбора данных и оперативного диспетчерского управления;</w:t>
      </w:r>
    </w:p>
    <w:bookmarkEnd w:id="621"/>
    <w:bookmarkStart w:name="z737" w:id="622"/>
    <w:p>
      <w:pPr>
        <w:spacing w:after="0"/>
        <w:ind w:left="0"/>
        <w:jc w:val="both"/>
      </w:pPr>
      <w:r>
        <w:rPr>
          <w:rFonts w:ascii="Times New Roman"/>
          <w:b w:val="false"/>
          <w:i w:val="false"/>
          <w:color w:val="000000"/>
          <w:sz w:val="28"/>
        </w:rPr>
        <w:t>
      7) поэтапный перевод открытой системы теплоснабжения на закрытую в городах и населенных пунктах Республики Казахстан.</w:t>
      </w:r>
    </w:p>
    <w:bookmarkEnd w:id="622"/>
    <w:bookmarkStart w:name="z738" w:id="623"/>
    <w:p>
      <w:pPr>
        <w:spacing w:after="0"/>
        <w:ind w:left="0"/>
        <w:jc w:val="both"/>
      </w:pPr>
      <w:r>
        <w:rPr>
          <w:rFonts w:ascii="Times New Roman"/>
          <w:b w:val="false"/>
          <w:i w:val="false"/>
          <w:color w:val="000000"/>
          <w:sz w:val="28"/>
        </w:rPr>
        <w:t xml:space="preserve">
      Для стимулирования местных исполнительных органов (далее – МИО) по привлечению средств международных финансовых организаций, а также эффективного использования бюджетных средств с 2016 года начато финансирование проектов за счет целевых трансфертов через механизм бюджетного субсидирования. </w:t>
      </w:r>
    </w:p>
    <w:bookmarkEnd w:id="623"/>
    <w:bookmarkStart w:name="z739" w:id="624"/>
    <w:p>
      <w:pPr>
        <w:spacing w:after="0"/>
        <w:ind w:left="0"/>
        <w:jc w:val="both"/>
      </w:pPr>
      <w:r>
        <w:rPr>
          <w:rFonts w:ascii="Times New Roman"/>
          <w:b w:val="false"/>
          <w:i w:val="false"/>
          <w:color w:val="000000"/>
          <w:sz w:val="28"/>
        </w:rPr>
        <w:t>
      В целях сокращения теплопотерь в рамках настоящей Государственной программы необходимо провести термомодернизацию многоквартирных жилых домов и произвести АО "КазЦентр ЖКХ" широкомасштабную установку автоматических тепловых пунктов, приборов учета тепла, что позволит перейти к расчетам за реально потребленную тепловую энергию. Для не обеспеченных приборами учета потребителей необходимо произвести уточнение на этой основе норм потребления тепловой энергии по регионам.</w:t>
      </w:r>
    </w:p>
    <w:bookmarkEnd w:id="624"/>
    <w:bookmarkStart w:name="z740" w:id="625"/>
    <w:p>
      <w:pPr>
        <w:spacing w:after="0"/>
        <w:ind w:left="0"/>
        <w:jc w:val="both"/>
      </w:pPr>
      <w:r>
        <w:rPr>
          <w:rFonts w:ascii="Times New Roman"/>
          <w:b w:val="false"/>
          <w:i w:val="false"/>
          <w:color w:val="000000"/>
          <w:sz w:val="28"/>
        </w:rPr>
        <w:t>
      Данные мероприятия позволят повысить эффективность вложения бюджетных средств, снизить количество технологических нарушений на сетях теплоснабжения с 200 до 30 на 100 км.</w:t>
      </w:r>
    </w:p>
    <w:bookmarkEnd w:id="625"/>
    <w:bookmarkStart w:name="z741" w:id="626"/>
    <w:p>
      <w:pPr>
        <w:spacing w:after="0"/>
        <w:ind w:left="0"/>
        <w:jc w:val="both"/>
      </w:pPr>
      <w:r>
        <w:rPr>
          <w:rFonts w:ascii="Times New Roman"/>
          <w:b w:val="false"/>
          <w:i w:val="false"/>
          <w:color w:val="000000"/>
          <w:sz w:val="28"/>
        </w:rPr>
        <w:t xml:space="preserve">
      АО "КазЦентр ЖКХ" была проведена работа по определению уровня приборизации и потребности регионов в установке общедомовых приборов учета тепло-, водо- и энергоснабжения. </w:t>
      </w:r>
    </w:p>
    <w:bookmarkEnd w:id="626"/>
    <w:bookmarkStart w:name="z742" w:id="627"/>
    <w:p>
      <w:pPr>
        <w:spacing w:after="0"/>
        <w:ind w:left="0"/>
        <w:jc w:val="both"/>
      </w:pPr>
      <w:r>
        <w:rPr>
          <w:rFonts w:ascii="Times New Roman"/>
          <w:b w:val="false"/>
          <w:i w:val="false"/>
          <w:color w:val="000000"/>
          <w:sz w:val="28"/>
        </w:rPr>
        <w:t>
      По состоянию на 01.06.2018г. наибольший охват общедомовыми приборами учета приходится на Жамбылскую и Северо-Казахстанскую области – 97% и 90% соответственно. Наименьший охват приборизации наблюдается в Алматинской, Кызылординской, Павлодарской, Восточно-Казахстанской, Туркестанской и Мангистауской областях – от 13% до 27%.</w:t>
      </w:r>
    </w:p>
    <w:bookmarkEnd w:id="627"/>
    <w:bookmarkStart w:name="z743" w:id="628"/>
    <w:p>
      <w:pPr>
        <w:spacing w:after="0"/>
        <w:ind w:left="0"/>
        <w:jc w:val="both"/>
      </w:pPr>
      <w:r>
        <w:rPr>
          <w:rFonts w:ascii="Times New Roman"/>
          <w:b w:val="false"/>
          <w:i w:val="false"/>
          <w:color w:val="000000"/>
          <w:sz w:val="28"/>
        </w:rPr>
        <w:t>
      Таблица 1. Данные по приборизации и потребности в разрезе регионов</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29"/>
          <w:p>
            <w:pPr>
              <w:spacing w:after="20"/>
              <w:ind w:left="20"/>
              <w:jc w:val="both"/>
            </w:pPr>
            <w:r>
              <w:rPr>
                <w:rFonts w:ascii="Times New Roman"/>
                <w:b w:val="false"/>
                <w:i w:val="false"/>
                <w:color w:val="000000"/>
                <w:sz w:val="20"/>
              </w:rPr>
              <w:t>
№</w:t>
            </w:r>
          </w:p>
          <w:bookmarkEnd w:id="629"/>
          <w:p>
            <w:pPr>
              <w:spacing w:after="20"/>
              <w:ind w:left="20"/>
              <w:jc w:val="both"/>
            </w:pPr>
            <w:r>
              <w:rPr>
                <w:rFonts w:ascii="Times New Roman"/>
                <w:b w:val="false"/>
                <w:i w:val="false"/>
                <w:color w:val="000000"/>
                <w:sz w:val="20"/>
              </w:rPr>
              <w:t>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состоянию на 01.06.2018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Установлено, 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30"/>
          <w:p>
            <w:pPr>
              <w:spacing w:after="20"/>
              <w:ind w:left="20"/>
              <w:jc w:val="both"/>
            </w:pPr>
            <w:r>
              <w:rPr>
                <w:rFonts w:ascii="Times New Roman"/>
                <w:b w:val="false"/>
                <w:i w:val="false"/>
                <w:color w:val="000000"/>
                <w:sz w:val="20"/>
              </w:rPr>
              <w:t>
Потребность,</w:t>
            </w:r>
          </w:p>
          <w:bookmarkEnd w:id="630"/>
          <w:p>
            <w:pPr>
              <w:spacing w:after="20"/>
              <w:ind w:left="20"/>
              <w:jc w:val="both"/>
            </w:pPr>
            <w:r>
              <w:rPr>
                <w:rFonts w:ascii="Times New Roman"/>
                <w:b w:val="false"/>
                <w:i w:val="false"/>
                <w:color w:val="000000"/>
                <w:sz w:val="20"/>
              </w:rPr>
              <w:t>
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31"/>
          <w:p>
            <w:pPr>
              <w:spacing w:after="20"/>
              <w:ind w:left="20"/>
              <w:jc w:val="both"/>
            </w:pPr>
            <w:r>
              <w:rPr>
                <w:rFonts w:ascii="Times New Roman"/>
                <w:b w:val="false"/>
                <w:i w:val="false"/>
                <w:color w:val="000000"/>
                <w:sz w:val="20"/>
              </w:rPr>
              <w:t>
Охват,</w:t>
            </w:r>
          </w:p>
          <w:bookmarkEnd w:id="631"/>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Жамбылская область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left"/>
      </w:pPr>
      <w:r>
        <w:br/>
      </w:r>
      <w:r>
        <w:rPr>
          <w:rFonts w:ascii="Times New Roman"/>
          <w:b w:val="false"/>
          <w:i w:val="false"/>
          <w:color w:val="000000"/>
          <w:sz w:val="28"/>
        </w:rPr>
        <w:t>
</w:t>
      </w:r>
    </w:p>
    <w:bookmarkStart w:name="z747" w:id="632"/>
    <w:p>
      <w:pPr>
        <w:spacing w:after="0"/>
        <w:ind w:left="0"/>
        <w:jc w:val="both"/>
      </w:pPr>
      <w:r>
        <w:rPr>
          <w:rFonts w:ascii="Times New Roman"/>
          <w:b w:val="false"/>
          <w:i w:val="false"/>
          <w:color w:val="000000"/>
          <w:sz w:val="28"/>
        </w:rPr>
        <w:t xml:space="preserve">
      По состоянию на 01.06.2018 г. уровень приборизации в целом по республике составляет 45%. </w:t>
      </w:r>
    </w:p>
    <w:bookmarkEnd w:id="632"/>
    <w:bookmarkStart w:name="z748" w:id="633"/>
    <w:p>
      <w:pPr>
        <w:spacing w:after="0"/>
        <w:ind w:left="0"/>
        <w:jc w:val="both"/>
      </w:pPr>
      <w:r>
        <w:rPr>
          <w:rFonts w:ascii="Times New Roman"/>
          <w:b w:val="false"/>
          <w:i w:val="false"/>
          <w:color w:val="000000"/>
          <w:sz w:val="28"/>
        </w:rPr>
        <w:t>
      В целом по республике 100 %-ая приборизация будет достигнута уже к 2025 году.</w:t>
      </w:r>
    </w:p>
    <w:bookmarkEnd w:id="633"/>
    <w:bookmarkStart w:name="z749" w:id="634"/>
    <w:p>
      <w:pPr>
        <w:spacing w:after="0"/>
        <w:ind w:left="0"/>
        <w:jc w:val="both"/>
      </w:pPr>
      <w:r>
        <w:rPr>
          <w:rFonts w:ascii="Times New Roman"/>
          <w:b w:val="false"/>
          <w:i w:val="false"/>
          <w:color w:val="000000"/>
          <w:sz w:val="28"/>
        </w:rPr>
        <w:t>
      Для 100 %-ной приборизации регионов необходимо установить 62,1 тысячи единиц ОПУ.</w:t>
      </w:r>
    </w:p>
    <w:bookmarkEnd w:id="634"/>
    <w:bookmarkStart w:name="z750" w:id="635"/>
    <w:p>
      <w:pPr>
        <w:spacing w:after="0"/>
        <w:ind w:left="0"/>
        <w:jc w:val="both"/>
      </w:pPr>
      <w:r>
        <w:rPr>
          <w:rFonts w:ascii="Times New Roman"/>
          <w:b w:val="false"/>
          <w:i w:val="false"/>
          <w:color w:val="000000"/>
          <w:sz w:val="28"/>
        </w:rPr>
        <w:t xml:space="preserve">
      2. Механизм развития системы водоснабжения и водоотведения </w:t>
      </w:r>
    </w:p>
    <w:bookmarkEnd w:id="635"/>
    <w:bookmarkStart w:name="z751" w:id="636"/>
    <w:p>
      <w:pPr>
        <w:spacing w:after="0"/>
        <w:ind w:left="0"/>
        <w:jc w:val="both"/>
      </w:pPr>
      <w:r>
        <w:rPr>
          <w:rFonts w:ascii="Times New Roman"/>
          <w:b w:val="false"/>
          <w:i w:val="false"/>
          <w:color w:val="000000"/>
          <w:sz w:val="28"/>
        </w:rPr>
        <w:t xml:space="preserve">
      Одним из основных факторов развития регионов является обеспеченность населения качественной питьевой водой и услугами водоотведения. </w:t>
      </w:r>
    </w:p>
    <w:bookmarkEnd w:id="636"/>
    <w:bookmarkStart w:name="z752" w:id="637"/>
    <w:p>
      <w:pPr>
        <w:spacing w:after="0"/>
        <w:ind w:left="0"/>
        <w:jc w:val="both"/>
      </w:pPr>
      <w:r>
        <w:rPr>
          <w:rFonts w:ascii="Times New Roman"/>
          <w:b w:val="false"/>
          <w:i w:val="false"/>
          <w:color w:val="000000"/>
          <w:sz w:val="28"/>
        </w:rPr>
        <w:t xml:space="preserve">
      Несмотря на определенное улучшение в обеспечении питьевой водой в настоящее время имеются населенные пункты республики все еще не обеспеченные водой соответствующего качества и в полном объеме. Многие очистные сооружения выработали свои эксплуатационные ресурсы и требуют ремонта, другие – работают с перегрузкой, что приводит к несоответствию технологии очистки сточных вод проектным данным. Сектор водоснабжения и водоотведения испытывает большую инвестиционную потребность и характеризуется комплексом проблем. </w:t>
      </w:r>
    </w:p>
    <w:bookmarkEnd w:id="637"/>
    <w:bookmarkStart w:name="z753" w:id="638"/>
    <w:p>
      <w:pPr>
        <w:spacing w:after="0"/>
        <w:ind w:left="0"/>
        <w:jc w:val="both"/>
      </w:pPr>
      <w:r>
        <w:rPr>
          <w:rFonts w:ascii="Times New Roman"/>
          <w:b w:val="false"/>
          <w:i w:val="false"/>
          <w:color w:val="000000"/>
          <w:sz w:val="28"/>
        </w:rPr>
        <w:t>
      В этой связи в секторе водоснабжения и водоотведения будет рассмотрен вопрос о создании единого оператора по эксплуатации, проектированию, строительству и реконструкции систем водоснабжения и водоотведения в населенных пунктах.</w:t>
      </w:r>
    </w:p>
    <w:bookmarkEnd w:id="638"/>
    <w:bookmarkStart w:name="z754" w:id="639"/>
    <w:p>
      <w:pPr>
        <w:spacing w:after="0"/>
        <w:ind w:left="0"/>
        <w:jc w:val="both"/>
      </w:pPr>
      <w:r>
        <w:rPr>
          <w:rFonts w:ascii="Times New Roman"/>
          <w:b w:val="false"/>
          <w:i w:val="false"/>
          <w:color w:val="000000"/>
          <w:sz w:val="28"/>
        </w:rPr>
        <w:t xml:space="preserve">
      Для снижения нагрузки на бюджет будет внедрено ГЧП в секторе жилищно-коммунального хозяйства (далее – ЖКХ). </w:t>
      </w:r>
    </w:p>
    <w:bookmarkEnd w:id="639"/>
    <w:bookmarkStart w:name="z755" w:id="640"/>
    <w:p>
      <w:pPr>
        <w:spacing w:after="0"/>
        <w:ind w:left="0"/>
        <w:jc w:val="both"/>
      </w:pPr>
      <w:r>
        <w:rPr>
          <w:rFonts w:ascii="Times New Roman"/>
          <w:b w:val="false"/>
          <w:i w:val="false"/>
          <w:color w:val="000000"/>
          <w:sz w:val="28"/>
        </w:rPr>
        <w:t xml:space="preserve">
      Такая задача была поставлена Главой государства в </w:t>
      </w:r>
      <w:r>
        <w:rPr>
          <w:rFonts w:ascii="Times New Roman"/>
          <w:b w:val="false"/>
          <w:i w:val="false"/>
          <w:color w:val="000000"/>
          <w:sz w:val="28"/>
        </w:rPr>
        <w:t>Послании</w:t>
      </w:r>
      <w:r>
        <w:rPr>
          <w:rFonts w:ascii="Times New Roman"/>
          <w:b w:val="false"/>
          <w:i w:val="false"/>
          <w:color w:val="000000"/>
          <w:sz w:val="28"/>
        </w:rPr>
        <w:t xml:space="preserve"> народу Казахстана 31 января 2017 года "Третья модернизация Казахстана: глобальная конкурентоспособность".</w:t>
      </w:r>
    </w:p>
    <w:bookmarkEnd w:id="640"/>
    <w:bookmarkStart w:name="z756" w:id="641"/>
    <w:p>
      <w:pPr>
        <w:spacing w:after="0"/>
        <w:ind w:left="0"/>
        <w:jc w:val="both"/>
      </w:pPr>
      <w:r>
        <w:rPr>
          <w:rFonts w:ascii="Times New Roman"/>
          <w:b w:val="false"/>
          <w:i w:val="false"/>
          <w:color w:val="000000"/>
          <w:sz w:val="28"/>
        </w:rPr>
        <w:t xml:space="preserve">
      Учитывая важное социальное и стратегическое значение объектов ЖКХ, международный опыт развития ГЧП в секторе коммунальной инфраструктуры и рекомендации международных финансовых организаций, предложены подходы постепенного, поэтапного перехода к реализации проектов ГЧП и передачи объектов ЖКХ в доверительное управление с учетом всех возможных рисков и опыта развития коммунальной инфраструктуры. </w:t>
      </w:r>
    </w:p>
    <w:bookmarkEnd w:id="641"/>
    <w:bookmarkStart w:name="z757" w:id="642"/>
    <w:p>
      <w:pPr>
        <w:spacing w:after="0"/>
        <w:ind w:left="0"/>
        <w:jc w:val="both"/>
      </w:pPr>
      <w:r>
        <w:rPr>
          <w:rFonts w:ascii="Times New Roman"/>
          <w:b w:val="false"/>
          <w:i w:val="false"/>
          <w:color w:val="000000"/>
          <w:sz w:val="28"/>
        </w:rPr>
        <w:t>
      Для максимального использования потенциала подземных вод в рамках Государственной программы будет активизирована работа по вовлечению в хозяйственный оборот месторождений пресных подземных вод, как наиболее защищенного и надежного источника питьевой воды высокого качества.</w:t>
      </w:r>
    </w:p>
    <w:bookmarkEnd w:id="642"/>
    <w:bookmarkStart w:name="z758" w:id="643"/>
    <w:p>
      <w:pPr>
        <w:spacing w:after="0"/>
        <w:ind w:left="0"/>
        <w:jc w:val="both"/>
      </w:pPr>
      <w:r>
        <w:rPr>
          <w:rFonts w:ascii="Times New Roman"/>
          <w:b w:val="false"/>
          <w:i w:val="false"/>
          <w:color w:val="000000"/>
          <w:sz w:val="28"/>
        </w:rPr>
        <w:t xml:space="preserve">
      Требуемый объем геологоразведочных работ будет ежегодно определяться местными исполнительными органами по согласованию с уполномоченным органом в области государственного управления недропользованием в части подземных вод, исходя из требуемого объема работ по развитию и модернизации систем водоснабжения и водоотведения. </w:t>
      </w:r>
    </w:p>
    <w:bookmarkEnd w:id="643"/>
    <w:bookmarkStart w:name="z759" w:id="644"/>
    <w:p>
      <w:pPr>
        <w:spacing w:after="0"/>
        <w:ind w:left="0"/>
        <w:jc w:val="both"/>
      </w:pPr>
      <w:r>
        <w:rPr>
          <w:rFonts w:ascii="Times New Roman"/>
          <w:b w:val="false"/>
          <w:i w:val="false"/>
          <w:color w:val="000000"/>
          <w:sz w:val="28"/>
        </w:rPr>
        <w:t>
      Поверхностные источники водоснабжения будут использоваться там, где отсутствуют подземные источники водоснабжения.</w:t>
      </w:r>
    </w:p>
    <w:bookmarkEnd w:id="644"/>
    <w:bookmarkStart w:name="z760" w:id="645"/>
    <w:p>
      <w:pPr>
        <w:spacing w:after="0"/>
        <w:ind w:left="0"/>
        <w:jc w:val="both"/>
      </w:pPr>
      <w:r>
        <w:rPr>
          <w:rFonts w:ascii="Times New Roman"/>
          <w:b w:val="false"/>
          <w:i w:val="false"/>
          <w:color w:val="000000"/>
          <w:sz w:val="28"/>
        </w:rPr>
        <w:t>
      Уполномоченный орган в сфере управления водными ресурсами будет проводить мероприятия по строительству и реконструкции групповых водоводов.</w:t>
      </w:r>
    </w:p>
    <w:bookmarkEnd w:id="645"/>
    <w:bookmarkStart w:name="z761" w:id="646"/>
    <w:p>
      <w:pPr>
        <w:spacing w:after="0"/>
        <w:ind w:left="0"/>
        <w:jc w:val="both"/>
      </w:pPr>
      <w:r>
        <w:rPr>
          <w:rFonts w:ascii="Times New Roman"/>
          <w:b w:val="false"/>
          <w:i w:val="false"/>
          <w:color w:val="000000"/>
          <w:sz w:val="28"/>
        </w:rPr>
        <w:t xml:space="preserve">
      В соответствии с Общенациональным планом реализации </w:t>
      </w:r>
      <w:r>
        <w:rPr>
          <w:rFonts w:ascii="Times New Roman"/>
          <w:b w:val="false"/>
          <w:i w:val="false"/>
          <w:color w:val="000000"/>
          <w:sz w:val="28"/>
        </w:rPr>
        <w:t>Послания</w:t>
      </w:r>
      <w:r>
        <w:rPr>
          <w:rFonts w:ascii="Times New Roman"/>
          <w:b w:val="false"/>
          <w:i w:val="false"/>
          <w:color w:val="000000"/>
          <w:sz w:val="28"/>
        </w:rPr>
        <w:t xml:space="preserve"> Главы государства от 10 января 2018 года "Новые возможности развития в условиях четвертой промышленной революции" для решения вопроса обеспеченности сельского населения питьевой водой ежегодно будет предусматриваться не менее 100 млрд. тенге из всех источников финансирования. </w:t>
      </w:r>
    </w:p>
    <w:bookmarkEnd w:id="646"/>
    <w:bookmarkStart w:name="z762" w:id="647"/>
    <w:p>
      <w:pPr>
        <w:spacing w:after="0"/>
        <w:ind w:left="0"/>
        <w:jc w:val="both"/>
      </w:pPr>
      <w:r>
        <w:rPr>
          <w:rFonts w:ascii="Times New Roman"/>
          <w:b w:val="false"/>
          <w:i w:val="false"/>
          <w:color w:val="000000"/>
          <w:sz w:val="28"/>
        </w:rPr>
        <w:t>
      В связи с этим местным исполнительным органам необходимо увеличить объемы финансирования из местного бюджета на развитие систем сельского водоснабжения. При рассмотрении республиканского бюджета в приоритетном порядке средства будут выделяться регионам с низкими показателями доступа к централизованному водоснабжению, с большей долей выделяемых средств из местного бюджета.</w:t>
      </w:r>
    </w:p>
    <w:bookmarkEnd w:id="647"/>
    <w:bookmarkStart w:name="z763" w:id="648"/>
    <w:p>
      <w:pPr>
        <w:spacing w:after="0"/>
        <w:ind w:left="0"/>
        <w:jc w:val="both"/>
      </w:pPr>
      <w:r>
        <w:rPr>
          <w:rFonts w:ascii="Times New Roman"/>
          <w:b w:val="false"/>
          <w:i w:val="false"/>
          <w:color w:val="000000"/>
          <w:sz w:val="28"/>
        </w:rPr>
        <w:t xml:space="preserve">
      Также в секторе сельского водоснабжения будут максимально использованы локальные источники водоснабжения, разработаны и широко применяться типовые проекты в населенных пунктах с малым количеством населения с применением блочных очистных сооружений. </w:t>
      </w:r>
    </w:p>
    <w:bookmarkEnd w:id="648"/>
    <w:bookmarkStart w:name="z764" w:id="649"/>
    <w:p>
      <w:pPr>
        <w:spacing w:after="0"/>
        <w:ind w:left="0"/>
        <w:jc w:val="both"/>
      </w:pPr>
      <w:r>
        <w:rPr>
          <w:rFonts w:ascii="Times New Roman"/>
          <w:b w:val="false"/>
          <w:i w:val="false"/>
          <w:color w:val="000000"/>
          <w:sz w:val="28"/>
        </w:rPr>
        <w:t>
      Населенные пункты с населением менее 200 человек и низким потенциалом должны обеспечиваться путем установки комплексных блок-модулей очистки воды или пунктов раздачи воды (нецентрализованная система водоснабжения без транспортировки воды по трубам) за счет местного бюджета или привлечения частных инвестиций.</w:t>
      </w:r>
    </w:p>
    <w:bookmarkEnd w:id="649"/>
    <w:bookmarkStart w:name="z765" w:id="650"/>
    <w:p>
      <w:pPr>
        <w:spacing w:after="0"/>
        <w:ind w:left="0"/>
        <w:jc w:val="both"/>
      </w:pPr>
      <w:r>
        <w:rPr>
          <w:rFonts w:ascii="Times New Roman"/>
          <w:b w:val="false"/>
          <w:i w:val="false"/>
          <w:color w:val="000000"/>
          <w:sz w:val="28"/>
        </w:rPr>
        <w:t>
      С целью недопущения фактов неэффективного и нерационального использования бюджетных средств, расширения поиска альтернативных и экономичных решений по обеспечению населения питьевой водой и водоотведением на предстоящий период развитие сектора водоснабжения и водоотведения будет осуществляться по следующим направлениям:</w:t>
      </w:r>
    </w:p>
    <w:bookmarkEnd w:id="650"/>
    <w:bookmarkStart w:name="z766" w:id="651"/>
    <w:p>
      <w:pPr>
        <w:spacing w:after="0"/>
        <w:ind w:left="0"/>
        <w:jc w:val="both"/>
      </w:pPr>
      <w:r>
        <w:rPr>
          <w:rFonts w:ascii="Times New Roman"/>
          <w:b w:val="false"/>
          <w:i w:val="false"/>
          <w:color w:val="000000"/>
          <w:sz w:val="28"/>
        </w:rPr>
        <w:t>
      1) внедрение следующего системного подхода при строительстве новых объектов водоснабжения и водоотведения и реконструкции действующих в городской и сельской местности:</w:t>
      </w:r>
    </w:p>
    <w:bookmarkEnd w:id="651"/>
    <w:bookmarkStart w:name="z767" w:id="652"/>
    <w:p>
      <w:pPr>
        <w:spacing w:after="0"/>
        <w:ind w:left="0"/>
        <w:jc w:val="both"/>
      </w:pPr>
      <w:r>
        <w:rPr>
          <w:rFonts w:ascii="Times New Roman"/>
          <w:b w:val="false"/>
          <w:i w:val="false"/>
          <w:color w:val="000000"/>
          <w:sz w:val="28"/>
        </w:rPr>
        <w:t>
      - формирование уполномоченным органом в сфере коммунального хозяйства предварительного списка населенных пунктов, требующих строительства и реконструкции сетей водоснабжения и водоотведения;</w:t>
      </w:r>
    </w:p>
    <w:bookmarkEnd w:id="652"/>
    <w:bookmarkStart w:name="z768" w:id="653"/>
    <w:p>
      <w:pPr>
        <w:spacing w:after="0"/>
        <w:ind w:left="0"/>
        <w:jc w:val="both"/>
      </w:pPr>
      <w:r>
        <w:rPr>
          <w:rFonts w:ascii="Times New Roman"/>
          <w:b w:val="false"/>
          <w:i w:val="false"/>
          <w:color w:val="000000"/>
          <w:sz w:val="28"/>
        </w:rPr>
        <w:t>
      В городских населенных пунктах МИО при разработке проектов водоснабжения и водоотведения должны широко применять разработанные обоснования инвестиций 53 городских систем водоснабжения и водоотведения (разработаны в период 2011-2017 годы).</w:t>
      </w:r>
    </w:p>
    <w:bookmarkEnd w:id="653"/>
    <w:bookmarkStart w:name="z769" w:id="654"/>
    <w:p>
      <w:pPr>
        <w:spacing w:after="0"/>
        <w:ind w:left="0"/>
        <w:jc w:val="both"/>
      </w:pPr>
      <w:r>
        <w:rPr>
          <w:rFonts w:ascii="Times New Roman"/>
          <w:b w:val="false"/>
          <w:i w:val="false"/>
          <w:color w:val="000000"/>
          <w:sz w:val="28"/>
        </w:rPr>
        <w:t>
      В сельских населенных пунктах МИО необходимо разработать и утвердить Комплексные планы развития систем водоснабжения и водоотведения сельских населенных пунктов до 2025 года с указанием очередности и сроков реализации по каждому селу. Комплексный план составляется на основе приоритетов Государственной программы: обеспечение наибольшего количества жителей услугами водоснабжения и водоотведения, потенциал социально-экономического развития населенных пунктов, наличие утвержденных запасов воды. При формировании предварительного перечня и отборе проектов необходимо руководствоваться Комплексными планами;</w:t>
      </w:r>
    </w:p>
    <w:bookmarkEnd w:id="654"/>
    <w:bookmarkStart w:name="z770" w:id="655"/>
    <w:p>
      <w:pPr>
        <w:spacing w:after="0"/>
        <w:ind w:left="0"/>
        <w:jc w:val="both"/>
      </w:pPr>
      <w:r>
        <w:rPr>
          <w:rFonts w:ascii="Times New Roman"/>
          <w:b w:val="false"/>
          <w:i w:val="false"/>
          <w:color w:val="000000"/>
          <w:sz w:val="28"/>
        </w:rPr>
        <w:t>
      - согласование МИО перечня объектов, по которым планируется разработка проектно-сметной документации (далее – ПСД) с уполномоченным органом в сфере коммунального хозяйства и уполномоченным органом в сфере управления водными ресурсами согласно приоритетам Государственной программы;</w:t>
      </w:r>
    </w:p>
    <w:bookmarkEnd w:id="655"/>
    <w:bookmarkStart w:name="z771" w:id="656"/>
    <w:p>
      <w:pPr>
        <w:spacing w:after="0"/>
        <w:ind w:left="0"/>
        <w:jc w:val="both"/>
      </w:pPr>
      <w:r>
        <w:rPr>
          <w:rFonts w:ascii="Times New Roman"/>
          <w:b w:val="false"/>
          <w:i w:val="false"/>
          <w:color w:val="000000"/>
          <w:sz w:val="28"/>
        </w:rPr>
        <w:t>
      - формирование уполномоченным органом в сфере коммунального хозяйства единого перечня проектов водоснабжения и водоотведения.</w:t>
      </w:r>
    </w:p>
    <w:bookmarkEnd w:id="656"/>
    <w:bookmarkStart w:name="z772" w:id="657"/>
    <w:p>
      <w:pPr>
        <w:spacing w:after="0"/>
        <w:ind w:left="0"/>
        <w:jc w:val="both"/>
      </w:pPr>
      <w:r>
        <w:rPr>
          <w:rFonts w:ascii="Times New Roman"/>
          <w:b w:val="false"/>
          <w:i w:val="false"/>
          <w:color w:val="000000"/>
          <w:sz w:val="28"/>
        </w:rPr>
        <w:t>
      Формирование единого перечня проектов водоснабжения и водоотведения будет осуществлено уполномоченным органом в сфере коммунального хозяйства на основе бюджетных заявок МИО на предстоящий финансовый год в первом квартале года, предшествующего планируемому финансовому году.</w:t>
      </w:r>
    </w:p>
    <w:bookmarkEnd w:id="657"/>
    <w:bookmarkStart w:name="z773" w:id="658"/>
    <w:p>
      <w:pPr>
        <w:spacing w:after="0"/>
        <w:ind w:left="0"/>
        <w:jc w:val="both"/>
      </w:pPr>
      <w:r>
        <w:rPr>
          <w:rFonts w:ascii="Times New Roman"/>
          <w:b w:val="false"/>
          <w:i w:val="false"/>
          <w:color w:val="000000"/>
          <w:sz w:val="28"/>
        </w:rPr>
        <w:t>
      При этом должно быть учтено обязательное софинансирование со стороны МИО в установленном законодательством Республики Казахстан порядке;</w:t>
      </w:r>
    </w:p>
    <w:bookmarkEnd w:id="658"/>
    <w:bookmarkStart w:name="z774" w:id="659"/>
    <w:p>
      <w:pPr>
        <w:spacing w:after="0"/>
        <w:ind w:left="0"/>
        <w:jc w:val="both"/>
      </w:pPr>
      <w:r>
        <w:rPr>
          <w:rFonts w:ascii="Times New Roman"/>
          <w:b w:val="false"/>
          <w:i w:val="false"/>
          <w:color w:val="000000"/>
          <w:sz w:val="28"/>
        </w:rPr>
        <w:t>
      2) повышение инвестиционной привлекательности водохозяйственного сектора водоснабжения и водоотведения и максимальное вовлечение частного капитала в финансирование объектов водоснабжения и водоотведения.</w:t>
      </w:r>
    </w:p>
    <w:bookmarkEnd w:id="659"/>
    <w:bookmarkStart w:name="z775" w:id="660"/>
    <w:p>
      <w:pPr>
        <w:spacing w:after="0"/>
        <w:ind w:left="0"/>
        <w:jc w:val="both"/>
      </w:pPr>
      <w:r>
        <w:rPr>
          <w:rFonts w:ascii="Times New Roman"/>
          <w:b w:val="false"/>
          <w:i w:val="false"/>
          <w:color w:val="000000"/>
          <w:sz w:val="28"/>
        </w:rPr>
        <w:t>
      При подготовке и реализации пилотных проектов ГЧП строительства, модернизации и реконструкции объектов ЖКХ будут внедряться новые технологии. Будет обеспечена достаточность тарифов для полного или частичного возмещения инвестиционных и операционных затрат частного партнера;</w:t>
      </w:r>
    </w:p>
    <w:bookmarkEnd w:id="660"/>
    <w:bookmarkStart w:name="z776" w:id="661"/>
    <w:p>
      <w:pPr>
        <w:spacing w:after="0"/>
        <w:ind w:left="0"/>
        <w:jc w:val="both"/>
      </w:pPr>
      <w:r>
        <w:rPr>
          <w:rFonts w:ascii="Times New Roman"/>
          <w:b w:val="false"/>
          <w:i w:val="false"/>
          <w:color w:val="000000"/>
          <w:sz w:val="28"/>
        </w:rPr>
        <w:t>
      3) совершенствование нормативной правовой и нормативно-технической базы в сфере водоснабжения и водоотведения, разработка типовых проектов и типовых проектных решений, внедрение единой технической политики создания и эксплуатации систем водоснабжения и водоотведения, разработка типовой документации проектов ГЧП;</w:t>
      </w:r>
    </w:p>
    <w:bookmarkEnd w:id="661"/>
    <w:bookmarkStart w:name="z777" w:id="662"/>
    <w:p>
      <w:pPr>
        <w:spacing w:after="0"/>
        <w:ind w:left="0"/>
        <w:jc w:val="both"/>
      </w:pPr>
      <w:r>
        <w:rPr>
          <w:rFonts w:ascii="Times New Roman"/>
          <w:b w:val="false"/>
          <w:i w:val="false"/>
          <w:color w:val="000000"/>
          <w:sz w:val="28"/>
        </w:rPr>
        <w:t>
      4) максимальное использование потенциала подземных вод для обеспечения населения питьевой водой;</w:t>
      </w:r>
    </w:p>
    <w:bookmarkEnd w:id="662"/>
    <w:bookmarkStart w:name="z778" w:id="663"/>
    <w:p>
      <w:pPr>
        <w:spacing w:after="0"/>
        <w:ind w:left="0"/>
        <w:jc w:val="both"/>
      </w:pPr>
      <w:r>
        <w:rPr>
          <w:rFonts w:ascii="Times New Roman"/>
          <w:b w:val="false"/>
          <w:i w:val="false"/>
          <w:color w:val="000000"/>
          <w:sz w:val="28"/>
        </w:rPr>
        <w:t>
      5) повышение качества проектирования системы водоснабжения и водоотведения и развитие казахстанского содержания в отрасли водоснабжения и водоотведения;</w:t>
      </w:r>
    </w:p>
    <w:bookmarkEnd w:id="663"/>
    <w:bookmarkStart w:name="z779" w:id="664"/>
    <w:p>
      <w:pPr>
        <w:spacing w:after="0"/>
        <w:ind w:left="0"/>
        <w:jc w:val="both"/>
      </w:pPr>
      <w:r>
        <w:rPr>
          <w:rFonts w:ascii="Times New Roman"/>
          <w:b w:val="false"/>
          <w:i w:val="false"/>
          <w:color w:val="000000"/>
          <w:sz w:val="28"/>
        </w:rPr>
        <w:t>
      6) кадровое обеспечение отрасли;</w:t>
      </w:r>
    </w:p>
    <w:bookmarkEnd w:id="664"/>
    <w:bookmarkStart w:name="z780" w:id="665"/>
    <w:p>
      <w:pPr>
        <w:spacing w:after="0"/>
        <w:ind w:left="0"/>
        <w:jc w:val="both"/>
      </w:pPr>
      <w:r>
        <w:rPr>
          <w:rFonts w:ascii="Times New Roman"/>
          <w:b w:val="false"/>
          <w:i w:val="false"/>
          <w:color w:val="000000"/>
          <w:sz w:val="28"/>
        </w:rPr>
        <w:t>
      7) внедрение договоров оказания услуг между акиматом и субъектом естественных монополий с формированием для последнего ключевых показателей эффективности (KPI). Альтернативным вариантом является передача всего Комплекса по оказанию услуг в управление, в том числе по механизму ГЧП;</w:t>
      </w:r>
    </w:p>
    <w:bookmarkEnd w:id="665"/>
    <w:bookmarkStart w:name="z781" w:id="666"/>
    <w:p>
      <w:pPr>
        <w:spacing w:after="0"/>
        <w:ind w:left="0"/>
        <w:jc w:val="both"/>
      </w:pPr>
      <w:r>
        <w:rPr>
          <w:rFonts w:ascii="Times New Roman"/>
          <w:b w:val="false"/>
          <w:i w:val="false"/>
          <w:color w:val="000000"/>
          <w:sz w:val="28"/>
        </w:rPr>
        <w:t>
      8) децентрализация водоотведения с применением локальной очистки сточных вод. Реализация пилотных проектов ГЧП на предприятиях водоотведения (строительство и реконструкция канализационных очистных сооружений) по механизмам ГЧП.</w:t>
      </w:r>
    </w:p>
    <w:bookmarkEnd w:id="666"/>
    <w:bookmarkStart w:name="z782" w:id="667"/>
    <w:p>
      <w:pPr>
        <w:spacing w:after="0"/>
        <w:ind w:left="0"/>
        <w:jc w:val="both"/>
      </w:pPr>
      <w:r>
        <w:rPr>
          <w:rFonts w:ascii="Times New Roman"/>
          <w:b w:val="false"/>
          <w:i w:val="false"/>
          <w:color w:val="000000"/>
          <w:sz w:val="28"/>
        </w:rPr>
        <w:t>
      При развитии систем водоснабжения и водоотведения будут приниматься приоритеты, указанные в задачах данной Государственной программы.</w:t>
      </w:r>
    </w:p>
    <w:bookmarkEnd w:id="667"/>
    <w:bookmarkStart w:name="z783" w:id="668"/>
    <w:p>
      <w:pPr>
        <w:spacing w:after="0"/>
        <w:ind w:left="0"/>
        <w:jc w:val="both"/>
      </w:pPr>
      <w:r>
        <w:rPr>
          <w:rFonts w:ascii="Times New Roman"/>
          <w:b w:val="false"/>
          <w:i w:val="false"/>
          <w:color w:val="000000"/>
          <w:sz w:val="28"/>
        </w:rPr>
        <w:t>
      К финансированию допускаются проекты с наличием следующих документов:</w:t>
      </w:r>
    </w:p>
    <w:bookmarkEnd w:id="668"/>
    <w:bookmarkStart w:name="z784" w:id="669"/>
    <w:p>
      <w:pPr>
        <w:spacing w:after="0"/>
        <w:ind w:left="0"/>
        <w:jc w:val="both"/>
      </w:pPr>
      <w:r>
        <w:rPr>
          <w:rFonts w:ascii="Times New Roman"/>
          <w:b w:val="false"/>
          <w:i w:val="false"/>
          <w:color w:val="000000"/>
          <w:sz w:val="28"/>
        </w:rPr>
        <w:t>
      1) ПСД на электронном и бумажных носителях;</w:t>
      </w:r>
    </w:p>
    <w:bookmarkEnd w:id="669"/>
    <w:bookmarkStart w:name="z785" w:id="670"/>
    <w:p>
      <w:pPr>
        <w:spacing w:after="0"/>
        <w:ind w:left="0"/>
        <w:jc w:val="both"/>
      </w:pPr>
      <w:r>
        <w:rPr>
          <w:rFonts w:ascii="Times New Roman"/>
          <w:b w:val="false"/>
          <w:i w:val="false"/>
          <w:color w:val="000000"/>
          <w:sz w:val="28"/>
        </w:rPr>
        <w:t>
      2) подтверждение наличия утвержденных источников водоснабжения: протокол ГКЗ, разрешение на специальное водопользование по открытым источникам, техническое условие на подключение к магистральным и групповым водоводам;</w:t>
      </w:r>
    </w:p>
    <w:bookmarkEnd w:id="670"/>
    <w:bookmarkStart w:name="z786" w:id="671"/>
    <w:p>
      <w:pPr>
        <w:spacing w:after="0"/>
        <w:ind w:left="0"/>
        <w:jc w:val="both"/>
      </w:pPr>
      <w:r>
        <w:rPr>
          <w:rFonts w:ascii="Times New Roman"/>
          <w:b w:val="false"/>
          <w:i w:val="false"/>
          <w:color w:val="000000"/>
          <w:sz w:val="28"/>
        </w:rPr>
        <w:t>
      3) заключения комплексной вневедомственной экспертизы ПСД проекта;</w:t>
      </w:r>
    </w:p>
    <w:bookmarkEnd w:id="671"/>
    <w:bookmarkStart w:name="z787" w:id="672"/>
    <w:p>
      <w:pPr>
        <w:spacing w:after="0"/>
        <w:ind w:left="0"/>
        <w:jc w:val="both"/>
      </w:pPr>
      <w:r>
        <w:rPr>
          <w:rFonts w:ascii="Times New Roman"/>
          <w:b w:val="false"/>
          <w:i w:val="false"/>
          <w:color w:val="000000"/>
          <w:sz w:val="28"/>
        </w:rPr>
        <w:t>
      4) отраслевого заключения отраслевого государственного органа;</w:t>
      </w:r>
    </w:p>
    <w:bookmarkEnd w:id="672"/>
    <w:bookmarkStart w:name="z788" w:id="673"/>
    <w:p>
      <w:pPr>
        <w:spacing w:after="0"/>
        <w:ind w:left="0"/>
        <w:jc w:val="both"/>
      </w:pPr>
      <w:r>
        <w:rPr>
          <w:rFonts w:ascii="Times New Roman"/>
          <w:b w:val="false"/>
          <w:i w:val="false"/>
          <w:color w:val="000000"/>
          <w:sz w:val="28"/>
        </w:rPr>
        <w:t>
      5) пояснительной записки;</w:t>
      </w:r>
    </w:p>
    <w:bookmarkEnd w:id="673"/>
    <w:bookmarkStart w:name="z789" w:id="674"/>
    <w:p>
      <w:pPr>
        <w:spacing w:after="0"/>
        <w:ind w:left="0"/>
        <w:jc w:val="both"/>
      </w:pPr>
      <w:r>
        <w:rPr>
          <w:rFonts w:ascii="Times New Roman"/>
          <w:b w:val="false"/>
          <w:i w:val="false"/>
          <w:color w:val="000000"/>
          <w:sz w:val="28"/>
        </w:rPr>
        <w:t>
      6) приказа об утверждении проекта;</w:t>
      </w:r>
    </w:p>
    <w:bookmarkEnd w:id="674"/>
    <w:bookmarkStart w:name="z790" w:id="675"/>
    <w:p>
      <w:pPr>
        <w:spacing w:after="0"/>
        <w:ind w:left="0"/>
        <w:jc w:val="both"/>
      </w:pPr>
      <w:r>
        <w:rPr>
          <w:rFonts w:ascii="Times New Roman"/>
          <w:b w:val="false"/>
          <w:i w:val="false"/>
          <w:color w:val="000000"/>
          <w:sz w:val="28"/>
        </w:rPr>
        <w:t>
      7) гарантийного письма о наличия эксплуатирующего предприятия.</w:t>
      </w:r>
    </w:p>
    <w:bookmarkEnd w:id="675"/>
    <w:bookmarkStart w:name="z791" w:id="676"/>
    <w:p>
      <w:pPr>
        <w:spacing w:after="0"/>
        <w:ind w:left="0"/>
        <w:jc w:val="both"/>
      </w:pPr>
      <w:r>
        <w:rPr>
          <w:rFonts w:ascii="Times New Roman"/>
          <w:b w:val="false"/>
          <w:i w:val="false"/>
          <w:color w:val="000000"/>
          <w:sz w:val="28"/>
        </w:rPr>
        <w:t>
      8) предварительный расчет тарифа для подтверждения экономической целесообразности строительства;</w:t>
      </w:r>
    </w:p>
    <w:bookmarkEnd w:id="676"/>
    <w:bookmarkStart w:name="z792" w:id="677"/>
    <w:p>
      <w:pPr>
        <w:spacing w:after="0"/>
        <w:ind w:left="0"/>
        <w:jc w:val="both"/>
      </w:pPr>
      <w:r>
        <w:rPr>
          <w:rFonts w:ascii="Times New Roman"/>
          <w:b w:val="false"/>
          <w:i w:val="false"/>
          <w:color w:val="000000"/>
          <w:sz w:val="28"/>
        </w:rPr>
        <w:t>
      9) протокол согласия населения по строительству систем водоснабжения и водоотведения в сельских населенных пунктах;</w:t>
      </w:r>
    </w:p>
    <w:bookmarkEnd w:id="677"/>
    <w:bookmarkStart w:name="z793" w:id="678"/>
    <w:p>
      <w:pPr>
        <w:spacing w:after="0"/>
        <w:ind w:left="0"/>
        <w:jc w:val="both"/>
      </w:pPr>
      <w:r>
        <w:rPr>
          <w:rFonts w:ascii="Times New Roman"/>
          <w:b w:val="false"/>
          <w:i w:val="false"/>
          <w:color w:val="000000"/>
          <w:sz w:val="28"/>
        </w:rPr>
        <w:t>
      10) расчет объемов потребления воды и прогнозных объемов сточных вод;</w:t>
      </w:r>
    </w:p>
    <w:bookmarkEnd w:id="678"/>
    <w:bookmarkStart w:name="z794" w:id="679"/>
    <w:p>
      <w:pPr>
        <w:spacing w:after="0"/>
        <w:ind w:left="0"/>
        <w:jc w:val="both"/>
      </w:pPr>
      <w:r>
        <w:rPr>
          <w:rFonts w:ascii="Times New Roman"/>
          <w:b w:val="false"/>
          <w:i w:val="false"/>
          <w:color w:val="000000"/>
          <w:sz w:val="28"/>
        </w:rPr>
        <w:t>
      11) согласование технических решений с НТС по объектам систем водоотведения в селах и канализационно-очистных сооружений в городах. Для этого акиматам необходимо создать научно-технические советы при отраслевых управлениях с приглашением компетентных экспертов.</w:t>
      </w:r>
    </w:p>
    <w:bookmarkEnd w:id="679"/>
    <w:bookmarkStart w:name="z795" w:id="680"/>
    <w:p>
      <w:pPr>
        <w:spacing w:after="0"/>
        <w:ind w:left="0"/>
        <w:jc w:val="both"/>
      </w:pPr>
      <w:r>
        <w:rPr>
          <w:rFonts w:ascii="Times New Roman"/>
          <w:b w:val="false"/>
          <w:i w:val="false"/>
          <w:color w:val="000000"/>
          <w:sz w:val="28"/>
        </w:rPr>
        <w:t>
      Отбор приоритетных бюджетных инвестиционных проектов будет осуществляться по следующим критериям:</w:t>
      </w:r>
    </w:p>
    <w:bookmarkEnd w:id="680"/>
    <w:bookmarkStart w:name="z796" w:id="681"/>
    <w:p>
      <w:pPr>
        <w:spacing w:after="0"/>
        <w:ind w:left="0"/>
        <w:jc w:val="both"/>
      </w:pPr>
      <w:r>
        <w:rPr>
          <w:rFonts w:ascii="Times New Roman"/>
          <w:b w:val="false"/>
          <w:i w:val="false"/>
          <w:color w:val="000000"/>
          <w:sz w:val="28"/>
        </w:rPr>
        <w:t>
      1) проекты, в которых предусмотрено применение современных материалов, оборудования и технологий, отвечающих требованиям надежности, ремонтопригодности, технической и экономической эффективности в период эксплуатации;</w:t>
      </w:r>
    </w:p>
    <w:bookmarkEnd w:id="681"/>
    <w:bookmarkStart w:name="z797" w:id="682"/>
    <w:p>
      <w:pPr>
        <w:spacing w:after="0"/>
        <w:ind w:left="0"/>
        <w:jc w:val="both"/>
      </w:pPr>
      <w:r>
        <w:rPr>
          <w:rFonts w:ascii="Times New Roman"/>
          <w:b w:val="false"/>
          <w:i w:val="false"/>
          <w:color w:val="000000"/>
          <w:sz w:val="28"/>
        </w:rPr>
        <w:t xml:space="preserve">
      2) незавершенные (переходящие) проекты водоснабжения и водоотведения. </w:t>
      </w:r>
    </w:p>
    <w:bookmarkEnd w:id="682"/>
    <w:bookmarkStart w:name="z798" w:id="683"/>
    <w:p>
      <w:pPr>
        <w:spacing w:after="0"/>
        <w:ind w:left="0"/>
        <w:jc w:val="both"/>
      </w:pPr>
      <w:r>
        <w:rPr>
          <w:rFonts w:ascii="Times New Roman"/>
          <w:b w:val="false"/>
          <w:i w:val="false"/>
          <w:color w:val="000000"/>
          <w:sz w:val="28"/>
        </w:rPr>
        <w:t>
      В целях своевременного ввода в эксплуатацию, недопущения удорожания проектов водоснабжения и водоотведения необходимо обеспечить обязательное финансирование незавершенных (переходящих) проектов;</w:t>
      </w:r>
    </w:p>
    <w:bookmarkEnd w:id="683"/>
    <w:bookmarkStart w:name="z799" w:id="684"/>
    <w:p>
      <w:pPr>
        <w:spacing w:after="0"/>
        <w:ind w:left="0"/>
        <w:jc w:val="both"/>
      </w:pPr>
      <w:r>
        <w:rPr>
          <w:rFonts w:ascii="Times New Roman"/>
          <w:b w:val="false"/>
          <w:i w:val="false"/>
          <w:color w:val="000000"/>
          <w:sz w:val="28"/>
        </w:rPr>
        <w:t>
      3) проекты, вошедшие в комплексные планы развития городов и сельских населенных пунктов, по которым имеются поручения Главы государства и Правительства;</w:t>
      </w:r>
    </w:p>
    <w:bookmarkEnd w:id="684"/>
    <w:bookmarkStart w:name="z800" w:id="685"/>
    <w:p>
      <w:pPr>
        <w:spacing w:after="0"/>
        <w:ind w:left="0"/>
        <w:jc w:val="both"/>
      </w:pPr>
      <w:r>
        <w:rPr>
          <w:rFonts w:ascii="Times New Roman"/>
          <w:b w:val="false"/>
          <w:i w:val="false"/>
          <w:color w:val="000000"/>
          <w:sz w:val="28"/>
        </w:rPr>
        <w:t>
      4) проекты, направленные на строительство новых систем водоснабжения;</w:t>
      </w:r>
    </w:p>
    <w:bookmarkEnd w:id="685"/>
    <w:bookmarkStart w:name="z801" w:id="686"/>
    <w:p>
      <w:pPr>
        <w:spacing w:after="0"/>
        <w:ind w:left="0"/>
        <w:jc w:val="both"/>
      </w:pPr>
      <w:r>
        <w:rPr>
          <w:rFonts w:ascii="Times New Roman"/>
          <w:b w:val="false"/>
          <w:i w:val="false"/>
          <w:color w:val="000000"/>
          <w:sz w:val="28"/>
        </w:rPr>
        <w:t>
      5) проекты по реконструкции и модернизации наиболее аварийных участков городских систем водоснабжения и водоотведения;</w:t>
      </w:r>
    </w:p>
    <w:bookmarkEnd w:id="686"/>
    <w:bookmarkStart w:name="z802" w:id="687"/>
    <w:p>
      <w:pPr>
        <w:spacing w:after="0"/>
        <w:ind w:left="0"/>
        <w:jc w:val="both"/>
      </w:pPr>
      <w:r>
        <w:rPr>
          <w:rFonts w:ascii="Times New Roman"/>
          <w:b w:val="false"/>
          <w:i w:val="false"/>
          <w:color w:val="000000"/>
          <w:sz w:val="28"/>
        </w:rPr>
        <w:t xml:space="preserve">
      6) проекты, стоимостью строительства менее 200 млн. тенге, направленные на решение локальных проблем региона, которые не оказывают значительного влияния на достижение индикаторов и показателей, предусмотренных Государственной программой в целом по региону, финансируются за счет местных бюджетов. </w:t>
      </w:r>
    </w:p>
    <w:bookmarkEnd w:id="687"/>
    <w:bookmarkStart w:name="z803" w:id="688"/>
    <w:p>
      <w:pPr>
        <w:spacing w:after="0"/>
        <w:ind w:left="0"/>
        <w:jc w:val="both"/>
      </w:pPr>
      <w:r>
        <w:rPr>
          <w:rFonts w:ascii="Times New Roman"/>
          <w:b w:val="false"/>
          <w:i w:val="false"/>
          <w:color w:val="000000"/>
          <w:sz w:val="28"/>
        </w:rPr>
        <w:t>
      По сельским населенным пунктам при отборе следует руководствоваться Комплексным планом развития систем водоснабжения и водоотведения сельских населенных пунктов до 2025 года.</w:t>
      </w:r>
    </w:p>
    <w:bookmarkEnd w:id="6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Государственной программе развития</w:t>
            </w:r>
            <w:r>
              <w:br/>
            </w:r>
            <w:r>
              <w:rPr>
                <w:rFonts w:ascii="Times New Roman"/>
                <w:b w:val="false"/>
                <w:i w:val="false"/>
                <w:color w:val="000000"/>
                <w:sz w:val="20"/>
              </w:rPr>
              <w:t>регионов до 2020 года</w:t>
            </w:r>
          </w:p>
        </w:tc>
      </w:tr>
    </w:tbl>
    <w:bookmarkStart w:name="z805" w:id="689"/>
    <w:p>
      <w:pPr>
        <w:spacing w:after="0"/>
        <w:ind w:left="0"/>
        <w:jc w:val="both"/>
      </w:pPr>
      <w:r>
        <w:rPr>
          <w:rFonts w:ascii="Times New Roman"/>
          <w:b w:val="false"/>
          <w:i w:val="false"/>
          <w:color w:val="000000"/>
          <w:sz w:val="28"/>
        </w:rPr>
        <w:t>
      Механизм модернизации жилищного фонда</w:t>
      </w:r>
    </w:p>
    <w:bookmarkEnd w:id="689"/>
    <w:bookmarkStart w:name="z806" w:id="690"/>
    <w:p>
      <w:pPr>
        <w:spacing w:after="0"/>
        <w:ind w:left="0"/>
        <w:jc w:val="both"/>
      </w:pPr>
      <w:r>
        <w:rPr>
          <w:rFonts w:ascii="Times New Roman"/>
          <w:b w:val="false"/>
          <w:i w:val="false"/>
          <w:color w:val="000000"/>
          <w:sz w:val="28"/>
        </w:rPr>
        <w:t>
      В рамках Государственной программы будет осуществляться только капитальный ремонт (далее – ремонт) общего имущества объектов кондоминиума.</w:t>
      </w:r>
    </w:p>
    <w:bookmarkEnd w:id="690"/>
    <w:bookmarkStart w:name="z807" w:id="691"/>
    <w:p>
      <w:pPr>
        <w:spacing w:after="0"/>
        <w:ind w:left="0"/>
        <w:jc w:val="both"/>
      </w:pPr>
      <w:r>
        <w:rPr>
          <w:rFonts w:ascii="Times New Roman"/>
          <w:b w:val="false"/>
          <w:i w:val="false"/>
          <w:color w:val="000000"/>
          <w:sz w:val="28"/>
        </w:rPr>
        <w:t>
      В результате проведения капитального ремонта с элементами термомодернизации достигается экономия теплопотребления до 30 процентов.</w:t>
      </w:r>
    </w:p>
    <w:bookmarkEnd w:id="691"/>
    <w:bookmarkStart w:name="z808" w:id="692"/>
    <w:p>
      <w:pPr>
        <w:spacing w:after="0"/>
        <w:ind w:left="0"/>
        <w:jc w:val="both"/>
      </w:pPr>
      <w:r>
        <w:rPr>
          <w:rFonts w:ascii="Times New Roman"/>
          <w:b w:val="false"/>
          <w:i w:val="false"/>
          <w:color w:val="000000"/>
          <w:sz w:val="28"/>
        </w:rPr>
        <w:t>
      За счет возвратных средств собственников помещений (квартир) будут проводиться работы по капитальному ремонту, предусмотренные в минимальном и максимальном видах работ.</w:t>
      </w:r>
    </w:p>
    <w:bookmarkEnd w:id="692"/>
    <w:bookmarkStart w:name="z809" w:id="693"/>
    <w:p>
      <w:pPr>
        <w:spacing w:after="0"/>
        <w:ind w:left="0"/>
        <w:jc w:val="both"/>
      </w:pPr>
      <w:r>
        <w:rPr>
          <w:rFonts w:ascii="Times New Roman"/>
          <w:b w:val="false"/>
          <w:i w:val="false"/>
          <w:color w:val="000000"/>
          <w:sz w:val="28"/>
        </w:rPr>
        <w:t>
      Допускается также проведение отдельных видов капитального ремонта общего имущества за счет возвратных средств собственников помещений (квартир) с обязательной установкой автоматизированной системы регулирования теплопотребления по согласованию с ответственными лицами из числа собственников помещений (квартир), назначаемыми на общем собрании.</w:t>
      </w:r>
    </w:p>
    <w:bookmarkEnd w:id="693"/>
    <w:bookmarkStart w:name="z810" w:id="694"/>
    <w:p>
      <w:pPr>
        <w:spacing w:after="0"/>
        <w:ind w:left="0"/>
        <w:jc w:val="both"/>
      </w:pPr>
      <w:r>
        <w:rPr>
          <w:rFonts w:ascii="Times New Roman"/>
          <w:b w:val="false"/>
          <w:i w:val="false"/>
          <w:color w:val="000000"/>
          <w:sz w:val="28"/>
        </w:rPr>
        <w:t>
      Капитальный ремонт здания (объекта) – это ремонт здания с целью восстановления его ресурса с заменой при необходимости конструктивных элементов и систем инженерного оборудования, а также улучшения эксплуатационных показателей.</w:t>
      </w:r>
    </w:p>
    <w:bookmarkEnd w:id="694"/>
    <w:bookmarkStart w:name="z811" w:id="695"/>
    <w:p>
      <w:pPr>
        <w:spacing w:after="0"/>
        <w:ind w:left="0"/>
        <w:jc w:val="both"/>
      </w:pPr>
      <w:r>
        <w:rPr>
          <w:rFonts w:ascii="Times New Roman"/>
          <w:b w:val="false"/>
          <w:i w:val="false"/>
          <w:color w:val="000000"/>
          <w:sz w:val="28"/>
        </w:rPr>
        <w:t>
      Капитальный ремонт жилых зданий должен осуществляться в соответствии с организационно-технологической проектной документацией – проектом (рабочим проектом), проектом организации капитального ремонта и проектами производства работ.</w:t>
      </w:r>
    </w:p>
    <w:bookmarkEnd w:id="695"/>
    <w:bookmarkStart w:name="z812" w:id="696"/>
    <w:p>
      <w:pPr>
        <w:spacing w:after="0"/>
        <w:ind w:left="0"/>
        <w:jc w:val="both"/>
      </w:pPr>
      <w:r>
        <w:rPr>
          <w:rFonts w:ascii="Times New Roman"/>
          <w:b w:val="false"/>
          <w:i w:val="false"/>
          <w:color w:val="000000"/>
          <w:sz w:val="28"/>
        </w:rPr>
        <w:t xml:space="preserve">
      Одним из основополагающих факторов для проведения ремонта в многоквартирном жилом доме будет являться наличие согласий собственников помещений (квартир) и подписанных договоров со всеми собственниками помещений (квартир), принявшими решение о проведении ремонта. </w:t>
      </w:r>
    </w:p>
    <w:bookmarkEnd w:id="696"/>
    <w:bookmarkStart w:name="z813" w:id="697"/>
    <w:p>
      <w:pPr>
        <w:spacing w:after="0"/>
        <w:ind w:left="0"/>
        <w:jc w:val="both"/>
      </w:pPr>
      <w:r>
        <w:rPr>
          <w:rFonts w:ascii="Times New Roman"/>
          <w:b w:val="false"/>
          <w:i w:val="false"/>
          <w:color w:val="000000"/>
          <w:sz w:val="28"/>
        </w:rPr>
        <w:t>
      Работы по капитальному ремонту общего имущества предусматривают:</w:t>
      </w:r>
    </w:p>
    <w:bookmarkEnd w:id="697"/>
    <w:bookmarkStart w:name="z814" w:id="698"/>
    <w:p>
      <w:pPr>
        <w:spacing w:after="0"/>
        <w:ind w:left="0"/>
        <w:jc w:val="both"/>
      </w:pPr>
      <w:r>
        <w:rPr>
          <w:rFonts w:ascii="Times New Roman"/>
          <w:b w:val="false"/>
          <w:i w:val="false"/>
          <w:color w:val="000000"/>
          <w:sz w:val="28"/>
        </w:rPr>
        <w:t>
      1) минимальный вид работ – это ремонт кровли, подъезда и подвала жилого дома с обязательной установкой автоматизированной системы регулирования теплопотребления и общедомовых приборов учета тепловой энергии;</w:t>
      </w:r>
    </w:p>
    <w:bookmarkEnd w:id="698"/>
    <w:bookmarkStart w:name="z815" w:id="699"/>
    <w:p>
      <w:pPr>
        <w:spacing w:after="0"/>
        <w:ind w:left="0"/>
        <w:jc w:val="both"/>
      </w:pPr>
      <w:r>
        <w:rPr>
          <w:rFonts w:ascii="Times New Roman"/>
          <w:b w:val="false"/>
          <w:i w:val="false"/>
          <w:color w:val="000000"/>
          <w:sz w:val="28"/>
        </w:rPr>
        <w:t>
      2) максимальный вид работ – это ремонт кровли, подъезда, подвала, фасада, ремонт (замена) лифтового оборудования (при наличии) с обязательной установкой автоматизированной системы регулирования теплопотребления и общедомовых приборов учета тепловой энергии.</w:t>
      </w:r>
    </w:p>
    <w:bookmarkEnd w:id="699"/>
    <w:bookmarkStart w:name="z816" w:id="700"/>
    <w:p>
      <w:pPr>
        <w:spacing w:after="0"/>
        <w:ind w:left="0"/>
        <w:jc w:val="both"/>
      </w:pPr>
      <w:r>
        <w:rPr>
          <w:rFonts w:ascii="Times New Roman"/>
          <w:b w:val="false"/>
          <w:i w:val="false"/>
          <w:color w:val="000000"/>
          <w:sz w:val="28"/>
        </w:rPr>
        <w:t>
      Исключением из вышеизложенного является проведение ремонта (замены) лифтового оборудования (при наличии), а также подвала (включая инженерные сети) при условии, что проведение ремонта кровли, фасада и подъезда дома не требуется.</w:t>
      </w:r>
    </w:p>
    <w:bookmarkEnd w:id="700"/>
    <w:bookmarkStart w:name="z817" w:id="701"/>
    <w:p>
      <w:pPr>
        <w:spacing w:after="0"/>
        <w:ind w:left="0"/>
        <w:jc w:val="both"/>
      </w:pPr>
      <w:r>
        <w:rPr>
          <w:rFonts w:ascii="Times New Roman"/>
          <w:b w:val="false"/>
          <w:i w:val="false"/>
          <w:color w:val="000000"/>
          <w:sz w:val="28"/>
        </w:rPr>
        <w:t>
      При комплексе работ по термомодернизации здания устанавливаются автоматизированные системы регулирования теплопотребления (подключенного к централизованной системе теплоснабжения) и общедомовые приборы учета тепловой энергии, финансирование которых будет производиться за счет средств республиканского бюджета.</w:t>
      </w:r>
    </w:p>
    <w:bookmarkEnd w:id="701"/>
    <w:bookmarkStart w:name="z818" w:id="702"/>
    <w:p>
      <w:pPr>
        <w:spacing w:after="0"/>
        <w:ind w:left="0"/>
        <w:jc w:val="both"/>
      </w:pPr>
      <w:r>
        <w:rPr>
          <w:rFonts w:ascii="Times New Roman"/>
          <w:b w:val="false"/>
          <w:i w:val="false"/>
          <w:color w:val="000000"/>
          <w:sz w:val="28"/>
        </w:rPr>
        <w:t>
      Механизм проведения ремонта общего имущества объектов кондоминиума предусматривает выделение из республиканского бюджета целевых трансфертов бюджетам местных исполнительных органов, которые будут направлены на капитализацию специализированных уполномоченных организаций с участием государства в уставном капитале.</w:t>
      </w:r>
    </w:p>
    <w:bookmarkEnd w:id="702"/>
    <w:bookmarkStart w:name="z819" w:id="703"/>
    <w:p>
      <w:pPr>
        <w:spacing w:after="0"/>
        <w:ind w:left="0"/>
        <w:jc w:val="both"/>
      </w:pPr>
      <w:r>
        <w:rPr>
          <w:rFonts w:ascii="Times New Roman"/>
          <w:b w:val="false"/>
          <w:i w:val="false"/>
          <w:color w:val="000000"/>
          <w:sz w:val="28"/>
        </w:rPr>
        <w:t>
      МИО обеспечивает финансирование содержания специализированной уполномоченной организации и разработку проектно-сметной документации ремонтных работ за счет местного бюджета.</w:t>
      </w:r>
    </w:p>
    <w:bookmarkEnd w:id="703"/>
    <w:bookmarkStart w:name="z820" w:id="704"/>
    <w:p>
      <w:pPr>
        <w:spacing w:after="0"/>
        <w:ind w:left="0"/>
        <w:jc w:val="both"/>
      </w:pPr>
      <w:r>
        <w:rPr>
          <w:rFonts w:ascii="Times New Roman"/>
          <w:b w:val="false"/>
          <w:i w:val="false"/>
          <w:color w:val="000000"/>
          <w:sz w:val="28"/>
        </w:rPr>
        <w:t>
      Кроме этого, МИО также могут финансировать за счет местного бюджета ремонт (замену) лифтового оборудования на возвратной основе.</w:t>
      </w:r>
    </w:p>
    <w:bookmarkEnd w:id="704"/>
    <w:bookmarkStart w:name="z821" w:id="705"/>
    <w:p>
      <w:pPr>
        <w:spacing w:after="0"/>
        <w:ind w:left="0"/>
        <w:jc w:val="both"/>
      </w:pPr>
      <w:r>
        <w:rPr>
          <w:rFonts w:ascii="Times New Roman"/>
          <w:b w:val="false"/>
          <w:i w:val="false"/>
          <w:color w:val="000000"/>
          <w:sz w:val="28"/>
        </w:rPr>
        <w:t>
      При этом между органом управления объектом кондоминиума, МИО и собственниками помещений (квартир) заключается договор на проведение ремонта (замены) лифтового оборудования.</w:t>
      </w:r>
    </w:p>
    <w:bookmarkEnd w:id="705"/>
    <w:bookmarkStart w:name="z822" w:id="706"/>
    <w:p>
      <w:pPr>
        <w:spacing w:after="0"/>
        <w:ind w:left="0"/>
        <w:jc w:val="both"/>
      </w:pPr>
      <w:r>
        <w:rPr>
          <w:rFonts w:ascii="Times New Roman"/>
          <w:b w:val="false"/>
          <w:i w:val="false"/>
          <w:color w:val="000000"/>
          <w:sz w:val="28"/>
        </w:rPr>
        <w:t>
      Формирование бюджетной заявки для капитализации специализированной уполномоченной организации производится на основании финансово-экономического обоснования (далее – ФЭО) с приложением заключения экономической экспертизы и актов технического обследования общего имущества объектов кондоминиума.</w:t>
      </w:r>
    </w:p>
    <w:bookmarkEnd w:id="706"/>
    <w:bookmarkStart w:name="z823" w:id="707"/>
    <w:p>
      <w:pPr>
        <w:spacing w:after="0"/>
        <w:ind w:left="0"/>
        <w:jc w:val="both"/>
      </w:pPr>
      <w:r>
        <w:rPr>
          <w:rFonts w:ascii="Times New Roman"/>
          <w:b w:val="false"/>
          <w:i w:val="false"/>
          <w:color w:val="000000"/>
          <w:sz w:val="28"/>
        </w:rPr>
        <w:t xml:space="preserve">
      При распределении финансовых средств на ремонт общего имущества объектов кондоминиума будут учитываться доли многоквартирных жилых домов, требующих проведения капитального ремонта в общем жилищном фонде регионов в отдельности. </w:t>
      </w:r>
    </w:p>
    <w:bookmarkEnd w:id="707"/>
    <w:bookmarkStart w:name="z824" w:id="708"/>
    <w:p>
      <w:pPr>
        <w:spacing w:after="0"/>
        <w:ind w:left="0"/>
        <w:jc w:val="both"/>
      </w:pPr>
      <w:r>
        <w:rPr>
          <w:rFonts w:ascii="Times New Roman"/>
          <w:b w:val="false"/>
          <w:i w:val="false"/>
          <w:color w:val="000000"/>
          <w:sz w:val="28"/>
        </w:rPr>
        <w:t>
      МИО при необходимости используют средства местного бюджета для реализации указанного механизма.</w:t>
      </w:r>
    </w:p>
    <w:bookmarkEnd w:id="708"/>
    <w:bookmarkStart w:name="z825" w:id="709"/>
    <w:p>
      <w:pPr>
        <w:spacing w:after="0"/>
        <w:ind w:left="0"/>
        <w:jc w:val="both"/>
      </w:pPr>
      <w:r>
        <w:rPr>
          <w:rFonts w:ascii="Times New Roman"/>
          <w:b w:val="false"/>
          <w:i w:val="false"/>
          <w:color w:val="000000"/>
          <w:sz w:val="28"/>
        </w:rPr>
        <w:t>
      Между органом управления объектом кондоминиума, специализированной уполномоченной организацией, которая является оператором (генподрядчиком), и собственниками помещений (квартир) заключается договор на проведение ремонта общего имущества объектов кондоминиума.</w:t>
      </w:r>
    </w:p>
    <w:bookmarkEnd w:id="709"/>
    <w:bookmarkStart w:name="z826" w:id="710"/>
    <w:p>
      <w:pPr>
        <w:spacing w:after="0"/>
        <w:ind w:left="0"/>
        <w:jc w:val="both"/>
      </w:pPr>
      <w:r>
        <w:rPr>
          <w:rFonts w:ascii="Times New Roman"/>
          <w:b w:val="false"/>
          <w:i w:val="false"/>
          <w:color w:val="000000"/>
          <w:sz w:val="28"/>
        </w:rPr>
        <w:t>
      Специализированная уполномоченная организация производит ремонт общего имущества с возможностью привлечения субподрядчиков.</w:t>
      </w:r>
    </w:p>
    <w:bookmarkEnd w:id="710"/>
    <w:bookmarkStart w:name="z827" w:id="711"/>
    <w:p>
      <w:pPr>
        <w:spacing w:after="0"/>
        <w:ind w:left="0"/>
        <w:jc w:val="both"/>
      </w:pPr>
      <w:r>
        <w:rPr>
          <w:rFonts w:ascii="Times New Roman"/>
          <w:b w:val="false"/>
          <w:i w:val="false"/>
          <w:color w:val="000000"/>
          <w:sz w:val="28"/>
        </w:rPr>
        <w:t>
      Орган управления объектом кондоминиума имеет открытый на каждый объект кондоминиума сберегательный счет в банках второго уровня (далее – БВУ).</w:t>
      </w:r>
    </w:p>
    <w:bookmarkEnd w:id="711"/>
    <w:bookmarkStart w:name="z828" w:id="712"/>
    <w:p>
      <w:pPr>
        <w:spacing w:after="0"/>
        <w:ind w:left="0"/>
        <w:jc w:val="both"/>
      </w:pPr>
      <w:r>
        <w:rPr>
          <w:rFonts w:ascii="Times New Roman"/>
          <w:b w:val="false"/>
          <w:i w:val="false"/>
          <w:color w:val="000000"/>
          <w:sz w:val="28"/>
        </w:rPr>
        <w:t>
      В течение срока, установленного договором, собственники помещений (квартир) производят ежемесячные взносы на сберегательный счет в БВУ.</w:t>
      </w:r>
    </w:p>
    <w:bookmarkEnd w:id="712"/>
    <w:bookmarkStart w:name="z829" w:id="713"/>
    <w:p>
      <w:pPr>
        <w:spacing w:after="0"/>
        <w:ind w:left="0"/>
        <w:jc w:val="both"/>
      </w:pPr>
      <w:r>
        <w:rPr>
          <w:rFonts w:ascii="Times New Roman"/>
          <w:b w:val="false"/>
          <w:i w:val="false"/>
          <w:color w:val="000000"/>
          <w:sz w:val="28"/>
        </w:rPr>
        <w:t>
      Накопленные средства со счета в БВУ перечисляются в специализированную уполномоченную организацию в качестве оплаты выполненных работ в рассрочку.</w:t>
      </w:r>
    </w:p>
    <w:bookmarkEnd w:id="713"/>
    <w:bookmarkStart w:name="z830" w:id="714"/>
    <w:p>
      <w:pPr>
        <w:spacing w:after="0"/>
        <w:ind w:left="0"/>
        <w:jc w:val="both"/>
      </w:pPr>
      <w:r>
        <w:rPr>
          <w:rFonts w:ascii="Times New Roman"/>
          <w:b w:val="false"/>
          <w:i w:val="false"/>
          <w:color w:val="000000"/>
          <w:sz w:val="28"/>
        </w:rPr>
        <w:t>
      Суммы, возвращенные жителями, специализированная уполномоченная организация использует на ремонт других объектов кондоминиума.</w:t>
      </w:r>
    </w:p>
    <w:bookmarkEnd w:id="714"/>
    <w:bookmarkStart w:name="z831" w:id="715"/>
    <w:p>
      <w:pPr>
        <w:spacing w:after="0"/>
        <w:ind w:left="0"/>
        <w:jc w:val="both"/>
      </w:pPr>
      <w:r>
        <w:rPr>
          <w:rFonts w:ascii="Times New Roman"/>
          <w:b w:val="false"/>
          <w:i w:val="false"/>
          <w:color w:val="000000"/>
          <w:sz w:val="28"/>
        </w:rPr>
        <w:t>
      Для реализации данного механизма его участники выполняют следующие действия.</w:t>
      </w:r>
    </w:p>
    <w:bookmarkEnd w:id="715"/>
    <w:bookmarkStart w:name="z832" w:id="716"/>
    <w:p>
      <w:pPr>
        <w:spacing w:after="0"/>
        <w:ind w:left="0"/>
        <w:jc w:val="both"/>
      </w:pPr>
      <w:r>
        <w:rPr>
          <w:rFonts w:ascii="Times New Roman"/>
          <w:b w:val="false"/>
          <w:i w:val="false"/>
          <w:color w:val="000000"/>
          <w:sz w:val="28"/>
        </w:rPr>
        <w:t>
      МИО:</w:t>
      </w:r>
    </w:p>
    <w:bookmarkEnd w:id="716"/>
    <w:bookmarkStart w:name="z833" w:id="717"/>
    <w:p>
      <w:pPr>
        <w:spacing w:after="0"/>
        <w:ind w:left="0"/>
        <w:jc w:val="both"/>
      </w:pPr>
      <w:r>
        <w:rPr>
          <w:rFonts w:ascii="Times New Roman"/>
          <w:b w:val="false"/>
          <w:i w:val="false"/>
          <w:color w:val="000000"/>
          <w:sz w:val="28"/>
        </w:rPr>
        <w:t>
      1) формируют перечень домов, подлежащих ремонту, по заявкам собственников помещений (квартир);</w:t>
      </w:r>
    </w:p>
    <w:bookmarkEnd w:id="717"/>
    <w:bookmarkStart w:name="z834" w:id="718"/>
    <w:p>
      <w:pPr>
        <w:spacing w:after="0"/>
        <w:ind w:left="0"/>
        <w:jc w:val="both"/>
      </w:pPr>
      <w:r>
        <w:rPr>
          <w:rFonts w:ascii="Times New Roman"/>
          <w:b w:val="false"/>
          <w:i w:val="false"/>
          <w:color w:val="000000"/>
          <w:sz w:val="28"/>
        </w:rPr>
        <w:t>
      2) проводит инвентаризацию и формирует перечень лифтовых оборудований, подлежащих ремонту и замене, на основании заключения специализированной экспертной организации, осуществляющей проведение работ по ремонту, техническому обслуживанию, техническому освидетельствованию лифтового оборудования.</w:t>
      </w:r>
    </w:p>
    <w:bookmarkEnd w:id="718"/>
    <w:bookmarkStart w:name="z835" w:id="719"/>
    <w:p>
      <w:pPr>
        <w:spacing w:after="0"/>
        <w:ind w:left="0"/>
        <w:jc w:val="both"/>
      </w:pPr>
      <w:r>
        <w:rPr>
          <w:rFonts w:ascii="Times New Roman"/>
          <w:b w:val="false"/>
          <w:i w:val="false"/>
          <w:color w:val="000000"/>
          <w:sz w:val="28"/>
        </w:rPr>
        <w:t>
      3) организуют проведение технического обследования общего имущества объекта кондоминиума с выдачей жилищными инспекциями соответствующих актов;</w:t>
      </w:r>
    </w:p>
    <w:bookmarkEnd w:id="719"/>
    <w:bookmarkStart w:name="z836" w:id="720"/>
    <w:p>
      <w:pPr>
        <w:spacing w:after="0"/>
        <w:ind w:left="0"/>
        <w:jc w:val="both"/>
      </w:pPr>
      <w:r>
        <w:rPr>
          <w:rFonts w:ascii="Times New Roman"/>
          <w:b w:val="false"/>
          <w:i w:val="false"/>
          <w:color w:val="000000"/>
          <w:sz w:val="28"/>
        </w:rPr>
        <w:t>
      4) организуют проведение энергетического аудита жилого дома;</w:t>
      </w:r>
    </w:p>
    <w:bookmarkEnd w:id="720"/>
    <w:bookmarkStart w:name="z837" w:id="721"/>
    <w:p>
      <w:pPr>
        <w:spacing w:after="0"/>
        <w:ind w:left="0"/>
        <w:jc w:val="both"/>
      </w:pPr>
      <w:r>
        <w:rPr>
          <w:rFonts w:ascii="Times New Roman"/>
          <w:b w:val="false"/>
          <w:i w:val="false"/>
          <w:color w:val="000000"/>
          <w:sz w:val="28"/>
        </w:rPr>
        <w:t>
      5) разрабатывают ФЭО для увеличения уставного капитала специализированной уполномоченной организации;</w:t>
      </w:r>
    </w:p>
    <w:bookmarkEnd w:id="721"/>
    <w:bookmarkStart w:name="z838" w:id="722"/>
    <w:p>
      <w:pPr>
        <w:spacing w:after="0"/>
        <w:ind w:left="0"/>
        <w:jc w:val="both"/>
      </w:pPr>
      <w:r>
        <w:rPr>
          <w:rFonts w:ascii="Times New Roman"/>
          <w:b w:val="false"/>
          <w:i w:val="false"/>
          <w:color w:val="000000"/>
          <w:sz w:val="28"/>
        </w:rPr>
        <w:t>
      6) обеспечивают проведение экономической экспертизы ФЭО;</w:t>
      </w:r>
    </w:p>
    <w:bookmarkEnd w:id="722"/>
    <w:bookmarkStart w:name="z839" w:id="723"/>
    <w:p>
      <w:pPr>
        <w:spacing w:after="0"/>
        <w:ind w:left="0"/>
        <w:jc w:val="both"/>
      </w:pPr>
      <w:r>
        <w:rPr>
          <w:rFonts w:ascii="Times New Roman"/>
          <w:b w:val="false"/>
          <w:i w:val="false"/>
          <w:color w:val="000000"/>
          <w:sz w:val="28"/>
        </w:rPr>
        <w:t>
      7) направляют бюджетную заявку с подтверждающими документами в уполномоченный орган в области жилищно–коммунального хозяйства;</w:t>
      </w:r>
    </w:p>
    <w:bookmarkEnd w:id="723"/>
    <w:bookmarkStart w:name="z840" w:id="724"/>
    <w:p>
      <w:pPr>
        <w:spacing w:after="0"/>
        <w:ind w:left="0"/>
        <w:jc w:val="both"/>
      </w:pPr>
      <w:r>
        <w:rPr>
          <w:rFonts w:ascii="Times New Roman"/>
          <w:b w:val="false"/>
          <w:i w:val="false"/>
          <w:color w:val="000000"/>
          <w:sz w:val="28"/>
        </w:rPr>
        <w:t>
      8) обеспечивают контроль за ходом проведения ремонтных работ и мониторинг возврата средств от собственников помещений (квартир) за выполненные работы;</w:t>
      </w:r>
    </w:p>
    <w:bookmarkEnd w:id="724"/>
    <w:bookmarkStart w:name="z841" w:id="725"/>
    <w:p>
      <w:pPr>
        <w:spacing w:after="0"/>
        <w:ind w:left="0"/>
        <w:jc w:val="both"/>
      </w:pPr>
      <w:r>
        <w:rPr>
          <w:rFonts w:ascii="Times New Roman"/>
          <w:b w:val="false"/>
          <w:i w:val="false"/>
          <w:color w:val="000000"/>
          <w:sz w:val="28"/>
        </w:rPr>
        <w:t>
      9) организуют выплату жилищной помощи малообеспеченным семьям (гражданам);</w:t>
      </w:r>
    </w:p>
    <w:bookmarkEnd w:id="725"/>
    <w:bookmarkStart w:name="z842" w:id="726"/>
    <w:p>
      <w:pPr>
        <w:spacing w:after="0"/>
        <w:ind w:left="0"/>
        <w:jc w:val="both"/>
      </w:pPr>
      <w:r>
        <w:rPr>
          <w:rFonts w:ascii="Times New Roman"/>
          <w:b w:val="false"/>
          <w:i w:val="false"/>
          <w:color w:val="000000"/>
          <w:sz w:val="28"/>
        </w:rPr>
        <w:t>
      10) при заключении договоров с органами управления и собственниками помещений (квартир) объектов кондоминиума на выполнение ремонтных работ обеспечивают соблюдение срока возврата средств собственниками помещений (квартир) от 8 до 15 лет (в зависимости от видов работ капитального ремонта);</w:t>
      </w:r>
    </w:p>
    <w:bookmarkEnd w:id="726"/>
    <w:bookmarkStart w:name="z843" w:id="727"/>
    <w:p>
      <w:pPr>
        <w:spacing w:after="0"/>
        <w:ind w:left="0"/>
        <w:jc w:val="both"/>
      </w:pPr>
      <w:r>
        <w:rPr>
          <w:rFonts w:ascii="Times New Roman"/>
          <w:b w:val="false"/>
          <w:i w:val="false"/>
          <w:color w:val="000000"/>
          <w:sz w:val="28"/>
        </w:rPr>
        <w:t>
      11) формируют приемочную комиссию из числа руководителей специализированных уполномоченных организаций, подрядной организации, органов управления объектом кондоминиума, жилищных инспекций и (или) отделов, курирующих соответствующую бюджетную программу, а также технического надзора (авторского надзора с согласованием с собственниками помещений (квартир), органов государственного архитектурно-строительного контроля, ответственных лиц из числа собственников помещений (квартир) (не менее семи человек) ремонтируемых объектов, назначаемых на общем собрании.</w:t>
      </w:r>
    </w:p>
    <w:bookmarkEnd w:id="727"/>
    <w:bookmarkStart w:name="z844" w:id="728"/>
    <w:p>
      <w:pPr>
        <w:spacing w:after="0"/>
        <w:ind w:left="0"/>
        <w:jc w:val="both"/>
      </w:pPr>
      <w:r>
        <w:rPr>
          <w:rFonts w:ascii="Times New Roman"/>
          <w:b w:val="false"/>
          <w:i w:val="false"/>
          <w:color w:val="000000"/>
          <w:sz w:val="28"/>
        </w:rPr>
        <w:t>
      При этом необходимо составить графики возврата средств, которые позволят прогнозировать дальнейшее их использование для ремонта.</w:t>
      </w:r>
    </w:p>
    <w:bookmarkEnd w:id="728"/>
    <w:bookmarkStart w:name="z845" w:id="729"/>
    <w:p>
      <w:pPr>
        <w:spacing w:after="0"/>
        <w:ind w:left="0"/>
        <w:jc w:val="both"/>
      </w:pPr>
      <w:r>
        <w:rPr>
          <w:rFonts w:ascii="Times New Roman"/>
          <w:b w:val="false"/>
          <w:i w:val="false"/>
          <w:color w:val="000000"/>
          <w:sz w:val="28"/>
        </w:rPr>
        <w:t>
      Специализированная уполномоченная организация осуществляет:</w:t>
      </w:r>
    </w:p>
    <w:bookmarkEnd w:id="729"/>
    <w:bookmarkStart w:name="z846" w:id="730"/>
    <w:p>
      <w:pPr>
        <w:spacing w:after="0"/>
        <w:ind w:left="0"/>
        <w:jc w:val="both"/>
      </w:pPr>
      <w:r>
        <w:rPr>
          <w:rFonts w:ascii="Times New Roman"/>
          <w:b w:val="false"/>
          <w:i w:val="false"/>
          <w:color w:val="000000"/>
          <w:sz w:val="28"/>
        </w:rPr>
        <w:t>
      1) заключение договоров с органами управления и собственниками помещений (квартир) объектов кондоминиума на выполнение ремонтных работ;</w:t>
      </w:r>
    </w:p>
    <w:bookmarkEnd w:id="730"/>
    <w:bookmarkStart w:name="z847" w:id="731"/>
    <w:p>
      <w:pPr>
        <w:spacing w:after="0"/>
        <w:ind w:left="0"/>
        <w:jc w:val="both"/>
      </w:pPr>
      <w:r>
        <w:rPr>
          <w:rFonts w:ascii="Times New Roman"/>
          <w:b w:val="false"/>
          <w:i w:val="false"/>
          <w:color w:val="000000"/>
          <w:sz w:val="28"/>
        </w:rPr>
        <w:t>
      2) выполнение ремонтных работ в соответствии с договором;</w:t>
      </w:r>
    </w:p>
    <w:bookmarkEnd w:id="731"/>
    <w:bookmarkStart w:name="z848" w:id="732"/>
    <w:p>
      <w:pPr>
        <w:spacing w:after="0"/>
        <w:ind w:left="0"/>
        <w:jc w:val="both"/>
      </w:pPr>
      <w:r>
        <w:rPr>
          <w:rFonts w:ascii="Times New Roman"/>
          <w:b w:val="false"/>
          <w:i w:val="false"/>
          <w:color w:val="000000"/>
          <w:sz w:val="28"/>
        </w:rPr>
        <w:t>
      3) при необходимости заключение договоров с субподрядными организациями;</w:t>
      </w:r>
    </w:p>
    <w:bookmarkEnd w:id="732"/>
    <w:bookmarkStart w:name="z849" w:id="733"/>
    <w:p>
      <w:pPr>
        <w:spacing w:after="0"/>
        <w:ind w:left="0"/>
        <w:jc w:val="both"/>
      </w:pPr>
      <w:r>
        <w:rPr>
          <w:rFonts w:ascii="Times New Roman"/>
          <w:b w:val="false"/>
          <w:i w:val="false"/>
          <w:color w:val="000000"/>
          <w:sz w:val="28"/>
        </w:rPr>
        <w:t>
      4) принятие мер по устранению недостатков, допущенных в ходе проведения ремонтных работ;</w:t>
      </w:r>
    </w:p>
    <w:bookmarkEnd w:id="733"/>
    <w:bookmarkStart w:name="z850" w:id="734"/>
    <w:p>
      <w:pPr>
        <w:spacing w:after="0"/>
        <w:ind w:left="0"/>
        <w:jc w:val="both"/>
      </w:pPr>
      <w:r>
        <w:rPr>
          <w:rFonts w:ascii="Times New Roman"/>
          <w:b w:val="false"/>
          <w:i w:val="false"/>
          <w:color w:val="000000"/>
          <w:sz w:val="28"/>
        </w:rPr>
        <w:t>
      5) организацию судебного взыскания задолженности с собственников помещений (квартир) – участников договора;</w:t>
      </w:r>
    </w:p>
    <w:bookmarkEnd w:id="734"/>
    <w:bookmarkStart w:name="z851" w:id="735"/>
    <w:p>
      <w:pPr>
        <w:spacing w:after="0"/>
        <w:ind w:left="0"/>
        <w:jc w:val="both"/>
      </w:pPr>
      <w:r>
        <w:rPr>
          <w:rFonts w:ascii="Times New Roman"/>
          <w:b w:val="false"/>
          <w:i w:val="false"/>
          <w:color w:val="000000"/>
          <w:sz w:val="28"/>
        </w:rPr>
        <w:t>
      6) обеспечение разработки проектно-сметной документации и сметы расходов на проведение ремонта общего имущества объекта кондоминиума и согласование ее с собственниками помещений (квартир).</w:t>
      </w:r>
    </w:p>
    <w:bookmarkEnd w:id="735"/>
    <w:bookmarkStart w:name="z852" w:id="736"/>
    <w:p>
      <w:pPr>
        <w:spacing w:after="0"/>
        <w:ind w:left="0"/>
        <w:jc w:val="both"/>
      </w:pPr>
      <w:r>
        <w:rPr>
          <w:rFonts w:ascii="Times New Roman"/>
          <w:b w:val="false"/>
          <w:i w:val="false"/>
          <w:color w:val="000000"/>
          <w:sz w:val="28"/>
        </w:rPr>
        <w:t>
      Орган управления объектом кондоминиума:</w:t>
      </w:r>
    </w:p>
    <w:bookmarkEnd w:id="736"/>
    <w:bookmarkStart w:name="z853" w:id="737"/>
    <w:p>
      <w:pPr>
        <w:spacing w:after="0"/>
        <w:ind w:left="0"/>
        <w:jc w:val="both"/>
      </w:pPr>
      <w:r>
        <w:rPr>
          <w:rFonts w:ascii="Times New Roman"/>
          <w:b w:val="false"/>
          <w:i w:val="false"/>
          <w:color w:val="000000"/>
          <w:sz w:val="28"/>
        </w:rPr>
        <w:t>
      1) осуществляет регистрацию объекта кондоминиума;</w:t>
      </w:r>
    </w:p>
    <w:bookmarkEnd w:id="737"/>
    <w:bookmarkStart w:name="z854" w:id="738"/>
    <w:p>
      <w:pPr>
        <w:spacing w:after="0"/>
        <w:ind w:left="0"/>
        <w:jc w:val="both"/>
      </w:pPr>
      <w:r>
        <w:rPr>
          <w:rFonts w:ascii="Times New Roman"/>
          <w:b w:val="false"/>
          <w:i w:val="false"/>
          <w:color w:val="000000"/>
          <w:sz w:val="28"/>
        </w:rPr>
        <w:t>
      2) обеспечивает открытие в банках второго уровня, текущего и сберегательного счетов на объект кондоминиума;</w:t>
      </w:r>
    </w:p>
    <w:bookmarkEnd w:id="738"/>
    <w:bookmarkStart w:name="z855" w:id="739"/>
    <w:p>
      <w:pPr>
        <w:spacing w:after="0"/>
        <w:ind w:left="0"/>
        <w:jc w:val="both"/>
      </w:pPr>
      <w:r>
        <w:rPr>
          <w:rFonts w:ascii="Times New Roman"/>
          <w:b w:val="false"/>
          <w:i w:val="false"/>
          <w:color w:val="000000"/>
          <w:sz w:val="28"/>
        </w:rPr>
        <w:t>
      3) организует согласование разработанных специализированной уполномоченной организацией ПСД, сметы расходов, дефектных ведомостей;</w:t>
      </w:r>
    </w:p>
    <w:bookmarkEnd w:id="739"/>
    <w:bookmarkStart w:name="z856" w:id="740"/>
    <w:p>
      <w:pPr>
        <w:spacing w:after="0"/>
        <w:ind w:left="0"/>
        <w:jc w:val="both"/>
      </w:pPr>
      <w:r>
        <w:rPr>
          <w:rFonts w:ascii="Times New Roman"/>
          <w:b w:val="false"/>
          <w:i w:val="false"/>
          <w:color w:val="000000"/>
          <w:sz w:val="28"/>
        </w:rPr>
        <w:t>
      4) обеспечивает подписание договора со специализированной уполномоченной организацией;</w:t>
      </w:r>
    </w:p>
    <w:bookmarkEnd w:id="740"/>
    <w:bookmarkStart w:name="z857" w:id="741"/>
    <w:p>
      <w:pPr>
        <w:spacing w:after="0"/>
        <w:ind w:left="0"/>
        <w:jc w:val="both"/>
      </w:pPr>
      <w:r>
        <w:rPr>
          <w:rFonts w:ascii="Times New Roman"/>
          <w:b w:val="false"/>
          <w:i w:val="false"/>
          <w:color w:val="000000"/>
          <w:sz w:val="28"/>
        </w:rPr>
        <w:t>
      5) принимает участие в приемке выполненных работ;</w:t>
      </w:r>
    </w:p>
    <w:bookmarkEnd w:id="741"/>
    <w:bookmarkStart w:name="z858" w:id="742"/>
    <w:p>
      <w:pPr>
        <w:spacing w:after="0"/>
        <w:ind w:left="0"/>
        <w:jc w:val="both"/>
      </w:pPr>
      <w:r>
        <w:rPr>
          <w:rFonts w:ascii="Times New Roman"/>
          <w:b w:val="false"/>
          <w:i w:val="false"/>
          <w:color w:val="000000"/>
          <w:sz w:val="28"/>
        </w:rPr>
        <w:t>
      6) осуществляет подачу исковых заявлений о взыскании задолженности с собственников помещений (квартир), отказавшихся от выполнения решения общего собрания и не участвующих в договоре.</w:t>
      </w:r>
    </w:p>
    <w:bookmarkEnd w:id="742"/>
    <w:bookmarkStart w:name="z859" w:id="743"/>
    <w:p>
      <w:pPr>
        <w:spacing w:after="0"/>
        <w:ind w:left="0"/>
        <w:jc w:val="both"/>
      </w:pPr>
      <w:r>
        <w:rPr>
          <w:rFonts w:ascii="Times New Roman"/>
          <w:b w:val="false"/>
          <w:i w:val="false"/>
          <w:color w:val="000000"/>
          <w:sz w:val="28"/>
        </w:rPr>
        <w:t>
      Общее собрание собственников помещений (квартир):</w:t>
      </w:r>
    </w:p>
    <w:bookmarkEnd w:id="743"/>
    <w:bookmarkStart w:name="z860" w:id="744"/>
    <w:p>
      <w:pPr>
        <w:spacing w:after="0"/>
        <w:ind w:left="0"/>
        <w:jc w:val="both"/>
      </w:pPr>
      <w:r>
        <w:rPr>
          <w:rFonts w:ascii="Times New Roman"/>
          <w:b w:val="false"/>
          <w:i w:val="false"/>
          <w:color w:val="000000"/>
          <w:sz w:val="28"/>
        </w:rPr>
        <w:t>
      1) принимает решение о проведении ремонта общего имущества объекта кондоминиума;</w:t>
      </w:r>
    </w:p>
    <w:bookmarkEnd w:id="744"/>
    <w:bookmarkStart w:name="z861" w:id="745"/>
    <w:p>
      <w:pPr>
        <w:spacing w:after="0"/>
        <w:ind w:left="0"/>
        <w:jc w:val="both"/>
      </w:pPr>
      <w:r>
        <w:rPr>
          <w:rFonts w:ascii="Times New Roman"/>
          <w:b w:val="false"/>
          <w:i w:val="false"/>
          <w:color w:val="000000"/>
          <w:sz w:val="28"/>
        </w:rPr>
        <w:t>
      2) осуществляет согласование выбора субподрядной организации (при необходимости ее привлечения);</w:t>
      </w:r>
    </w:p>
    <w:bookmarkEnd w:id="745"/>
    <w:bookmarkStart w:name="z862" w:id="746"/>
    <w:p>
      <w:pPr>
        <w:spacing w:after="0"/>
        <w:ind w:left="0"/>
        <w:jc w:val="both"/>
      </w:pPr>
      <w:r>
        <w:rPr>
          <w:rFonts w:ascii="Times New Roman"/>
          <w:b w:val="false"/>
          <w:i w:val="false"/>
          <w:color w:val="000000"/>
          <w:sz w:val="28"/>
        </w:rPr>
        <w:t>
      3) согласовывает ПСД на ремонт общего имущества объекта кондоминиума;</w:t>
      </w:r>
    </w:p>
    <w:bookmarkEnd w:id="746"/>
    <w:bookmarkStart w:name="z863" w:id="747"/>
    <w:p>
      <w:pPr>
        <w:spacing w:after="0"/>
        <w:ind w:left="0"/>
        <w:jc w:val="both"/>
      </w:pPr>
      <w:r>
        <w:rPr>
          <w:rFonts w:ascii="Times New Roman"/>
          <w:b w:val="false"/>
          <w:i w:val="false"/>
          <w:color w:val="000000"/>
          <w:sz w:val="28"/>
        </w:rPr>
        <w:t>
      4) утверждает сумму расходов на ремонт общего имущества объекта кондоминиума, возлагаемую на каждую квартиру (помещение), которая определяется отношением полезной площади жилых и (или) нежилых площадей, находящейся в индивидуальной (раздельной) собственности, к сумме полезных площадей всех жилых и нежилых помещений, находящихся в данном объекте кондоминиума;</w:t>
      </w:r>
    </w:p>
    <w:bookmarkEnd w:id="747"/>
    <w:bookmarkStart w:name="z864" w:id="748"/>
    <w:p>
      <w:pPr>
        <w:spacing w:after="0"/>
        <w:ind w:left="0"/>
        <w:jc w:val="both"/>
      </w:pPr>
      <w:r>
        <w:rPr>
          <w:rFonts w:ascii="Times New Roman"/>
          <w:b w:val="false"/>
          <w:i w:val="false"/>
          <w:color w:val="000000"/>
          <w:sz w:val="28"/>
        </w:rPr>
        <w:t>
      5) осуществляет выбор ответственных лиц из числа собственников помещений (квартир) для участия в приемке выполненных работ.</w:t>
      </w:r>
    </w:p>
    <w:bookmarkEnd w:id="748"/>
    <w:bookmarkStart w:name="z865" w:id="749"/>
    <w:p>
      <w:pPr>
        <w:spacing w:after="0"/>
        <w:ind w:left="0"/>
        <w:jc w:val="both"/>
      </w:pPr>
      <w:r>
        <w:rPr>
          <w:rFonts w:ascii="Times New Roman"/>
          <w:b w:val="false"/>
          <w:i w:val="false"/>
          <w:color w:val="000000"/>
          <w:sz w:val="28"/>
        </w:rPr>
        <w:t>
      В приемке выполненных работ принимают участие руководители специализированных уполномоченных организаций, подрядной организации, органов управления объектом кондоминиума, жилищных инспекций и (или) отделов, курирующих соответствующую бюджетную программу, государственный инспектор по государственному надзору в области промышленной безопасности, а также технического надзора (авторского надзора с согласованием с собственниками помещений (квартир), органы государственного архитектурно-строительного контроля, ответственные лица из числа собственников помещений (квартир) (не менее семи человек) ремонтируемых объектов, назначаемые на общем собрании.</w:t>
      </w:r>
    </w:p>
    <w:bookmarkEnd w:id="749"/>
    <w:bookmarkStart w:name="z866" w:id="750"/>
    <w:p>
      <w:pPr>
        <w:spacing w:after="0"/>
        <w:ind w:left="0"/>
        <w:jc w:val="both"/>
      </w:pPr>
      <w:r>
        <w:rPr>
          <w:rFonts w:ascii="Times New Roman"/>
          <w:b w:val="false"/>
          <w:i w:val="false"/>
          <w:color w:val="000000"/>
          <w:sz w:val="28"/>
        </w:rPr>
        <w:t>
      Также, с 2014 года МИО выделяются трансферты на проведение энергетического аудита в тех домах, в которых в дальнейшем будут производиться ремонтные работы.</w:t>
      </w:r>
    </w:p>
    <w:bookmarkEnd w:id="750"/>
    <w:bookmarkStart w:name="z867" w:id="751"/>
    <w:p>
      <w:pPr>
        <w:spacing w:after="0"/>
        <w:ind w:left="0"/>
        <w:jc w:val="both"/>
      </w:pPr>
      <w:r>
        <w:rPr>
          <w:rFonts w:ascii="Times New Roman"/>
          <w:b w:val="false"/>
          <w:i w:val="false"/>
          <w:color w:val="000000"/>
          <w:sz w:val="28"/>
        </w:rPr>
        <w:t xml:space="preserve">
      После завершения ремонта общего имущества объектов кондоминиума и прохождения отопительного периода местные исполнительные органы проводят повторный энергетический аудит для оценки энергоэффективности данного ремонта. </w:t>
      </w:r>
    </w:p>
    <w:bookmarkEnd w:id="751"/>
    <w:bookmarkStart w:name="z868" w:id="752"/>
    <w:p>
      <w:pPr>
        <w:spacing w:after="0"/>
        <w:ind w:left="0"/>
        <w:jc w:val="both"/>
      </w:pPr>
      <w:r>
        <w:rPr>
          <w:rFonts w:ascii="Times New Roman"/>
          <w:b w:val="false"/>
          <w:i w:val="false"/>
          <w:color w:val="000000"/>
          <w:sz w:val="28"/>
        </w:rPr>
        <w:t>
      Реализация проектов по ремонту общего имущества объектов кондоминиума должна производиться в соответствии с государственными нормативными документами в области архитектуры, градостроительства и строительства.</w:t>
      </w:r>
    </w:p>
    <w:bookmarkEnd w:id="752"/>
    <w:bookmarkStart w:name="z869" w:id="753"/>
    <w:p>
      <w:pPr>
        <w:spacing w:after="0"/>
        <w:ind w:left="0"/>
        <w:jc w:val="both"/>
      </w:pPr>
      <w:r>
        <w:rPr>
          <w:rFonts w:ascii="Times New Roman"/>
          <w:b w:val="false"/>
          <w:i w:val="false"/>
          <w:color w:val="000000"/>
          <w:sz w:val="28"/>
        </w:rPr>
        <w:t>
      Для технологического развития сектора необходимо не менее одного раза в 5-10 лет пересматривать всю нормативно-техническую документацию, что подразумевает пересмотр, утверждение действующих и разработку новых нормативно-технических документов в данной сфере.</w:t>
      </w:r>
    </w:p>
    <w:bookmarkEnd w:id="753"/>
    <w:bookmarkStart w:name="z870" w:id="754"/>
    <w:p>
      <w:pPr>
        <w:spacing w:after="0"/>
        <w:ind w:left="0"/>
        <w:jc w:val="both"/>
      </w:pPr>
      <w:r>
        <w:rPr>
          <w:rFonts w:ascii="Times New Roman"/>
          <w:b w:val="false"/>
          <w:i w:val="false"/>
          <w:color w:val="000000"/>
          <w:sz w:val="28"/>
        </w:rPr>
        <w:t xml:space="preserve">
      Малообеспеченным семьям (гражданам) за счет средств местного бюджета будет оказана жилищная помощь для оплаты расходов на содержание жилого дома (жилого здания)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предоставления жилищной помощи, утвержденными постановлением Правительства Республики Казахстан от 30 декабря 2009 года № 2314.</w:t>
      </w:r>
    </w:p>
    <w:bookmarkEnd w:id="754"/>
    <w:bookmarkStart w:name="z871" w:id="755"/>
    <w:p>
      <w:pPr>
        <w:spacing w:after="0"/>
        <w:ind w:left="0"/>
        <w:jc w:val="both"/>
      </w:pPr>
      <w:r>
        <w:rPr>
          <w:rFonts w:ascii="Times New Roman"/>
          <w:b w:val="false"/>
          <w:i w:val="false"/>
          <w:color w:val="000000"/>
          <w:sz w:val="28"/>
        </w:rPr>
        <w:t>
      В целях вовлечения собственников квартир (помещений) в процесс термомодернизации жилищного фонда необходимо проведение мероприятий по пропаганде энергосбережения среди населения. Будут оказаны услуги по пропаганде политики энергосбережения для широких слоев населения, органов управления объектами кондоминиума, специалистов жилищно-коммунального хозяйства (далее – ЖКХ) и обучающейся молодежи. Доля городского населения, охваченного мероприятиями по пропаганде энергосбережения, в результате проведения мероприятий будет ежегодно увеличиваться.</w:t>
      </w:r>
    </w:p>
    <w:bookmarkEnd w:id="755"/>
    <w:bookmarkStart w:name="z872" w:id="756"/>
    <w:p>
      <w:pPr>
        <w:spacing w:after="0"/>
        <w:ind w:left="0"/>
        <w:jc w:val="both"/>
      </w:pPr>
      <w:r>
        <w:rPr>
          <w:rFonts w:ascii="Times New Roman"/>
          <w:b w:val="false"/>
          <w:i w:val="false"/>
          <w:color w:val="000000"/>
          <w:sz w:val="28"/>
        </w:rPr>
        <w:t>
      Пропаганда энергосбережения среди населения является основой успешной реализации Государственной программы и включает в себя следующие основные мероприятия: тиражирование и распространение просветительской и специальной литературы, организацию в регионах семинаров, выставок и конференций, проведение общественных акций и рекламных компаний через средства массовой информации.</w:t>
      </w:r>
    </w:p>
    <w:bookmarkEnd w:id="756"/>
    <w:bookmarkStart w:name="z873" w:id="757"/>
    <w:p>
      <w:pPr>
        <w:spacing w:after="0"/>
        <w:ind w:left="0"/>
        <w:jc w:val="both"/>
      </w:pPr>
      <w:r>
        <w:rPr>
          <w:rFonts w:ascii="Times New Roman"/>
          <w:b w:val="false"/>
          <w:i w:val="false"/>
          <w:color w:val="000000"/>
          <w:sz w:val="28"/>
        </w:rPr>
        <w:t>
      В рамках кадрового обеспечения отрасли необходимо совершенствование системы подготовки кадров в организациях высшего, технического и профессионального образования путем увеличения доли практического обучения, подготовки научных кадров для сферы ЖКХ, развития системы повышения квалификации и компетенции специалистов отрасли ЖКХ.</w:t>
      </w:r>
    </w:p>
    <w:bookmarkEnd w:id="757"/>
    <w:bookmarkStart w:name="z874" w:id="758"/>
    <w:p>
      <w:pPr>
        <w:spacing w:after="0"/>
        <w:ind w:left="0"/>
        <w:jc w:val="both"/>
      </w:pPr>
      <w:r>
        <w:rPr>
          <w:rFonts w:ascii="Times New Roman"/>
          <w:b w:val="false"/>
          <w:i w:val="false"/>
          <w:color w:val="000000"/>
          <w:sz w:val="28"/>
        </w:rPr>
        <w:t xml:space="preserve">
      В результате должно быть сформировано хозяйское отношение к многоквартирному дому как к собственному жилью и бережливое отношение к энергии, в целом все эти мероприятия будут направлены на формирование эффективного собственника и снижение энергопотребления собственниками помещений (квартир). </w:t>
      </w:r>
    </w:p>
    <w:bookmarkEnd w:id="758"/>
    <w:bookmarkStart w:name="z875" w:id="759"/>
    <w:p>
      <w:pPr>
        <w:spacing w:after="0"/>
        <w:ind w:left="0"/>
        <w:jc w:val="both"/>
      </w:pPr>
      <w:r>
        <w:rPr>
          <w:rFonts w:ascii="Times New Roman"/>
          <w:b w:val="false"/>
          <w:i w:val="false"/>
          <w:color w:val="000000"/>
          <w:sz w:val="28"/>
        </w:rPr>
        <w:t xml:space="preserve">
      Термомодернизация будет направлена, в первую очередь, на обеспечение комфортных условий проживания населения этих городов. </w:t>
      </w:r>
    </w:p>
    <w:bookmarkEnd w:id="759"/>
    <w:bookmarkStart w:name="z876" w:id="760"/>
    <w:p>
      <w:pPr>
        <w:spacing w:after="0"/>
        <w:ind w:left="0"/>
        <w:jc w:val="both"/>
      </w:pPr>
      <w:r>
        <w:rPr>
          <w:rFonts w:ascii="Times New Roman"/>
          <w:b w:val="false"/>
          <w:i w:val="false"/>
          <w:color w:val="000000"/>
          <w:sz w:val="28"/>
        </w:rPr>
        <w:t xml:space="preserve">
      В рамках Государственной программы будет осуществляться постоянный мониторинг показателей многоквартирных жилых домов, требующих капитального ремонта, где в качестве респондентов будут выступать местные исполнительные органы, а в последующем будут рассмотрены меры по привлечению в качестве респондентов органов управления объектом кондоминиума и субъектов сервисной деятельности. </w:t>
      </w:r>
    </w:p>
    <w:bookmarkEnd w:id="760"/>
    <w:bookmarkStart w:name="z877" w:id="761"/>
    <w:p>
      <w:pPr>
        <w:spacing w:after="0"/>
        <w:ind w:left="0"/>
        <w:jc w:val="both"/>
      </w:pPr>
      <w:r>
        <w:rPr>
          <w:rFonts w:ascii="Times New Roman"/>
          <w:b w:val="false"/>
          <w:i w:val="false"/>
          <w:color w:val="000000"/>
          <w:sz w:val="28"/>
        </w:rPr>
        <w:t>
      Ранее в 2011 – 2012 годах одним из операторов по реализации Государственной программы являлись социально-предпринимательские корпорации (далее – СПК). Учитывая роль СПК, в которых все еще осуществляется сбор возвратных средств собственников помещений (квартир), необходимо продолжить работу по использованию возвращаемых в СПК денежных средств для проведения ремонта, а также рассмотреть механизмы использования этих средств непосредственно через специализированные уполномоченные организации.</w:t>
      </w:r>
    </w:p>
    <w:bookmarkEnd w:id="761"/>
    <w:bookmarkStart w:name="z878" w:id="762"/>
    <w:p>
      <w:pPr>
        <w:spacing w:after="0"/>
        <w:ind w:left="0"/>
        <w:jc w:val="both"/>
      </w:pPr>
      <w:r>
        <w:rPr>
          <w:rFonts w:ascii="Times New Roman"/>
          <w:b w:val="false"/>
          <w:i w:val="false"/>
          <w:color w:val="000000"/>
          <w:sz w:val="28"/>
        </w:rPr>
        <w:t xml:space="preserve">
      В перспективе роль специализированной уполномоченной организации возьмут на себя также предпринимательские структуры, а их финансирование – специализированные финансовые институты (агентства) и БВУ. </w:t>
      </w:r>
    </w:p>
    <w:bookmarkEnd w:id="7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Государственной программе развития</w:t>
            </w:r>
            <w:r>
              <w:br/>
            </w:r>
            <w:r>
              <w:rPr>
                <w:rFonts w:ascii="Times New Roman"/>
                <w:b w:val="false"/>
                <w:i w:val="false"/>
                <w:color w:val="000000"/>
                <w:sz w:val="20"/>
              </w:rPr>
              <w:t>регионов до 2020 года</w:t>
            </w:r>
          </w:p>
        </w:tc>
      </w:tr>
    </w:tbl>
    <w:bookmarkStart w:name="z880" w:id="763"/>
    <w:p>
      <w:pPr>
        <w:spacing w:after="0"/>
        <w:ind w:left="0"/>
        <w:jc w:val="both"/>
      </w:pPr>
      <w:r>
        <w:rPr>
          <w:rFonts w:ascii="Times New Roman"/>
          <w:b w:val="false"/>
          <w:i w:val="false"/>
          <w:color w:val="000000"/>
          <w:sz w:val="28"/>
        </w:rPr>
        <w:t>
      Механизм финансирования и взаимодействия участников при реализации Государственной программы по приоритету "Финансовая поддержка местного самоуправления"</w:t>
      </w:r>
    </w:p>
    <w:bookmarkEnd w:id="763"/>
    <w:bookmarkStart w:name="z881" w:id="764"/>
    <w:p>
      <w:pPr>
        <w:spacing w:after="0"/>
        <w:ind w:left="0"/>
        <w:jc w:val="both"/>
      </w:pPr>
      <w:r>
        <w:rPr>
          <w:rFonts w:ascii="Times New Roman"/>
          <w:b w:val="false"/>
          <w:i w:val="false"/>
          <w:color w:val="000000"/>
          <w:sz w:val="28"/>
        </w:rPr>
        <w:t>
      1. Распределение лимита финансирования:</w:t>
      </w:r>
    </w:p>
    <w:bookmarkEnd w:id="764"/>
    <w:bookmarkStart w:name="z882" w:id="765"/>
    <w:p>
      <w:pPr>
        <w:spacing w:after="0"/>
        <w:ind w:left="0"/>
        <w:jc w:val="both"/>
      </w:pPr>
      <w:r>
        <w:rPr>
          <w:rFonts w:ascii="Times New Roman"/>
          <w:b w:val="false"/>
          <w:i w:val="false"/>
          <w:color w:val="000000"/>
          <w:sz w:val="28"/>
        </w:rPr>
        <w:t>
      1) аким района (города областного значения) доводит лимит финансирования каждому сельскому округу в зависимости от численности населения, проживающего в сельском округе, а также селе, поселке, не входящем в состав сельского округа, имеющем высокий и средний потенциалы социально-экономического развития.</w:t>
      </w:r>
    </w:p>
    <w:bookmarkEnd w:id="765"/>
    <w:bookmarkStart w:name="z883" w:id="766"/>
    <w:p>
      <w:pPr>
        <w:spacing w:after="0"/>
        <w:ind w:left="0"/>
        <w:jc w:val="both"/>
      </w:pPr>
      <w:r>
        <w:rPr>
          <w:rFonts w:ascii="Times New Roman"/>
          <w:b w:val="false"/>
          <w:i w:val="false"/>
          <w:color w:val="000000"/>
          <w:sz w:val="28"/>
        </w:rPr>
        <w:t>
      При этом аким района (города областного значения) при распределении лимита финансирования исключает села и поселки с низким потенциалом развития, не входящие в состав сельского округа, и перераспределяет его на сельские округа, а также села и поселки, не входящие в состав сельского округа, с высоким и средним потенциалами социально-экономического развития;</w:t>
      </w:r>
    </w:p>
    <w:bookmarkEnd w:id="766"/>
    <w:bookmarkStart w:name="z884" w:id="767"/>
    <w:p>
      <w:pPr>
        <w:spacing w:after="0"/>
        <w:ind w:left="0"/>
        <w:jc w:val="both"/>
      </w:pPr>
      <w:r>
        <w:rPr>
          <w:rFonts w:ascii="Times New Roman"/>
          <w:b w:val="false"/>
          <w:i w:val="false"/>
          <w:color w:val="000000"/>
          <w:sz w:val="28"/>
        </w:rPr>
        <w:t xml:space="preserve">
      2) акимы села, поселка, сельского округа распределяют объем средств, рассчитанный на все села, поселки и сельские округа в соответствии с решением собрания местного сообщества. </w:t>
      </w:r>
    </w:p>
    <w:bookmarkEnd w:id="767"/>
    <w:bookmarkStart w:name="z885" w:id="768"/>
    <w:p>
      <w:pPr>
        <w:spacing w:after="0"/>
        <w:ind w:left="0"/>
        <w:jc w:val="both"/>
      </w:pPr>
      <w:r>
        <w:rPr>
          <w:rFonts w:ascii="Times New Roman"/>
          <w:b w:val="false"/>
          <w:i w:val="false"/>
          <w:color w:val="000000"/>
          <w:sz w:val="28"/>
        </w:rPr>
        <w:t>
      2. Процедура отбора:</w:t>
      </w:r>
    </w:p>
    <w:bookmarkEnd w:id="768"/>
    <w:bookmarkStart w:name="z886" w:id="769"/>
    <w:p>
      <w:pPr>
        <w:spacing w:after="0"/>
        <w:ind w:left="0"/>
        <w:jc w:val="both"/>
      </w:pPr>
      <w:r>
        <w:rPr>
          <w:rFonts w:ascii="Times New Roman"/>
          <w:b w:val="false"/>
          <w:i w:val="false"/>
          <w:color w:val="000000"/>
          <w:sz w:val="28"/>
        </w:rPr>
        <w:t>
      1) на собрании местного сообщества определяются мероприятия в рамках доведенного акимом района (города областного значения) объема средств и оформляются решением собрания местного сообщества;</w:t>
      </w:r>
    </w:p>
    <w:bookmarkEnd w:id="769"/>
    <w:bookmarkStart w:name="z887" w:id="770"/>
    <w:p>
      <w:pPr>
        <w:spacing w:after="0"/>
        <w:ind w:left="0"/>
        <w:jc w:val="both"/>
      </w:pPr>
      <w:r>
        <w:rPr>
          <w:rFonts w:ascii="Times New Roman"/>
          <w:b w:val="false"/>
          <w:i w:val="false"/>
          <w:color w:val="000000"/>
          <w:sz w:val="28"/>
        </w:rPr>
        <w:t>
      2) предложение (решение собрания местного сообщества) по одобренным мероприятиям поступает акиму сельского округа, а также акимам сел и поселков, не входящих в состав сельского округа;</w:t>
      </w:r>
    </w:p>
    <w:bookmarkEnd w:id="770"/>
    <w:bookmarkStart w:name="z888" w:id="771"/>
    <w:p>
      <w:pPr>
        <w:spacing w:after="0"/>
        <w:ind w:left="0"/>
        <w:jc w:val="both"/>
      </w:pPr>
      <w:r>
        <w:rPr>
          <w:rFonts w:ascii="Times New Roman"/>
          <w:b w:val="false"/>
          <w:i w:val="false"/>
          <w:color w:val="000000"/>
          <w:sz w:val="28"/>
        </w:rPr>
        <w:t>
      3) аким сельского округа, а также акимы сел, поселков, не входящих в состав сельского округа, направляют перечень (решения собрания местного сообщества) по одобренным мероприятиям с приложением документов, разработанных в соответствии с требованиями законодательства Республики Казахстан в акимат района (города областного значения);</w:t>
      </w:r>
    </w:p>
    <w:bookmarkEnd w:id="771"/>
    <w:bookmarkStart w:name="z889" w:id="772"/>
    <w:p>
      <w:pPr>
        <w:spacing w:after="0"/>
        <w:ind w:left="0"/>
        <w:jc w:val="both"/>
      </w:pPr>
      <w:r>
        <w:rPr>
          <w:rFonts w:ascii="Times New Roman"/>
          <w:b w:val="false"/>
          <w:i w:val="false"/>
          <w:color w:val="000000"/>
          <w:sz w:val="28"/>
        </w:rPr>
        <w:t>
      4) акимат района (города областного значения) рассматривает представленную документацию по мероприятиям и формирует заключение по ним;</w:t>
      </w:r>
    </w:p>
    <w:bookmarkEnd w:id="772"/>
    <w:bookmarkStart w:name="z890" w:id="773"/>
    <w:p>
      <w:pPr>
        <w:spacing w:after="0"/>
        <w:ind w:left="0"/>
        <w:jc w:val="both"/>
      </w:pPr>
      <w:r>
        <w:rPr>
          <w:rFonts w:ascii="Times New Roman"/>
          <w:b w:val="false"/>
          <w:i w:val="false"/>
          <w:color w:val="000000"/>
          <w:sz w:val="28"/>
        </w:rPr>
        <w:t>
      5) акимат района (города областного значения) направляет заключение акимам сельских округов, а также сел и поселков, не входящих в состав сельского округа.</w:t>
      </w:r>
    </w:p>
    <w:bookmarkEnd w:id="773"/>
    <w:bookmarkStart w:name="z891" w:id="774"/>
    <w:p>
      <w:pPr>
        <w:spacing w:after="0"/>
        <w:ind w:left="0"/>
        <w:jc w:val="both"/>
      </w:pPr>
      <w:r>
        <w:rPr>
          <w:rFonts w:ascii="Times New Roman"/>
          <w:b w:val="false"/>
          <w:i w:val="false"/>
          <w:color w:val="000000"/>
          <w:sz w:val="28"/>
        </w:rPr>
        <w:t xml:space="preserve">
      Акимы сельских округов, а также сел, поселков, не входящих в состав сельского округа, на собраниях местного сообщества доводят информацию о поддержанных и не поддержанных мероприятиях. </w:t>
      </w:r>
    </w:p>
    <w:bookmarkEnd w:id="7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ноября 2018 года № 767</w:t>
            </w:r>
          </w:p>
        </w:tc>
      </w:tr>
    </w:tbl>
    <w:bookmarkStart w:name="z893" w:id="775"/>
    <w:p>
      <w:pPr>
        <w:spacing w:after="0"/>
        <w:ind w:left="0"/>
        <w:jc w:val="left"/>
      </w:pPr>
      <w:r>
        <w:rPr>
          <w:rFonts w:ascii="Times New Roman"/>
          <w:b/>
          <w:i w:val="false"/>
          <w:color w:val="000000"/>
        </w:rPr>
        <w:t xml:space="preserve"> Перечень утративших силу некоторых решений</w:t>
      </w:r>
      <w:r>
        <w:br/>
      </w:r>
      <w:r>
        <w:rPr>
          <w:rFonts w:ascii="Times New Roman"/>
          <w:b/>
          <w:i w:val="false"/>
          <w:color w:val="000000"/>
        </w:rPr>
        <w:t>Правительства Республики Казахстан</w:t>
      </w:r>
    </w:p>
    <w:bookmarkEnd w:id="775"/>
    <w:bookmarkStart w:name="z894" w:id="77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июня 2014 года № 728 "Об утверждении Программы развития регионов до 2020 года".</w:t>
      </w:r>
    </w:p>
    <w:bookmarkEnd w:id="776"/>
    <w:bookmarkStart w:name="z895" w:id="77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января 2015 года № 15 "О внесении изменения в постановление Правительства Республики Казахстан от 28 июня 2014 года № 728 "Об утверждении Программы развития регионов до 2020 года". </w:t>
      </w:r>
    </w:p>
    <w:bookmarkEnd w:id="777"/>
    <w:bookmarkStart w:name="z896" w:id="77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9</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5 февраля 2015 года № 42 "О внесении изменений в некоторые решения Правительства Республики Казахстан и признании утратившими силу некоторых решений Правительства Республики Казахстан" (САПП Республики Казахстан, 2015 г., № 3, ст. 19.).</w:t>
      </w:r>
    </w:p>
    <w:bookmarkEnd w:id="778"/>
    <w:bookmarkStart w:name="z897" w:id="77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апреля 2015 года № 284 "О внесении изменения и дополнения в постановление Правительства Республики Казахстан от 28 июня 2014 года № 728 "Об утверждении Программы развития регионов до 2020 года". </w:t>
      </w:r>
    </w:p>
    <w:bookmarkEnd w:id="779"/>
    <w:bookmarkStart w:name="z898" w:id="78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17 июня 2015 года № 451 "О внесении изменения и дополнения в постановление Правительства Республики Казахстан от 28 июня 2014 года № 728 "Об утверждении Программы развития регионов до 2020 года". </w:t>
      </w:r>
    </w:p>
    <w:bookmarkEnd w:id="780"/>
    <w:bookmarkStart w:name="z899" w:id="78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июля 2016 года № 449 "О внесении изменений в постановление Правительства Республики Казахстан от 28 июня 2014 года № 728 "Об утверждении Программы развития регионов до 2020 года". </w:t>
      </w:r>
    </w:p>
    <w:bookmarkEnd w:id="7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