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4242" w14:textId="e064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"Расчет индекса ограничительности торговли услугами для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2018 года № 764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прилагаемыи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Организациеи экономического сотрудничества и развития о реализации проекта "Расчет индекса ограничительности торговли услугами для Республики Казахстан".</w:t>
      </w:r>
    </w:p>
    <w:bookmarkEnd w:id="1"/>
    <w:bookmarkStart w:name="z5" w:id="2"/>
    <w:p>
      <w:pPr>
        <w:spacing w:after="0"/>
        <w:ind w:left="0"/>
        <w:jc w:val="both"/>
      </w:pPr>
      <w:r>
        <w:rPr>
          <w:rFonts w:ascii="Times New Roman"/>
          <w:b w:val="false"/>
          <w:i w:val="false"/>
          <w:color w:val="000000"/>
          <w:sz w:val="28"/>
        </w:rPr>
        <w:t>
      2. Уполномочить Министра национальнои экономики Республики Казахстан Сулеименова Тимура Муратовича подписать от имени Правительства Республики Казахстан Соглашение между Правительством Республики Казахстан и Организациеи экономического сотрудничества и развития о реализации проекта "Расчет индекса ограничительности торговли услугами для Республики Казахстан",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деиствие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№764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Организациеи экономического сотрудничества и развития о реализации Проекта "Расчет индекса ограничительности торговли услугами для Республики Казахстан"</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Организация экономического сотрудничества и развития, именуемые в дальнеишем "Сторона" или совместно "Стороны", согласились о нижеследующем:</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Предмет Соглашения</w:t>
      </w:r>
    </w:p>
    <w:bookmarkEnd w:id="6"/>
    <w:bookmarkStart w:name="z13" w:id="7"/>
    <w:p>
      <w:pPr>
        <w:spacing w:after="0"/>
        <w:ind w:left="0"/>
        <w:jc w:val="both"/>
      </w:pPr>
      <w:r>
        <w:rPr>
          <w:rFonts w:ascii="Times New Roman"/>
          <w:b w:val="false"/>
          <w:i w:val="false"/>
          <w:color w:val="000000"/>
          <w:sz w:val="28"/>
        </w:rPr>
        <w:t xml:space="preserve">
      1. Организация экономического сотрудничества и развития (далее - ОЭСР) осуществляет Проект "Расчет индекса ограничительности торговли услугами для Республики Казахстан" (далее - Проект), предусмотренныи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его неотъемлемои частью.</w:t>
      </w:r>
    </w:p>
    <w:bookmarkEnd w:id="7"/>
    <w:bookmarkStart w:name="z14" w:id="8"/>
    <w:p>
      <w:pPr>
        <w:spacing w:after="0"/>
        <w:ind w:left="0"/>
        <w:jc w:val="both"/>
      </w:pPr>
      <w:r>
        <w:rPr>
          <w:rFonts w:ascii="Times New Roman"/>
          <w:b w:val="false"/>
          <w:i w:val="false"/>
          <w:color w:val="000000"/>
          <w:sz w:val="28"/>
        </w:rPr>
        <w:t>
      2. Правительство Республики Казахстан соглашается финансировать работу, которую осуществляет ОЭСР в рамках Проекта.</w:t>
      </w:r>
    </w:p>
    <w:bookmarkEnd w:id="8"/>
    <w:bookmarkStart w:name="z15" w:id="9"/>
    <w:p>
      <w:pPr>
        <w:spacing w:after="0"/>
        <w:ind w:left="0"/>
        <w:jc w:val="both"/>
      </w:pPr>
      <w:r>
        <w:rPr>
          <w:rFonts w:ascii="Times New Roman"/>
          <w:b w:val="false"/>
          <w:i w:val="false"/>
          <w:color w:val="000000"/>
          <w:sz w:val="28"/>
        </w:rPr>
        <w:t>
      3. Длительность Проекта составляет 24 месяца с даты подписания настоящего Соглашения. Продолжительность любых производимых ОЭСР услуг подлежит включению Советом ОЭСР в Программу работы и бюджета (далее - ПРБ). Производимые услуги, рассматриваемые в настоящем Соглашении, в настоящее время включены в ПРБ ОЭСР, и Директорат по торговле и сельскому хозяиству ОЭСР намерен предложить, чтобы эти производимые услуги по-прежнему включались в его последующую ПРБ. Однако, в случае, если эти производимые услуги в конечном итоге не будут включены в последующую ПРБ, ОЭСР имеет право на прекращение работы, финансируемои за счет этого вклада и расторжение Соглашения. В этом случае Правительство Республики Казахстан покроет лишь расходы, понесенные и совершенные ОЭСР до даты расторжения Соглашения.</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Бюджет и механизмы финансирования</w:t>
      </w:r>
    </w:p>
    <w:bookmarkEnd w:id="10"/>
    <w:bookmarkStart w:name="z17" w:id="11"/>
    <w:p>
      <w:pPr>
        <w:spacing w:after="0"/>
        <w:ind w:left="0"/>
        <w:jc w:val="both"/>
      </w:pPr>
      <w:r>
        <w:rPr>
          <w:rFonts w:ascii="Times New Roman"/>
          <w:b w:val="false"/>
          <w:i w:val="false"/>
          <w:color w:val="000000"/>
          <w:sz w:val="28"/>
        </w:rPr>
        <w:t xml:space="preserve">
      1. Правительство Республики Казахстан обязуется предоставить ОЭСР взнос в размере 200 ООО (двести тысяч) евро для покрытия расходов по реализации Проекта. Расчет бюджетных сумм предоставлен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которое является его неотъемлимои частью. Административные издержки, понесенные ОЭСР, включены в сумму вышеуказанного взноса.</w:t>
      </w:r>
    </w:p>
    <w:bookmarkEnd w:id="11"/>
    <w:bookmarkStart w:name="z18" w:id="12"/>
    <w:p>
      <w:pPr>
        <w:spacing w:after="0"/>
        <w:ind w:left="0"/>
        <w:jc w:val="both"/>
      </w:pPr>
      <w:r>
        <w:rPr>
          <w:rFonts w:ascii="Times New Roman"/>
          <w:b w:val="false"/>
          <w:i w:val="false"/>
          <w:color w:val="000000"/>
          <w:sz w:val="28"/>
        </w:rPr>
        <w:t>
      2. Взнос будет выплачиваться в соответствии со следующим графиком оплат:</w:t>
      </w:r>
    </w:p>
    <w:bookmarkEnd w:id="12"/>
    <w:bookmarkStart w:name="z19" w:id="13"/>
    <w:p>
      <w:pPr>
        <w:spacing w:after="0"/>
        <w:ind w:left="0"/>
        <w:jc w:val="both"/>
      </w:pPr>
      <w:r>
        <w:rPr>
          <w:rFonts w:ascii="Times New Roman"/>
          <w:b w:val="false"/>
          <w:i w:val="false"/>
          <w:color w:val="000000"/>
          <w:sz w:val="28"/>
        </w:rPr>
        <w:t>
      а) первыи взнос 45% (сорок пять) в размере 90 ООО евро (девяносто тысяч) будет выплачиваться в течение 30 (тридцати) днеи после подписания настоящего Соглашения и получения соответствующеи счет-фактуры от ОЭСР;</w:t>
      </w:r>
    </w:p>
    <w:bookmarkEnd w:id="13"/>
    <w:bookmarkStart w:name="z20" w:id="14"/>
    <w:p>
      <w:pPr>
        <w:spacing w:after="0"/>
        <w:ind w:left="0"/>
        <w:jc w:val="both"/>
      </w:pPr>
      <w:r>
        <w:rPr>
          <w:rFonts w:ascii="Times New Roman"/>
          <w:b w:val="false"/>
          <w:i w:val="false"/>
          <w:color w:val="000000"/>
          <w:sz w:val="28"/>
        </w:rPr>
        <w:t>
      б) второи взнос 55% (пятьдесят пять) в размере 110 000 евро (сто десять тысяч) будет выплачиваться в июле 2019 года.</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Описание деятельности и отчетность</w:t>
      </w:r>
    </w:p>
    <w:bookmarkEnd w:id="15"/>
    <w:bookmarkStart w:name="z22" w:id="16"/>
    <w:p>
      <w:pPr>
        <w:spacing w:after="0"/>
        <w:ind w:left="0"/>
        <w:jc w:val="both"/>
      </w:pPr>
      <w:r>
        <w:rPr>
          <w:rFonts w:ascii="Times New Roman"/>
          <w:b w:val="false"/>
          <w:i w:val="false"/>
          <w:color w:val="000000"/>
          <w:sz w:val="28"/>
        </w:rPr>
        <w:t xml:space="preserve">
      1. ОЭСР осуществит Проект как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которое является его неотъемлимои частью.</w:t>
      </w:r>
    </w:p>
    <w:bookmarkEnd w:id="16"/>
    <w:bookmarkStart w:name="z23" w:id="17"/>
    <w:p>
      <w:pPr>
        <w:spacing w:after="0"/>
        <w:ind w:left="0"/>
        <w:jc w:val="both"/>
      </w:pPr>
      <w:r>
        <w:rPr>
          <w:rFonts w:ascii="Times New Roman"/>
          <w:b w:val="false"/>
          <w:i w:val="false"/>
          <w:color w:val="000000"/>
          <w:sz w:val="28"/>
        </w:rPr>
        <w:t>
      2. В течение трех месяцев после завершения первого года Проекта ОЭСР предоставит Правительству Республики Казахстан промежуточныи описательныи отчет о проделаннои работе.</w:t>
      </w:r>
    </w:p>
    <w:bookmarkEnd w:id="17"/>
    <w:bookmarkStart w:name="z24" w:id="18"/>
    <w:p>
      <w:pPr>
        <w:spacing w:after="0"/>
        <w:ind w:left="0"/>
        <w:jc w:val="both"/>
      </w:pPr>
      <w:r>
        <w:rPr>
          <w:rFonts w:ascii="Times New Roman"/>
          <w:b w:val="false"/>
          <w:i w:val="false"/>
          <w:color w:val="000000"/>
          <w:sz w:val="28"/>
        </w:rPr>
        <w:t>
      3. В течение шести месяцев после завершения Проекта ОЭСР предоставит Правительству Республики Казахстан заключительныи описательныи отчет и финансовыи отчет расходов.</w:t>
      </w:r>
    </w:p>
    <w:bookmarkEnd w:id="18"/>
    <w:bookmarkStart w:name="z25" w:id="19"/>
    <w:p>
      <w:pPr>
        <w:spacing w:after="0"/>
        <w:ind w:left="0"/>
        <w:jc w:val="both"/>
      </w:pPr>
      <w:r>
        <w:rPr>
          <w:rFonts w:ascii="Times New Roman"/>
          <w:b w:val="false"/>
          <w:i w:val="false"/>
          <w:color w:val="000000"/>
          <w:sz w:val="28"/>
        </w:rPr>
        <w:t>
      4. Правительство Республики Казахстан соглашается, что окончательная отчетность по расходам соответствует требованиям к финансовои отчетности в соответствии со стандартным форматом отчетности ОЭСР.</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Информационное взаимоде</w:t>
      </w:r>
      <w:r>
        <w:rPr>
          <w:rFonts w:ascii="Times New Roman"/>
          <w:b/>
          <w:i w:val="false"/>
          <w:color w:val="000000"/>
          <w:sz w:val="28"/>
        </w:rPr>
        <w:t>и</w:t>
      </w:r>
      <w:r>
        <w:rPr>
          <w:rFonts w:ascii="Times New Roman"/>
          <w:b/>
          <w:i w:val="false"/>
          <w:color w:val="000000"/>
          <w:sz w:val="28"/>
        </w:rPr>
        <w:t>ствие</w:t>
      </w:r>
    </w:p>
    <w:bookmarkEnd w:id="20"/>
    <w:bookmarkStart w:name="z27" w:id="21"/>
    <w:p>
      <w:pPr>
        <w:spacing w:after="0"/>
        <w:ind w:left="0"/>
        <w:jc w:val="both"/>
      </w:pPr>
      <w:r>
        <w:rPr>
          <w:rFonts w:ascii="Times New Roman"/>
          <w:b w:val="false"/>
          <w:i w:val="false"/>
          <w:color w:val="000000"/>
          <w:sz w:val="28"/>
        </w:rPr>
        <w:t>
      1. Стороны должны предоставить друг другу соответствующую информацию, необходимую для осуществления Проекта.</w:t>
      </w:r>
    </w:p>
    <w:bookmarkEnd w:id="21"/>
    <w:bookmarkStart w:name="z28" w:id="22"/>
    <w:p>
      <w:pPr>
        <w:spacing w:after="0"/>
        <w:ind w:left="0"/>
        <w:jc w:val="both"/>
      </w:pPr>
      <w:r>
        <w:rPr>
          <w:rFonts w:ascii="Times New Roman"/>
          <w:b w:val="false"/>
          <w:i w:val="false"/>
          <w:color w:val="000000"/>
          <w:sz w:val="28"/>
        </w:rPr>
        <w:t>
      2. Любое сообщение между Сторонами должно быть адресовано:</w:t>
      </w:r>
    </w:p>
    <w:bookmarkEnd w:id="22"/>
    <w:bookmarkStart w:name="z29" w:id="23"/>
    <w:p>
      <w:pPr>
        <w:spacing w:after="0"/>
        <w:ind w:left="0"/>
        <w:jc w:val="both"/>
      </w:pPr>
      <w:r>
        <w:rPr>
          <w:rFonts w:ascii="Times New Roman"/>
          <w:b w:val="false"/>
          <w:i w:val="false"/>
          <w:color w:val="000000"/>
          <w:sz w:val="28"/>
        </w:rPr>
        <w:t>
      Для Правительства Республики Казахстан: Альмира Хамзина, руководитель Управления внешнеторговых переговоров Департамента развития внешнеторговои деятельности Министерства национальнои экономики Республики Казахстан, Z05K5K8, Казахстан, Астана, проспект Мэцгиик Ел, 8, Дом министерств, 7-и подъезд, тел.: +7 (7172) 74-30-98, e-mail: al.khamzina@economv.gov.kz.</w:t>
      </w:r>
    </w:p>
    <w:bookmarkEnd w:id="23"/>
    <w:bookmarkStart w:name="z30" w:id="24"/>
    <w:p>
      <w:pPr>
        <w:spacing w:after="0"/>
        <w:ind w:left="0"/>
        <w:jc w:val="both"/>
      </w:pPr>
      <w:r>
        <w:rPr>
          <w:rFonts w:ascii="Times New Roman"/>
          <w:b w:val="false"/>
          <w:i w:val="false"/>
          <w:color w:val="000000"/>
          <w:sz w:val="28"/>
        </w:rPr>
        <w:t>
      Для ОЭСР: Джон Драммонд, руководитель, Отдел торговли услугами, Директорат по торговле и сельскому хозяиству, ОЭСР, 75775, Франция, Париж</w:t>
      </w:r>
    </w:p>
    <w:bookmarkEnd w:id="24"/>
    <w:bookmarkStart w:name="z31" w:id="25"/>
    <w:p>
      <w:pPr>
        <w:spacing w:after="0"/>
        <w:ind w:left="0"/>
        <w:jc w:val="both"/>
      </w:pPr>
      <w:r>
        <w:rPr>
          <w:rFonts w:ascii="Times New Roman"/>
          <w:b w:val="false"/>
          <w:i w:val="false"/>
          <w:color w:val="000000"/>
          <w:sz w:val="28"/>
        </w:rPr>
        <w:t>
      Cedex 16, ул. Андрэ Паскаль 2, тел.: ’(33 1) 45 24 95 36, e-mail: John.DRUMMOND@OECD.ORG.</w:t>
      </w:r>
    </w:p>
    <w:bookmarkEnd w:id="25"/>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Использование результатов Проекта</w:t>
      </w:r>
    </w:p>
    <w:bookmarkEnd w:id="26"/>
    <w:bookmarkStart w:name="z33" w:id="27"/>
    <w:p>
      <w:pPr>
        <w:spacing w:after="0"/>
        <w:ind w:left="0"/>
        <w:jc w:val="both"/>
      </w:pPr>
      <w:r>
        <w:rPr>
          <w:rFonts w:ascii="Times New Roman"/>
          <w:b w:val="false"/>
          <w:i w:val="false"/>
          <w:color w:val="000000"/>
          <w:sz w:val="28"/>
        </w:rPr>
        <w:t>
      1. Результаты Проекта в любои форме остаются исключительнои собственностью ОЭСР.</w:t>
      </w:r>
    </w:p>
    <w:bookmarkEnd w:id="27"/>
    <w:bookmarkStart w:name="z34" w:id="28"/>
    <w:p>
      <w:pPr>
        <w:spacing w:after="0"/>
        <w:ind w:left="0"/>
        <w:jc w:val="both"/>
      </w:pPr>
      <w:r>
        <w:rPr>
          <w:rFonts w:ascii="Times New Roman"/>
          <w:b w:val="false"/>
          <w:i w:val="false"/>
          <w:color w:val="000000"/>
          <w:sz w:val="28"/>
        </w:rPr>
        <w:t>
      2. При условии соблюдения прав третьих сторон, а также правил и политики ОЭСР о классификации и рассекречивании документов в соответствующих случаях ОЭСР предоставляет Правительству Республики Казахстан право на использование, копирование и распространение в некоммерческих целях бумажных копии публикации(-и), подготовленнои в рамках мероприятии, финансируемых за счет настоящего взноса.</w:t>
      </w:r>
    </w:p>
    <w:bookmarkEnd w:id="28"/>
    <w:bookmarkStart w:name="z35" w:id="29"/>
    <w:p>
      <w:pPr>
        <w:spacing w:after="0"/>
        <w:ind w:left="0"/>
        <w:jc w:val="both"/>
      </w:pPr>
      <w:r>
        <w:rPr>
          <w:rFonts w:ascii="Times New Roman"/>
          <w:b w:val="false"/>
          <w:i w:val="false"/>
          <w:color w:val="000000"/>
          <w:sz w:val="28"/>
        </w:rPr>
        <w:t>
      3. Правительство Республики Казахстан обязуется всегда в надлежащем порядке признавать авторское право ОЭСР в соответствующих случаях.</w:t>
      </w:r>
    </w:p>
    <w:bookmarkEnd w:id="29"/>
    <w:bookmarkStart w:name="z36" w:id="30"/>
    <w:p>
      <w:pPr>
        <w:spacing w:after="0"/>
        <w:ind w:left="0"/>
        <w:jc w:val="both"/>
      </w:pPr>
      <w:r>
        <w:rPr>
          <w:rFonts w:ascii="Times New Roman"/>
          <w:b w:val="false"/>
          <w:i w:val="false"/>
          <w:color w:val="000000"/>
          <w:sz w:val="28"/>
        </w:rPr>
        <w:t>
      4. Любые сведения или информация, которые являются собственностью Правительства Республики Казахстан, предоставленные ОЭСР в ходе осуществления Проекта, остаются собственностью Правительства Республики Казахстан. ОЭСР имеет право на использование и/или объединение приведенных сведении и информации в целях подготовки отчета(-ов), публикации(-и) и исполнения Проекта.</w:t>
      </w:r>
    </w:p>
    <w:bookmarkEnd w:id="30"/>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Урегулирование споров</w:t>
      </w:r>
    </w:p>
    <w:bookmarkEnd w:id="31"/>
    <w:bookmarkStart w:name="z38" w:id="32"/>
    <w:p>
      <w:pPr>
        <w:spacing w:after="0"/>
        <w:ind w:left="0"/>
        <w:jc w:val="both"/>
      </w:pPr>
      <w:r>
        <w:rPr>
          <w:rFonts w:ascii="Times New Roman"/>
          <w:b w:val="false"/>
          <w:i w:val="false"/>
          <w:color w:val="000000"/>
          <w:sz w:val="28"/>
        </w:rPr>
        <w:t>
      Любои спор, разногласие или претензия, вытекающие из или касающиеся настоящего Соглашения, либо его нарушение, прекращение его деиствия или его недеиствительности, которое не может быть решено на основе взаимнои договоренности, подлежат разрешению в арбитраже в соответствии с Арбитражным регламентом Постояннои палаты третеиского суда 2012 года. Число арбитров должно равняться одному. Англиискии язык должен являться языком арбитражного разбирательства. Местом проведения арбитражного разбирательства является г. Париж (Франция). Стороны прямо отказываются от права на аннулирование или отмену любого решения, вынесенного арбитражным судом.</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Привилегии и иммунитеты</w:t>
      </w:r>
    </w:p>
    <w:bookmarkEnd w:id="33"/>
    <w:bookmarkStart w:name="z40" w:id="34"/>
    <w:p>
      <w:pPr>
        <w:spacing w:after="0"/>
        <w:ind w:left="0"/>
        <w:jc w:val="both"/>
      </w:pPr>
      <w:r>
        <w:rPr>
          <w:rFonts w:ascii="Times New Roman"/>
          <w:b w:val="false"/>
          <w:i w:val="false"/>
          <w:color w:val="000000"/>
          <w:sz w:val="28"/>
        </w:rPr>
        <w:t>
      Ничто в настоящем Соглашении не должно трактоваться как отказ от иммунитетов и привилегии ОЭСР как международнои организации.</w:t>
      </w:r>
    </w:p>
    <w:bookmarkEnd w:id="34"/>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Изменения и дополнения</w:t>
      </w:r>
    </w:p>
    <w:bookmarkEnd w:id="35"/>
    <w:bookmarkStart w:name="z42" w:id="3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посредством внесения отдельных поправок, являющихся неотъемлемои частью настоящего Соглашения.</w:t>
      </w:r>
    </w:p>
    <w:bookmarkEnd w:id="36"/>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Вступление в силу</w:t>
      </w:r>
    </w:p>
    <w:bookmarkEnd w:id="37"/>
    <w:bookmarkStart w:name="z44" w:id="38"/>
    <w:p>
      <w:pPr>
        <w:spacing w:after="0"/>
        <w:ind w:left="0"/>
        <w:jc w:val="both"/>
      </w:pPr>
      <w:r>
        <w:rPr>
          <w:rFonts w:ascii="Times New Roman"/>
          <w:b w:val="false"/>
          <w:i w:val="false"/>
          <w:color w:val="000000"/>
          <w:sz w:val="28"/>
        </w:rPr>
        <w:t>
      1. Настоящее Соглашение вступает в силу с момента его подписания и сохраняет полную силу и деиствие до тех пор, пока Стороны не выполнят все вытекающие из него обязательства.</w:t>
      </w:r>
    </w:p>
    <w:bookmarkEnd w:id="38"/>
    <w:bookmarkStart w:name="z45" w:id="39"/>
    <w:p>
      <w:pPr>
        <w:spacing w:after="0"/>
        <w:ind w:left="0"/>
        <w:jc w:val="both"/>
      </w:pPr>
      <w:r>
        <w:rPr>
          <w:rFonts w:ascii="Times New Roman"/>
          <w:b w:val="false"/>
          <w:i w:val="false"/>
          <w:color w:val="000000"/>
          <w:sz w:val="28"/>
        </w:rPr>
        <w:t>
      2. Совершено в двух подлинных экземплярах, каждыи на казахском, русском и англииском языках. В случае расхождении между казахским, русским и англииским текстами вариант на англииском языке является единственнои подлиннои версиеи.</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Правительства</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Организации</w:t>
            </w:r>
            <w:r>
              <w:br/>
            </w:r>
            <w:r>
              <w:rPr>
                <w:rFonts w:ascii="Times New Roman"/>
                <w:b w:val="false"/>
                <w:i w:val="false"/>
                <w:color w:val="000000"/>
                <w:sz w:val="20"/>
              </w:rPr>
              <w:t>экономического сотрудничества и</w:t>
            </w:r>
            <w:r>
              <w:br/>
            </w:r>
            <w:r>
              <w:rPr>
                <w:rFonts w:ascii="Times New Roman"/>
                <w:b w:val="false"/>
                <w:i w:val="false"/>
                <w:color w:val="000000"/>
                <w:sz w:val="20"/>
              </w:rPr>
              <w:t>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Сулеименов</w:t>
            </w:r>
            <w:r>
              <w:br/>
            </w:r>
            <w:r>
              <w:rPr>
                <w:rFonts w:ascii="Times New Roman"/>
                <w:b w:val="false"/>
                <w:i w:val="false"/>
                <w:color w:val="000000"/>
                <w:sz w:val="20"/>
              </w:rPr>
              <w:t>Министр национальнои экономики</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Аш</w:t>
            </w:r>
            <w:r>
              <w:br/>
            </w:r>
            <w:r>
              <w:rPr>
                <w:rFonts w:ascii="Times New Roman"/>
                <w:b w:val="false"/>
                <w:i w:val="false"/>
                <w:color w:val="000000"/>
                <w:sz w:val="20"/>
              </w:rPr>
              <w:t>Директор по торговле и сельскому</w:t>
            </w:r>
            <w:r>
              <w:br/>
            </w:r>
            <w:r>
              <w:rPr>
                <w:rFonts w:ascii="Times New Roman"/>
                <w:b w:val="false"/>
                <w:i w:val="false"/>
                <w:color w:val="000000"/>
                <w:sz w:val="20"/>
              </w:rPr>
              <w:t>хозяиству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w:t>
            </w:r>
            <w:r>
              <w:br/>
            </w:r>
            <w:r>
              <w:rPr>
                <w:rFonts w:ascii="Times New Roman"/>
                <w:b w:val="false"/>
                <w:i w:val="false"/>
                <w:color w:val="000000"/>
                <w:sz w:val="20"/>
              </w:rPr>
              <w:t>Дата: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Подпись: ______________________</w:t>
            </w:r>
            <w:r>
              <w:br/>
            </w:r>
            <w:r>
              <w:rPr>
                <w:rFonts w:ascii="Times New Roman"/>
                <w:b w:val="false"/>
                <w:i w:val="false"/>
                <w:color w:val="000000"/>
                <w:sz w:val="20"/>
              </w:rPr>
              <w:t>
Дата: _________________________</w:t>
            </w:r>
          </w:p>
          <w:bookmarkEnd w:id="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Антуан Паиле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руководителя, Программа,</w:t>
            </w:r>
            <w:r>
              <w:br/>
            </w:r>
            <w:r>
              <w:rPr>
                <w:rFonts w:ascii="Times New Roman"/>
                <w:b w:val="false"/>
                <w:i w:val="false"/>
                <w:color w:val="000000"/>
                <w:sz w:val="20"/>
              </w:rPr>
              <w:t>Служба по вопросам бюджета и</w:t>
            </w:r>
            <w:r>
              <w:br/>
            </w:r>
            <w:r>
              <w:rPr>
                <w:rFonts w:ascii="Times New Roman"/>
                <w:b w:val="false"/>
                <w:i w:val="false"/>
                <w:color w:val="000000"/>
                <w:sz w:val="20"/>
              </w:rPr>
              <w:t>финансового управления,</w:t>
            </w:r>
            <w:r>
              <w:br/>
            </w:r>
            <w:r>
              <w:rPr>
                <w:rFonts w:ascii="Times New Roman"/>
                <w:b w:val="false"/>
                <w:i w:val="false"/>
                <w:color w:val="000000"/>
                <w:sz w:val="20"/>
              </w:rPr>
              <w:t>Исполнительныи директорат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Подпись:_______________</w:t>
            </w:r>
            <w:r>
              <w:br/>
            </w:r>
            <w:r>
              <w:rPr>
                <w:rFonts w:ascii="Times New Roman"/>
                <w:b w:val="false"/>
                <w:i w:val="false"/>
                <w:color w:val="000000"/>
                <w:sz w:val="20"/>
              </w:rPr>
              <w:t>Дата:__________________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Организациеи</w:t>
            </w:r>
            <w:r>
              <w:br/>
            </w:r>
            <w:r>
              <w:rPr>
                <w:rFonts w:ascii="Times New Roman"/>
                <w:b w:val="false"/>
                <w:i w:val="false"/>
                <w:color w:val="000000"/>
                <w:sz w:val="20"/>
              </w:rPr>
              <w:t>экономического сотрудничества и развития</w:t>
            </w:r>
            <w:r>
              <w:br/>
            </w:r>
            <w:r>
              <w:rPr>
                <w:rFonts w:ascii="Times New Roman"/>
                <w:b w:val="false"/>
                <w:i w:val="false"/>
                <w:color w:val="000000"/>
                <w:sz w:val="20"/>
              </w:rPr>
              <w:t>о реализации Проекта "Индекс</w:t>
            </w:r>
            <w:r>
              <w:br/>
            </w:r>
            <w:r>
              <w:rPr>
                <w:rFonts w:ascii="Times New Roman"/>
                <w:b w:val="false"/>
                <w:i w:val="false"/>
                <w:color w:val="000000"/>
                <w:sz w:val="20"/>
              </w:rPr>
              <w:t>ограничительное торговли услугами для</w:t>
            </w:r>
            <w:r>
              <w:br/>
            </w:r>
            <w:r>
              <w:rPr>
                <w:rFonts w:ascii="Times New Roman"/>
                <w:b w:val="false"/>
                <w:i w:val="false"/>
                <w:color w:val="000000"/>
                <w:sz w:val="20"/>
              </w:rPr>
              <w:t>Республики Казахстан"</w:t>
            </w:r>
          </w:p>
        </w:tc>
      </w:tr>
    </w:tbl>
    <w:bookmarkStart w:name="z51" w:id="41"/>
    <w:p>
      <w:pPr>
        <w:spacing w:after="0"/>
        <w:ind w:left="0"/>
        <w:jc w:val="left"/>
      </w:pPr>
      <w:r>
        <w:rPr>
          <w:rFonts w:ascii="Times New Roman"/>
          <w:b/>
          <w:i w:val="false"/>
          <w:color w:val="000000"/>
        </w:rPr>
        <w:t xml:space="preserve"> Техническое задание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Вводная информация</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По Проекту "Индекс ограничительное торговли услугами ОЭСР" (ИОТУ) ведется сбор информации по применимому регулированию политики торговли услугами и мерам ограничительное такои политики. Запуск Проекта состоялся в 2014 году. Он обладает двумя отдельными инструментами, дополняющими друг друга: нормативная база в сфере торговли услугами и индекс ограничительности торговли услугами. Эти инструменты представляют собои богатыи источник информации для аналитиков торговои политики, участников торговых переговоров и исследователеи, а также служат для оценки воздеиствия либерализации торговли, а также одностороннеи реформы сектора услуг. ИОТУ охватывает 22 сектора услуг в 44 странах. База данных содержит нормативные акты, деиствующие в настоящее время, и обновляется ежегодно. Перечень мер был подготовлен ОЭСР.</w:t>
            </w:r>
            <w:r>
              <w:br/>
            </w:r>
            <w:r>
              <w:rPr>
                <w:rFonts w:ascii="Times New Roman"/>
                <w:b w:val="false"/>
                <w:i w:val="false"/>
                <w:color w:val="000000"/>
                <w:sz w:val="20"/>
              </w:rPr>
              <w:t>
</w:t>
            </w:r>
            <w:r>
              <w:rPr>
                <w:rFonts w:ascii="Times New Roman"/>
                <w:b w:val="false"/>
                <w:i w:val="false"/>
                <w:color w:val="000000"/>
                <w:sz w:val="20"/>
              </w:rPr>
              <w:t xml:space="preserve">      Цель настоящего Проекта состоит в том, чтобы включить Республику Казахстан в нормативную базу ИОТУ и разработать сопутствующие индексы ограничительности торговли услугами (ИОТУ).</w:t>
            </w:r>
          </w:p>
          <w:bookmarkEnd w:id="42"/>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которые предстоит осуществить</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r>
              <w:rPr>
                <w:rFonts w:ascii="Times New Roman"/>
                <w:b/>
                <w:i w:val="false"/>
                <w:color w:val="000000"/>
                <w:sz w:val="20"/>
              </w:rPr>
              <w:t>Мероприятие 1: Стартовы</w:t>
            </w:r>
            <w:r>
              <w:rPr>
                <w:rFonts w:ascii="Times New Roman"/>
                <w:b/>
                <w:i w:val="false"/>
                <w:color w:val="000000"/>
                <w:sz w:val="20"/>
              </w:rPr>
              <w:t>и</w:t>
            </w:r>
            <w:r>
              <w:rPr>
                <w:rFonts w:ascii="Times New Roman"/>
                <w:b/>
                <w:i w:val="false"/>
                <w:color w:val="000000"/>
                <w:sz w:val="20"/>
              </w:rPr>
              <w:t xml:space="preserve"> рабочи</w:t>
            </w:r>
            <w:r>
              <w:rPr>
                <w:rFonts w:ascii="Times New Roman"/>
                <w:b/>
                <w:i w:val="false"/>
                <w:color w:val="000000"/>
                <w:sz w:val="20"/>
              </w:rPr>
              <w:t>и</w:t>
            </w:r>
            <w:r>
              <w:rPr>
                <w:rFonts w:ascii="Times New Roman"/>
                <w:b/>
                <w:i w:val="false"/>
                <w:color w:val="000000"/>
                <w:sz w:val="20"/>
              </w:rPr>
              <w:t xml:space="preserve"> семинар</w:t>
            </w:r>
            <w:r>
              <w:br/>
            </w:r>
            <w:r>
              <w:rPr>
                <w:rFonts w:ascii="Times New Roman"/>
                <w:b w:val="false"/>
                <w:i w:val="false"/>
                <w:color w:val="000000"/>
                <w:sz w:val="20"/>
              </w:rPr>
              <w:t>
</w:t>
            </w:r>
            <w:r>
              <w:rPr>
                <w:rFonts w:ascii="Times New Roman"/>
                <w:b w:val="false"/>
                <w:i w:val="false"/>
                <w:color w:val="000000"/>
                <w:sz w:val="20"/>
              </w:rPr>
              <w:t xml:space="preserve">      Определение координации деятельности.</w:t>
            </w:r>
            <w:r>
              <w:br/>
            </w:r>
            <w:r>
              <w:rPr>
                <w:rFonts w:ascii="Times New Roman"/>
                <w:b w:val="false"/>
                <w:i w:val="false"/>
                <w:color w:val="000000"/>
                <w:sz w:val="20"/>
              </w:rPr>
              <w:t>
</w:t>
            </w:r>
            <w:r>
              <w:rPr>
                <w:rFonts w:ascii="Times New Roman"/>
                <w:b w:val="false"/>
                <w:i w:val="false"/>
                <w:color w:val="000000"/>
                <w:sz w:val="20"/>
              </w:rPr>
              <w:t xml:space="preserve">      Организация семинара в Астане для ознакомления с базои данных ИОТУ (включая используемую методику, охват и потенциальное использование для формирования политики), обсуждение процесса разработки ИОТУ для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Участие уполномоченных регулирующих органов и причастных министерств.</w:t>
            </w:r>
            <w:r>
              <w:br/>
            </w:r>
            <w:r>
              <w:rPr>
                <w:rFonts w:ascii="Times New Roman"/>
                <w:b w:val="false"/>
                <w:i w:val="false"/>
                <w:color w:val="000000"/>
                <w:sz w:val="20"/>
              </w:rPr>
              <w:t>
</w:t>
            </w:r>
            <w:r>
              <w:rPr>
                <w:rFonts w:ascii="Times New Roman"/>
                <w:b/>
                <w:i w:val="false"/>
                <w:color w:val="000000"/>
                <w:sz w:val="20"/>
              </w:rPr>
              <w:t>Мероприятие 2: Сбор данных</w:t>
            </w:r>
            <w:r>
              <w:br/>
            </w:r>
            <w:r>
              <w:rPr>
                <w:rFonts w:ascii="Times New Roman"/>
                <w:b w:val="false"/>
                <w:i w:val="false"/>
                <w:color w:val="000000"/>
                <w:sz w:val="20"/>
              </w:rPr>
              <w:t>
</w:t>
            </w:r>
            <w:r>
              <w:rPr>
                <w:rFonts w:ascii="Times New Roman"/>
                <w:b w:val="false"/>
                <w:i w:val="false"/>
                <w:color w:val="000000"/>
                <w:sz w:val="20"/>
              </w:rPr>
              <w:t xml:space="preserve">      Данная задача будет выполняться ОЭСР (фактическая информация из общедоступных источников, относящаяся к нормативным актам и законам, деиствующим для соответствующих секторов услуг).</w:t>
            </w:r>
            <w:r>
              <w:br/>
            </w:r>
            <w:r>
              <w:rPr>
                <w:rFonts w:ascii="Times New Roman"/>
                <w:b w:val="false"/>
                <w:i w:val="false"/>
                <w:color w:val="000000"/>
                <w:sz w:val="20"/>
              </w:rPr>
              <w:t>
</w:t>
            </w:r>
            <w:r>
              <w:rPr>
                <w:rFonts w:ascii="Times New Roman"/>
                <w:b w:val="false"/>
                <w:i w:val="false"/>
                <w:color w:val="000000"/>
                <w:sz w:val="20"/>
              </w:rPr>
              <w:t xml:space="preserve">     Изучение соответствующего национального законодательства и сбор нормативных данных, начиная с 2014 года, по секторам услуг, охватываемым ИОТУ (услуги в области информационных технологии, строительные услуги, телекоммуникационные услуги, профессиональные услуги (юридические, бухгалтерские, инженерные услуги и услуги в области архитектуры), финансовые услуги (коммерческии банкинг и страхование), транспортные услуги (воздушныи, морскои, дорожныи и ж/д транспорт), услуги в сфере логистики (обработка, хранение, складирование, экспедирование грузов, брокерские услуги по таможенному оформлению), услуги по сбыту, курьерские услуги и аудиовизуальные услуги (кинематография, звукозапись, вещательные услуги).</w:t>
            </w:r>
            <w:r>
              <w:br/>
            </w:r>
            <w:r>
              <w:rPr>
                <w:rFonts w:ascii="Times New Roman"/>
                <w:b w:val="false"/>
                <w:i w:val="false"/>
                <w:color w:val="000000"/>
                <w:sz w:val="20"/>
              </w:rPr>
              <w:t>
</w:t>
            </w:r>
            <w:r>
              <w:rPr>
                <w:rFonts w:ascii="Times New Roman"/>
                <w:b w:val="false"/>
                <w:i w:val="false"/>
                <w:color w:val="000000"/>
                <w:sz w:val="20"/>
              </w:rPr>
              <w:t xml:space="preserve">      Заполнение нормативнои базы данных ИОТУ данными Республики Казахстан.</w:t>
            </w:r>
            <w:r>
              <w:br/>
            </w:r>
            <w:r>
              <w:rPr>
                <w:rFonts w:ascii="Times New Roman"/>
                <w:b w:val="false"/>
                <w:i w:val="false"/>
                <w:color w:val="000000"/>
                <w:sz w:val="20"/>
              </w:rPr>
              <w:t>
</w:t>
            </w:r>
            <w:r>
              <w:rPr>
                <w:rFonts w:ascii="Times New Roman"/>
                <w:b/>
                <w:i w:val="false"/>
                <w:color w:val="000000"/>
                <w:sz w:val="20"/>
              </w:rPr>
              <w:t>Мероприятие 3: Верификация данных</w:t>
            </w:r>
            <w:r>
              <w:br/>
            </w:r>
            <w:r>
              <w:rPr>
                <w:rFonts w:ascii="Times New Roman"/>
                <w:b w:val="false"/>
                <w:i w:val="false"/>
                <w:color w:val="000000"/>
                <w:sz w:val="20"/>
              </w:rPr>
              <w:t>
</w:t>
            </w:r>
            <w:r>
              <w:rPr>
                <w:rFonts w:ascii="Times New Roman"/>
                <w:b w:val="false"/>
                <w:i w:val="false"/>
                <w:color w:val="000000"/>
                <w:sz w:val="20"/>
              </w:rPr>
              <w:t xml:space="preserve">      Предоставление заполненнои нормативнои базы данных соответствующему уполномоченному контактному центру Республики Казахстан для верификации точности собранных данных.</w:t>
            </w:r>
            <w:r>
              <w:br/>
            </w:r>
            <w:r>
              <w:rPr>
                <w:rFonts w:ascii="Times New Roman"/>
                <w:b w:val="false"/>
                <w:i w:val="false"/>
                <w:color w:val="000000"/>
                <w:sz w:val="20"/>
              </w:rPr>
              <w:t>
</w:t>
            </w:r>
            <w:r>
              <w:rPr>
                <w:rFonts w:ascii="Times New Roman"/>
                <w:b w:val="false"/>
                <w:i w:val="false"/>
                <w:color w:val="000000"/>
                <w:sz w:val="20"/>
              </w:rPr>
              <w:t xml:space="preserve">      Координирующее министерство распространит информацию, собранную ОЭСР, по соответствующим органам и регулирующим учреждениям для верификации точности фактов.</w:t>
            </w:r>
            <w:r>
              <w:br/>
            </w:r>
            <w:r>
              <w:rPr>
                <w:rFonts w:ascii="Times New Roman"/>
                <w:b w:val="false"/>
                <w:i w:val="false"/>
                <w:color w:val="000000"/>
                <w:sz w:val="20"/>
              </w:rPr>
              <w:t>
</w:t>
            </w:r>
            <w:r>
              <w:rPr>
                <w:rFonts w:ascii="Times New Roman"/>
                <w:b w:val="false"/>
                <w:i w:val="false"/>
                <w:color w:val="000000"/>
                <w:sz w:val="20"/>
              </w:rPr>
              <w:t xml:space="preserve">      Пересмотр ОЭСР ответов по базе данных ИОТУ, если это будет необходимо или сочтено ОЭСР целесообразным.</w:t>
            </w:r>
            <w:r>
              <w:br/>
            </w:r>
            <w:r>
              <w:rPr>
                <w:rFonts w:ascii="Times New Roman"/>
                <w:b w:val="false"/>
                <w:i w:val="false"/>
                <w:color w:val="000000"/>
                <w:sz w:val="20"/>
              </w:rPr>
              <w:t>
</w:t>
            </w:r>
            <w:r>
              <w:rPr>
                <w:rFonts w:ascii="Times New Roman"/>
                <w:b/>
                <w:i w:val="false"/>
                <w:color w:val="000000"/>
                <w:sz w:val="20"/>
              </w:rPr>
              <w:t xml:space="preserve">Мероприятие 4.1: Расчет индексов </w:t>
            </w:r>
            <w:r>
              <w:rPr>
                <w:rFonts w:ascii="Times New Roman"/>
                <w:b/>
                <w:i w:val="false"/>
                <w:color w:val="000000"/>
                <w:sz w:val="20"/>
              </w:rPr>
              <w:t>И</w:t>
            </w:r>
            <w:r>
              <w:rPr>
                <w:rFonts w:ascii="Times New Roman"/>
                <w:b/>
                <w:i w:val="false"/>
                <w:color w:val="000000"/>
                <w:sz w:val="20"/>
              </w:rPr>
              <w:t>ОТУ, краткое изложение выводов</w:t>
            </w:r>
            <w:r>
              <w:br/>
            </w:r>
            <w:r>
              <w:rPr>
                <w:rFonts w:ascii="Times New Roman"/>
                <w:b w:val="false"/>
                <w:i w:val="false"/>
                <w:color w:val="000000"/>
                <w:sz w:val="20"/>
              </w:rPr>
              <w:t>
</w:t>
            </w:r>
            <w:r>
              <w:rPr>
                <w:rFonts w:ascii="Times New Roman"/>
                <w:b w:val="false"/>
                <w:i w:val="false"/>
                <w:color w:val="000000"/>
                <w:sz w:val="20"/>
              </w:rPr>
              <w:t xml:space="preserve">      Расчет индексов ИОТУ для Республики Казахстан на основании заполненнои базы данных.</w:t>
            </w:r>
            <w:r>
              <w:br/>
            </w:r>
            <w:r>
              <w:rPr>
                <w:rFonts w:ascii="Times New Roman"/>
                <w:b w:val="false"/>
                <w:i w:val="false"/>
                <w:color w:val="000000"/>
                <w:sz w:val="20"/>
              </w:rPr>
              <w:t>
</w:t>
            </w:r>
            <w:r>
              <w:rPr>
                <w:rFonts w:ascii="Times New Roman"/>
                <w:b w:val="false"/>
                <w:i w:val="false"/>
                <w:color w:val="000000"/>
                <w:sz w:val="20"/>
              </w:rPr>
              <w:t xml:space="preserve">      Краткое изложение выводов и интерпретация результатов ИОТУ в соответствии со стандартами отчетности ИОТУ, используемыми для других стран (см примеры http://www.oecd.org/tad/services-trade/countrv-notes-services- trade-restrictiveness-index.htm)</w:t>
            </w:r>
            <w:r>
              <w:br/>
            </w:r>
            <w:r>
              <w:rPr>
                <w:rFonts w:ascii="Times New Roman"/>
                <w:b w:val="false"/>
                <w:i w:val="false"/>
                <w:color w:val="000000"/>
                <w:sz w:val="20"/>
              </w:rPr>
              <w:t>
</w:t>
            </w:r>
            <w:r>
              <w:rPr>
                <w:rFonts w:ascii="Times New Roman"/>
                <w:b w:val="false"/>
                <w:i w:val="false"/>
                <w:color w:val="000000"/>
                <w:sz w:val="20"/>
              </w:rPr>
              <w:t>(на англииском и русском языках).</w:t>
            </w:r>
            <w:r>
              <w:br/>
            </w:r>
            <w:r>
              <w:rPr>
                <w:rFonts w:ascii="Times New Roman"/>
                <w:b w:val="false"/>
                <w:i w:val="false"/>
                <w:color w:val="000000"/>
                <w:sz w:val="20"/>
              </w:rPr>
              <w:t>
</w:t>
            </w:r>
            <w:r>
              <w:rPr>
                <w:rFonts w:ascii="Times New Roman"/>
                <w:b/>
                <w:i w:val="false"/>
                <w:color w:val="000000"/>
                <w:sz w:val="20"/>
              </w:rPr>
              <w:t>Мероприятие 4.2: Предоставление результатов</w:t>
            </w:r>
            <w:r>
              <w:br/>
            </w:r>
            <w:r>
              <w:rPr>
                <w:rFonts w:ascii="Times New Roman"/>
                <w:b w:val="false"/>
                <w:i w:val="false"/>
                <w:color w:val="000000"/>
                <w:sz w:val="20"/>
              </w:rPr>
              <w:t>
</w:t>
            </w:r>
            <w:r>
              <w:rPr>
                <w:rFonts w:ascii="Times New Roman"/>
                <w:b w:val="false"/>
                <w:i w:val="false"/>
                <w:color w:val="000000"/>
                <w:sz w:val="20"/>
              </w:rPr>
              <w:t xml:space="preserve">      Предоставление результатов ИОТУ правительственным должностным лицам и окончательная проверка точности результатов.</w:t>
            </w:r>
            <w:r>
              <w:br/>
            </w:r>
            <w:r>
              <w:rPr>
                <w:rFonts w:ascii="Times New Roman"/>
                <w:b w:val="false"/>
                <w:i w:val="false"/>
                <w:color w:val="000000"/>
                <w:sz w:val="20"/>
              </w:rPr>
              <w:t>
      Консультация по результатам, проводимая в электроннои форме и/или в виде семинара с целью обеспечения точности и понятности результатов.</w:t>
            </w:r>
          </w:p>
          <w:bookmarkEnd w:id="4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 управление Проектом</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Проект будет возглавлять и осуществлять ОЭСР после проведения запланированных мероприятии и на основе консультации с Министерством национальнои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      На основе консультации с ОЭСР, Казахстан назначит Местного координатора Проекта для координации Проекта внутри страны.</w:t>
            </w:r>
            <w:r>
              <w:br/>
            </w:r>
            <w:r>
              <w:rPr>
                <w:rFonts w:ascii="Times New Roman"/>
                <w:b w:val="false"/>
                <w:i w:val="false"/>
                <w:color w:val="000000"/>
                <w:sz w:val="20"/>
              </w:rPr>
              <w:t>
</w:t>
            </w:r>
            <w:r>
              <w:rPr>
                <w:rFonts w:ascii="Times New Roman"/>
                <w:b w:val="false"/>
                <w:i w:val="false"/>
                <w:color w:val="000000"/>
                <w:sz w:val="20"/>
              </w:rPr>
              <w:t xml:space="preserve">      Местныи координатор Проекта будет ответственен за рассмотрение требовании ОЭСР по Проекту, которые необходимо будет решать на месте, в частности, следующие:</w:t>
            </w:r>
            <w:r>
              <w:br/>
            </w:r>
            <w:r>
              <w:rPr>
                <w:rFonts w:ascii="Times New Roman"/>
                <w:b w:val="false"/>
                <w:i w:val="false"/>
                <w:color w:val="000000"/>
                <w:sz w:val="20"/>
              </w:rPr>
              <w:t>
</w:t>
            </w:r>
            <w:r>
              <w:rPr>
                <w:rFonts w:ascii="Times New Roman"/>
                <w:b w:val="false"/>
                <w:i w:val="false"/>
                <w:color w:val="000000"/>
                <w:sz w:val="20"/>
              </w:rPr>
              <w:t xml:space="preserve">      оказание поддержки в определении или сборе источников информации, при необходимости;</w:t>
            </w:r>
            <w:r>
              <w:br/>
            </w:r>
            <w:r>
              <w:rPr>
                <w:rFonts w:ascii="Times New Roman"/>
                <w:b w:val="false"/>
                <w:i w:val="false"/>
                <w:color w:val="000000"/>
                <w:sz w:val="20"/>
              </w:rPr>
              <w:t>
</w:t>
            </w:r>
            <w:r>
              <w:rPr>
                <w:rFonts w:ascii="Times New Roman"/>
                <w:b w:val="false"/>
                <w:i w:val="false"/>
                <w:color w:val="000000"/>
                <w:sz w:val="20"/>
              </w:rPr>
              <w:t xml:space="preserve">      оказание поддержки во взаимодеиствии с национальными регулирующими органами по вопросам, касающимся Проекта;</w:t>
            </w:r>
            <w:r>
              <w:br/>
            </w:r>
            <w:r>
              <w:rPr>
                <w:rFonts w:ascii="Times New Roman"/>
                <w:b w:val="false"/>
                <w:i w:val="false"/>
                <w:color w:val="000000"/>
                <w:sz w:val="20"/>
              </w:rPr>
              <w:t>
</w:t>
            </w:r>
            <w:r>
              <w:rPr>
                <w:rFonts w:ascii="Times New Roman"/>
                <w:b w:val="false"/>
                <w:i w:val="false"/>
                <w:color w:val="000000"/>
                <w:sz w:val="20"/>
              </w:rPr>
              <w:t xml:space="preserve">      организация в стране встреч с заинтересованными сторонами; предоставление сводных замечании по итогам, в первую очередь - по нормативнои базе данных ИОТУ;</w:t>
            </w:r>
            <w:r>
              <w:br/>
            </w:r>
            <w:r>
              <w:rPr>
                <w:rFonts w:ascii="Times New Roman"/>
                <w:b w:val="false"/>
                <w:i w:val="false"/>
                <w:color w:val="000000"/>
                <w:sz w:val="20"/>
              </w:rPr>
              <w:t>
</w:t>
            </w:r>
            <w:r>
              <w:rPr>
                <w:rFonts w:ascii="Times New Roman"/>
                <w:b w:val="false"/>
                <w:i w:val="false"/>
                <w:color w:val="000000"/>
                <w:sz w:val="20"/>
              </w:rPr>
              <w:t xml:space="preserve">      оказание поддержки в решении логистических вопросов по работникам Проекта: подготовка письменных приглашении, оказание поддержки в выдаче виз, определение мест проведения встреч, обеспечение успешного проведения встреч, организация перевода документации с государственного языка на англиискии язык (при необходимости).</w:t>
            </w:r>
            <w:r>
              <w:br/>
            </w:r>
            <w:r>
              <w:rPr>
                <w:rFonts w:ascii="Times New Roman"/>
                <w:b w:val="false"/>
                <w:i w:val="false"/>
                <w:color w:val="000000"/>
                <w:sz w:val="20"/>
              </w:rPr>
              <w:t>
</w:t>
            </w:r>
            <w:r>
              <w:rPr>
                <w:rFonts w:ascii="Times New Roman"/>
                <w:b w:val="false"/>
                <w:i w:val="false"/>
                <w:color w:val="000000"/>
                <w:sz w:val="20"/>
              </w:rPr>
              <w:t xml:space="preserve">      Местныи координатор Проекта будет тесно работать с Менеджером Проекта из ОЭСР, которыи будет координировать реализацию Проекта со стороны ОЭСР. В частности, Менеджер Проекта из ОЭСР будет ответственен за следующее:</w:t>
            </w:r>
            <w:r>
              <w:br/>
            </w:r>
            <w:r>
              <w:rPr>
                <w:rFonts w:ascii="Times New Roman"/>
                <w:b w:val="false"/>
                <w:i w:val="false"/>
                <w:color w:val="000000"/>
                <w:sz w:val="20"/>
              </w:rPr>
              <w:t>
</w:t>
            </w:r>
            <w:r>
              <w:rPr>
                <w:rFonts w:ascii="Times New Roman"/>
                <w:b w:val="false"/>
                <w:i w:val="false"/>
                <w:color w:val="000000"/>
                <w:sz w:val="20"/>
              </w:rPr>
              <w:t xml:space="preserve">      роль основного контактного лица для взаимодеиствия с Местным координатором Проекта;</w:t>
            </w:r>
            <w:r>
              <w:br/>
            </w:r>
            <w:r>
              <w:rPr>
                <w:rFonts w:ascii="Times New Roman"/>
                <w:b w:val="false"/>
                <w:i w:val="false"/>
                <w:color w:val="000000"/>
                <w:sz w:val="20"/>
              </w:rPr>
              <w:t>
</w:t>
            </w:r>
            <w:r>
              <w:rPr>
                <w:rFonts w:ascii="Times New Roman"/>
                <w:b w:val="false"/>
                <w:i w:val="false"/>
                <w:color w:val="000000"/>
                <w:sz w:val="20"/>
              </w:rPr>
              <w:t xml:space="preserve">      отбор консультантов для Проекта;</w:t>
            </w:r>
            <w:r>
              <w:br/>
            </w:r>
            <w:r>
              <w:rPr>
                <w:rFonts w:ascii="Times New Roman"/>
                <w:b w:val="false"/>
                <w:i w:val="false"/>
                <w:color w:val="000000"/>
                <w:sz w:val="20"/>
              </w:rPr>
              <w:t>
</w:t>
            </w:r>
            <w:r>
              <w:rPr>
                <w:rFonts w:ascii="Times New Roman"/>
                <w:b w:val="false"/>
                <w:i w:val="false"/>
                <w:color w:val="000000"/>
                <w:sz w:val="20"/>
              </w:rPr>
              <w:t xml:space="preserve">      мониторинг соблюдения сроков исполнения по Проекту;</w:t>
            </w:r>
            <w:r>
              <w:br/>
            </w:r>
            <w:r>
              <w:rPr>
                <w:rFonts w:ascii="Times New Roman"/>
                <w:b w:val="false"/>
                <w:i w:val="false"/>
                <w:color w:val="000000"/>
                <w:sz w:val="20"/>
              </w:rPr>
              <w:t>
</w:t>
            </w:r>
            <w:r>
              <w:rPr>
                <w:rFonts w:ascii="Times New Roman"/>
                <w:b w:val="false"/>
                <w:i w:val="false"/>
                <w:color w:val="000000"/>
                <w:sz w:val="20"/>
              </w:rPr>
              <w:t xml:space="preserve">      подготовка и правка итогов в целях обеспечения высокого качества материала;</w:t>
            </w:r>
            <w:r>
              <w:br/>
            </w:r>
            <w:r>
              <w:rPr>
                <w:rFonts w:ascii="Times New Roman"/>
                <w:b w:val="false"/>
                <w:i w:val="false"/>
                <w:color w:val="000000"/>
                <w:sz w:val="20"/>
              </w:rPr>
              <w:t>
      участие во встречах, организуемых в стране, при необходимости.</w:t>
            </w:r>
          </w:p>
          <w:bookmarkEnd w:id="44"/>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итоги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Индекс ограничительности торговли услугами ОЭСР для Республики Казахстан: заполненная нормативная база данных и сводные индексы по охваченным секторам;</w:t>
            </w:r>
            <w:r>
              <w:br/>
            </w:r>
            <w:r>
              <w:rPr>
                <w:rFonts w:ascii="Times New Roman"/>
                <w:b w:val="false"/>
                <w:i w:val="false"/>
                <w:color w:val="000000"/>
                <w:sz w:val="20"/>
              </w:rPr>
              <w:t>
</w:t>
            </w:r>
            <w:r>
              <w:rPr>
                <w:rFonts w:ascii="Times New Roman"/>
                <w:b w:val="false"/>
                <w:i w:val="false"/>
                <w:color w:val="000000"/>
                <w:sz w:val="20"/>
              </w:rPr>
              <w:t xml:space="preserve">      Страновая записка по ИОТУ, содержащая основные выводы и интерпретацию результатов;</w:t>
            </w:r>
            <w:r>
              <w:br/>
            </w:r>
            <w:r>
              <w:rPr>
                <w:rFonts w:ascii="Times New Roman"/>
                <w:b w:val="false"/>
                <w:i w:val="false"/>
                <w:color w:val="000000"/>
                <w:sz w:val="20"/>
              </w:rPr>
              <w:t>
      Распространение и обсуждение результатов Проекта с ключевыми заинтересованными сторонами, как в Казахстане, так и вне республики.</w:t>
            </w:r>
          </w:p>
          <w:bookmarkEnd w:id="4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Ориентировочныи график</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Длительность Проекта - 24 месяца. Предполагаемые сроки</w:t>
            </w:r>
            <w:r>
              <w:br/>
            </w:r>
            <w:r>
              <w:rPr>
                <w:rFonts w:ascii="Times New Roman"/>
                <w:b w:val="false"/>
                <w:i w:val="false"/>
                <w:color w:val="000000"/>
                <w:sz w:val="20"/>
              </w:rPr>
              <w:t>
</w:t>
            </w:r>
            <w:r>
              <w:rPr>
                <w:rFonts w:ascii="Times New Roman"/>
                <w:b w:val="false"/>
                <w:i w:val="false"/>
                <w:color w:val="000000"/>
                <w:sz w:val="20"/>
              </w:rPr>
              <w:t>предоставлены в таблице ниже.</w:t>
            </w:r>
            <w:r>
              <w:br/>
            </w:r>
            <w:r>
              <w:rPr>
                <w:rFonts w:ascii="Times New Roman"/>
                <w:b w:val="false"/>
                <w:i w:val="false"/>
                <w:color w:val="000000"/>
                <w:sz w:val="20"/>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7543"/>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Предполагаемые сроки</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Стартовыи рабочии семинар</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2018 года</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Сбор данных</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года - август 2019 года</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Верификация данных</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2019 года - декабрь 2019 года</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4.1: Расчет индексов ИОТУ и краткое изложение выводов</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года - апрель 2020 года</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4.2: Предоставление результатов</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года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Предоставление источника информации для специалистов в области торговои политики, участников торговых переговоров и исследователеи, а также инструмента оценки влияния либерализации торговли и одностороннеи реформы сектора услуг.</w:t>
            </w:r>
            <w:r>
              <w:br/>
            </w:r>
            <w:r>
              <w:rPr>
                <w:rFonts w:ascii="Times New Roman"/>
                <w:b w:val="false"/>
                <w:i w:val="false"/>
                <w:color w:val="000000"/>
                <w:sz w:val="20"/>
              </w:rPr>
              <w:t>
</w:t>
            </w:r>
            <w:r>
              <w:rPr>
                <w:rFonts w:ascii="Times New Roman"/>
                <w:b w:val="false"/>
                <w:i w:val="false"/>
                <w:color w:val="000000"/>
                <w:sz w:val="20"/>
              </w:rPr>
              <w:t xml:space="preserve">      Оценка сдерживающих факторов и вторичных эффектов регулирования, препятствующих участию в производственно-бытовых цепочках в Казахстане.</w:t>
            </w:r>
            <w:r>
              <w:br/>
            </w:r>
            <w:r>
              <w:rPr>
                <w:rFonts w:ascii="Times New Roman"/>
                <w:b w:val="false"/>
                <w:i w:val="false"/>
                <w:color w:val="000000"/>
                <w:sz w:val="20"/>
              </w:rPr>
              <w:t>
</w:t>
            </w:r>
            <w:r>
              <w:rPr>
                <w:rFonts w:ascii="Times New Roman"/>
                <w:b w:val="false"/>
                <w:i w:val="false"/>
                <w:color w:val="000000"/>
                <w:sz w:val="20"/>
              </w:rPr>
              <w:t xml:space="preserve">      Определение передовых практических методов регулирования для улучшения общеи эффективности и расширения конкурентоспособности в</w:t>
            </w:r>
            <w:r>
              <w:br/>
            </w:r>
            <w:r>
              <w:rPr>
                <w:rFonts w:ascii="Times New Roman"/>
                <w:b w:val="false"/>
                <w:i w:val="false"/>
                <w:color w:val="000000"/>
                <w:sz w:val="20"/>
              </w:rPr>
              <w:t>
</w:t>
            </w:r>
            <w:r>
              <w:rPr>
                <w:rFonts w:ascii="Times New Roman"/>
                <w:b w:val="false"/>
                <w:i w:val="false"/>
                <w:color w:val="000000"/>
                <w:sz w:val="20"/>
              </w:rPr>
              <w:t>казахстанском секторе услуг.</w:t>
            </w:r>
            <w:r>
              <w:br/>
            </w:r>
            <w:r>
              <w:rPr>
                <w:rFonts w:ascii="Times New Roman"/>
                <w:b w:val="false"/>
                <w:i w:val="false"/>
                <w:color w:val="000000"/>
                <w:sz w:val="20"/>
              </w:rPr>
              <w:t>
Выработка конкретных рекомендации по совершенствованию сферы торговли услуг для Республики Казахстан.</w:t>
            </w:r>
          </w:p>
          <w:bookmarkEnd w:id="47"/>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Организациеи</w:t>
            </w:r>
            <w:r>
              <w:br/>
            </w:r>
            <w:r>
              <w:rPr>
                <w:rFonts w:ascii="Times New Roman"/>
                <w:b w:val="false"/>
                <w:i w:val="false"/>
                <w:color w:val="000000"/>
                <w:sz w:val="20"/>
              </w:rPr>
              <w:t>экономического сотрудничества и</w:t>
            </w:r>
            <w:r>
              <w:br/>
            </w:r>
            <w:r>
              <w:rPr>
                <w:rFonts w:ascii="Times New Roman"/>
                <w:b w:val="false"/>
                <w:i w:val="false"/>
                <w:color w:val="000000"/>
                <w:sz w:val="20"/>
              </w:rPr>
              <w:t>развития о реализации Проекта</w:t>
            </w:r>
            <w:r>
              <w:br/>
            </w:r>
            <w:r>
              <w:rPr>
                <w:rFonts w:ascii="Times New Roman"/>
                <w:b w:val="false"/>
                <w:i w:val="false"/>
                <w:color w:val="000000"/>
                <w:sz w:val="20"/>
              </w:rPr>
              <w:t>"Индекс ограничительности торговли</w:t>
            </w:r>
            <w:r>
              <w:br/>
            </w:r>
            <w:r>
              <w:rPr>
                <w:rFonts w:ascii="Times New Roman"/>
                <w:b w:val="false"/>
                <w:i w:val="false"/>
                <w:color w:val="000000"/>
                <w:sz w:val="20"/>
              </w:rPr>
              <w:t>услугами для Республики Казахстан"</w:t>
            </w:r>
          </w:p>
        </w:tc>
      </w:tr>
    </w:tbl>
    <w:bookmarkStart w:name="z93" w:id="48"/>
    <w:p>
      <w:pPr>
        <w:spacing w:after="0"/>
        <w:ind w:left="0"/>
        <w:jc w:val="left"/>
      </w:pPr>
      <w:r>
        <w:rPr>
          <w:rFonts w:ascii="Times New Roman"/>
          <w:b/>
          <w:i w:val="false"/>
          <w:color w:val="000000"/>
        </w:rPr>
        <w:t xml:space="preserve"> Оценка бюджета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6768"/>
      </w:tblGrid>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расходов</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персонала</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150 017</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использование информационных технологии</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Миссии</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операционные затраты</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прямых затрат</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187 400
</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сборы 6.3%</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РАСХОДОВ</w:t>
            </w:r>
          </w:p>
        </w:tc>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200 000
</w:t>
            </w:r>
          </w:p>
        </w:tc>
      </w:tr>
    </w:tbl>
    <w:p>
      <w:pPr>
        <w:spacing w:after="0"/>
        <w:ind w:left="0"/>
        <w:jc w:val="left"/>
      </w:pPr>
      <w:r>
        <w:br/>
      </w:r>
      <w:r>
        <w:rPr>
          <w:rFonts w:ascii="Times New Roman"/>
          <w:b w:val="false"/>
          <w:i w:val="false"/>
          <w:color w:val="000000"/>
          <w:sz w:val="28"/>
        </w:rPr>
        <w:t>
</w:t>
      </w:r>
    </w:p>
    <w:bookmarkStart w:name="z94" w:id="49"/>
    <w:p>
      <w:pPr>
        <w:spacing w:after="0"/>
        <w:ind w:left="0"/>
        <w:jc w:val="both"/>
      </w:pPr>
      <w:r>
        <w:rPr>
          <w:rFonts w:ascii="Times New Roman"/>
          <w:b w:val="false"/>
          <w:i w:val="false"/>
          <w:color w:val="000000"/>
          <w:sz w:val="28"/>
        </w:rPr>
        <w:t>
      Примечание: перерасход средств по однои бюджетнои линии может быть компенсирован сэкономленным капиталом по другои бюджетнои линии, не выходя при этом за рамки общего бюджета.</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