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f4ce" w14:textId="d0bf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Государственной программы развития продуктивной занятости и массового предпринимательства на 2017 – 2021 годы "Еңбек"</w:t>
      </w:r>
    </w:p>
    <w:p>
      <w:pPr>
        <w:spacing w:after="0"/>
        <w:ind w:left="0"/>
        <w:jc w:val="both"/>
      </w:pPr>
      <w:r>
        <w:rPr>
          <w:rFonts w:ascii="Times New Roman"/>
          <w:b w:val="false"/>
          <w:i w:val="false"/>
          <w:color w:val="000000"/>
          <w:sz w:val="28"/>
        </w:rPr>
        <w:t>Постановление Правительства Республики Казахстан от 13 ноября 2018 года № 746.</w:t>
      </w:r>
    </w:p>
    <w:p>
      <w:pPr>
        <w:spacing w:after="0"/>
        <w:ind w:left="0"/>
        <w:jc w:val="both"/>
      </w:pPr>
      <w:bookmarkStart w:name="z3"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66</w:t>
      </w:r>
      <w:r>
        <w:rPr>
          <w:rFonts w:ascii="Times New Roman"/>
          <w:b w:val="false"/>
          <w:i w:val="false"/>
          <w:color w:val="000000"/>
          <w:sz w:val="28"/>
        </w:rPr>
        <w:t xml:space="preserve"> Конституции Республики Казахстан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Государственную</w:t>
      </w:r>
      <w:r>
        <w:rPr>
          <w:rFonts w:ascii="Times New Roman"/>
          <w:b w:val="false"/>
          <w:i w:val="false"/>
          <w:color w:val="000000"/>
          <w:sz w:val="28"/>
        </w:rPr>
        <w:t xml:space="preserve"> программу развития продуктивной занятости и массового предпринимательства на 2017 – 2021 годы "Еңбек" (далее – Программа).</w:t>
      </w:r>
    </w:p>
    <w:bookmarkEnd w:id="1"/>
    <w:bookmarkStart w:name="z5" w:id="2"/>
    <w:p>
      <w:pPr>
        <w:spacing w:after="0"/>
        <w:ind w:left="0"/>
        <w:jc w:val="both"/>
      </w:pPr>
      <w:r>
        <w:rPr>
          <w:rFonts w:ascii="Times New Roman"/>
          <w:b w:val="false"/>
          <w:i w:val="false"/>
          <w:color w:val="000000"/>
          <w:sz w:val="28"/>
        </w:rPr>
        <w:t>
      2. Центральным и местным исполнительным органам и иным организациям (по согласованию) принять меры по реализации Программы.</w:t>
      </w:r>
    </w:p>
    <w:bookmarkEnd w:id="2"/>
    <w:bookmarkStart w:name="z6" w:id="3"/>
    <w:p>
      <w:pPr>
        <w:spacing w:after="0"/>
        <w:ind w:left="0"/>
        <w:jc w:val="both"/>
      </w:pPr>
      <w:r>
        <w:rPr>
          <w:rFonts w:ascii="Times New Roman"/>
          <w:b w:val="false"/>
          <w:i w:val="false"/>
          <w:color w:val="000000"/>
          <w:sz w:val="28"/>
        </w:rPr>
        <w:t xml:space="preserve">
      3. Ответственным центральным и местным исполнительным органам, организациям (по согласованию) представлять информацию согласно Плану мероприятий по реализации Программы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3"/>
    <w:bookmarkStart w:name="z7" w:id="4"/>
    <w:p>
      <w:pPr>
        <w:spacing w:after="0"/>
        <w:ind w:left="0"/>
        <w:jc w:val="both"/>
      </w:pPr>
      <w:r>
        <w:rPr>
          <w:rFonts w:ascii="Times New Roman"/>
          <w:b w:val="false"/>
          <w:i w:val="false"/>
          <w:color w:val="000000"/>
          <w:sz w:val="28"/>
        </w:rPr>
        <w:t xml:space="preserve">
      4.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8"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Министерство труда и социальной защиты населения Республики Казахстан.</w:t>
      </w:r>
    </w:p>
    <w:bookmarkEnd w:id="5"/>
    <w:bookmarkStart w:name="z9" w:id="6"/>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2018 года № 746</w:t>
            </w:r>
          </w:p>
        </w:tc>
      </w:tr>
    </w:tbl>
    <w:bookmarkStart w:name="z12" w:id="7"/>
    <w:p>
      <w:pPr>
        <w:spacing w:after="0"/>
        <w:ind w:left="0"/>
        <w:jc w:val="left"/>
      </w:pPr>
      <w:r>
        <w:rPr>
          <w:rFonts w:ascii="Times New Roman"/>
          <w:b/>
          <w:i w:val="false"/>
          <w:color w:val="000000"/>
        </w:rPr>
        <w:t xml:space="preserve"> Государственная программа развития продуктивной занятости и массового предпринимательства на 2017 - 2021 годы "Еңбек"</w:t>
      </w:r>
    </w:p>
    <w:bookmarkEnd w:id="7"/>
    <w:p>
      <w:pPr>
        <w:spacing w:after="0"/>
        <w:ind w:left="0"/>
        <w:jc w:val="both"/>
      </w:pPr>
      <w:r>
        <w:rPr>
          <w:rFonts w:ascii="Times New Roman"/>
          <w:b w:val="false"/>
          <w:i w:val="false"/>
          <w:color w:val="ff0000"/>
          <w:sz w:val="28"/>
        </w:rPr>
        <w:t xml:space="preserve">
      Сноска. По всему тексту слова "дочерняя организация акционерного общества "Национальный управляющий холдинг "КазАгро", "ДО АО "НУХ "КазАгро" заменены соответственно словами "дочерняя организация акционерного общества "Национальный управляющий холдинг "Байтерек", "ДО АО "НУХ "Байтерек" в соответствии с постановлением Правительства РК от 31.12.2020 </w:t>
      </w:r>
      <w:r>
        <w:rPr>
          <w:rFonts w:ascii="Times New Roman"/>
          <w:b w:val="false"/>
          <w:i w:val="false"/>
          <w:color w:val="ff0000"/>
          <w:sz w:val="28"/>
        </w:rPr>
        <w:t>№ 952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Государственная программа в редакции постановления Правительства РК от 26.11.2019 </w:t>
      </w:r>
      <w:r>
        <w:rPr>
          <w:rFonts w:ascii="Times New Roman"/>
          <w:b w:val="false"/>
          <w:i w:val="false"/>
          <w:color w:val="000000"/>
          <w:sz w:val="28"/>
        </w:rPr>
        <w:t>№ 875</w:t>
      </w:r>
      <w:r>
        <w:rPr>
          <w:rFonts w:ascii="Times New Roman"/>
          <w:b w:val="false"/>
          <w:i w:val="false"/>
          <w:color w:val="000000"/>
          <w:sz w:val="28"/>
        </w:rPr>
        <w:t xml:space="preserve"> (порядок введения в действие см. </w:t>
      </w:r>
      <w:r>
        <w:rPr>
          <w:rFonts w:ascii="Times New Roman"/>
          <w:b w:val="false"/>
          <w:i w:val="false"/>
          <w:color w:val="000000"/>
          <w:sz w:val="28"/>
        </w:rPr>
        <w:t>п. 2</w:t>
      </w:r>
      <w:r>
        <w:rPr>
          <w:rFonts w:ascii="Times New Roman"/>
          <w:b w:val="false"/>
          <w:i w:val="false"/>
          <w:color w:val="000000"/>
          <w:sz w:val="28"/>
        </w:rPr>
        <w:t xml:space="preserve">); с изменениями, внесенными постановлением Правительства РК от 30.12.2020 </w:t>
      </w:r>
      <w:r>
        <w:rPr>
          <w:rFonts w:ascii="Times New Roman"/>
          <w:b w:val="false"/>
          <w:i w:val="false"/>
          <w:color w:val="000000"/>
          <w:sz w:val="28"/>
        </w:rPr>
        <w:t>№ 932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71" w:id="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Паспорт Программы</w:t>
      </w:r>
    </w:p>
    <w:bookmarkEnd w:id="8"/>
    <w:bookmarkStart w:name="z872"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Введение</w:t>
      </w:r>
    </w:p>
    <w:bookmarkEnd w:id="9"/>
    <w:bookmarkStart w:name="z873" w:id="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Анализ текущей ситуации</w:t>
      </w:r>
    </w:p>
    <w:bookmarkEnd w:id="10"/>
    <w:bookmarkStart w:name="z874"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Цели, задачи, целевые индикаторы и показатели результатов реализации Программы</w:t>
      </w:r>
    </w:p>
    <w:bookmarkEnd w:id="11"/>
    <w:bookmarkStart w:name="z875"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Основные направления, пути достижения поставленных целей и задач Программы, соответствующие меры</w:t>
      </w:r>
    </w:p>
    <w:bookmarkEnd w:id="12"/>
    <w:bookmarkStart w:name="z876" w:id="1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Необходимые ресурсы</w:t>
      </w:r>
    </w:p>
    <w:bookmarkEnd w:id="13"/>
    <w:bookmarkStart w:name="z877" w:id="14"/>
    <w:p>
      <w:pPr>
        <w:spacing w:after="0"/>
        <w:ind w:left="0"/>
        <w:jc w:val="left"/>
      </w:pPr>
      <w:r>
        <w:rPr>
          <w:rFonts w:ascii="Times New Roman"/>
          <w:b/>
          <w:i w:val="false"/>
          <w:color w:val="000000"/>
        </w:rPr>
        <w:t xml:space="preserve"> 1. Паспорт Программы</w:t>
      </w:r>
    </w:p>
    <w:bookmarkEnd w:id="14"/>
    <w:p>
      <w:pPr>
        <w:spacing w:after="0"/>
        <w:ind w:left="0"/>
        <w:jc w:val="both"/>
      </w:pPr>
      <w:r>
        <w:rPr>
          <w:rFonts w:ascii="Times New Roman"/>
          <w:b w:val="false"/>
          <w:i w:val="false"/>
          <w:color w:val="ff0000"/>
          <w:sz w:val="28"/>
        </w:rPr>
        <w:t xml:space="preserve">
      Сноска. Раздел 1 с изменением, внесенным постановлением Правительства РК от 30.12.2020 </w:t>
      </w:r>
      <w:r>
        <w:rPr>
          <w:rFonts w:ascii="Times New Roman"/>
          <w:b w:val="false"/>
          <w:i w:val="false"/>
          <w:color w:val="ff0000"/>
          <w:sz w:val="28"/>
        </w:rPr>
        <w:t>№ 932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программа развития продуктивной занятости и массового предпринимательства на 2017 - 2021 годы "Еңбек"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разработки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Послание</w:t>
            </w:r>
            <w:r>
              <w:rPr>
                <w:rFonts w:ascii="Times New Roman"/>
                <w:b w:val="false"/>
                <w:i w:val="false"/>
                <w:color w:val="000000"/>
                <w:sz w:val="20"/>
              </w:rPr>
              <w:t xml:space="preserve"> Первого Президента Республики Казахстан - Елбасы Н. А. Назарбаева народу Казахстана от 14 декабря 2012 года "Стратегия "Казахстан-2050": новый политический курс состоявшегося государства";</w:t>
            </w:r>
          </w:p>
          <w:p>
            <w:pPr>
              <w:spacing w:after="20"/>
              <w:ind w:left="20"/>
              <w:jc w:val="both"/>
            </w:pPr>
            <w:r>
              <w:rPr>
                <w:rFonts w:ascii="Times New Roman"/>
                <w:b w:val="false"/>
                <w:i w:val="false"/>
                <w:color w:val="000000"/>
                <w:sz w:val="20"/>
              </w:rPr>
              <w:t>
Послание Президента Республики Казахстан К.К. Токаева народу Казахстана от 2 сентября 2019 года "Конструктивный общественный диалог – основа стабильности и процветания Казахстана";</w:t>
            </w:r>
          </w:p>
          <w:p>
            <w:pPr>
              <w:spacing w:after="20"/>
              <w:ind w:left="20"/>
              <w:jc w:val="both"/>
            </w:pPr>
            <w:r>
              <w:rPr>
                <w:rFonts w:ascii="Times New Roman"/>
                <w:b w:val="false"/>
                <w:i w:val="false"/>
                <w:color w:val="000000"/>
                <w:sz w:val="20"/>
              </w:rPr>
              <w:t>
Стратегический план развития Республики Казахстан до 2025 года, утвержденный Указом Президента Республики Казахстан от 15 февраля 2018 года № 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орган, ответственный за разработку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органы и организации, ответственные за реализацию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образования и науки Республики Казахстан, Министерство труда и социальной защиты населения Республики Казахстан – по первому направлению Программы, Министерство национальной экономики Республики Казахстан, Министерство сельского хозяйства Республики Казахстан, Министерство труда и социальной защиты населения Республики Казахстан - по второму направлению Программы, Министерство труда и социальной защиты населения Республики Казахстан, Министерство индустрии и инфраструктурного развития Республики Казахстан - по третьему направлению Программы, общая координация Программы; Министерство образования и науки Республики Казахстан, Министерство труда и социальной защиты населения Республики Казахстан, Министерство национальной экономики Республики Казахстан и Министерство сельского хозяйства Республики Казахстан – по четвертому направлению Программы.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Содействие продуктивной занятости населения и вовлечение граждан в предпринимательство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с учетом потребностей рынка труда.</w:t>
            </w:r>
          </w:p>
          <w:p>
            <w:pPr>
              <w:spacing w:after="20"/>
              <w:ind w:left="20"/>
              <w:jc w:val="both"/>
            </w:pPr>
            <w:r>
              <w:rPr>
                <w:rFonts w:ascii="Times New Roman"/>
                <w:b w:val="false"/>
                <w:i w:val="false"/>
                <w:color w:val="000000"/>
                <w:sz w:val="20"/>
              </w:rPr>
              <w:t>
Задача 2. Краткосрочное профессиональное обучение по заявкам работодателей и востребованным на рынке труда квалификациям и навыкам.</w:t>
            </w:r>
          </w:p>
          <w:p>
            <w:pPr>
              <w:spacing w:after="20"/>
              <w:ind w:left="20"/>
              <w:jc w:val="both"/>
            </w:pPr>
            <w:r>
              <w:rPr>
                <w:rFonts w:ascii="Times New Roman"/>
                <w:b w:val="false"/>
                <w:i w:val="false"/>
                <w:color w:val="000000"/>
                <w:sz w:val="20"/>
              </w:rPr>
              <w:t>
Задача 3. Подготовка кадров в рамках проекта "Мәңгілік ел жастары - индустрияға!" ("Серпін").</w:t>
            </w:r>
          </w:p>
          <w:p>
            <w:pPr>
              <w:spacing w:after="20"/>
              <w:ind w:left="20"/>
              <w:jc w:val="both"/>
            </w:pPr>
            <w:r>
              <w:rPr>
                <w:rFonts w:ascii="Times New Roman"/>
                <w:b w:val="false"/>
                <w:i w:val="false"/>
                <w:color w:val="000000"/>
                <w:sz w:val="20"/>
              </w:rPr>
              <w:t>
Задача 4. Профессиональное обучение работающих по трудовому договору, в том числе сокращаемых работников.</w:t>
            </w:r>
          </w:p>
          <w:p>
            <w:pPr>
              <w:spacing w:after="20"/>
              <w:ind w:left="20"/>
              <w:jc w:val="both"/>
            </w:pPr>
            <w:r>
              <w:rPr>
                <w:rFonts w:ascii="Times New Roman"/>
                <w:b w:val="false"/>
                <w:i w:val="false"/>
                <w:color w:val="000000"/>
                <w:sz w:val="20"/>
              </w:rPr>
              <w:t>
Задача 5. Обучение основам предпринимательства по проекту "Бастау Бизнес".</w:t>
            </w:r>
          </w:p>
          <w:p>
            <w:pPr>
              <w:spacing w:after="20"/>
              <w:ind w:left="20"/>
              <w:jc w:val="both"/>
            </w:pPr>
            <w:r>
              <w:rPr>
                <w:rFonts w:ascii="Times New Roman"/>
                <w:b w:val="false"/>
                <w:i w:val="false"/>
                <w:color w:val="000000"/>
                <w:sz w:val="20"/>
              </w:rPr>
              <w:t>
Задача 6. Расширение микрокредитования в сельских населенных пунктах, малых городах, городах и моногородах.</w:t>
            </w:r>
          </w:p>
          <w:p>
            <w:pPr>
              <w:spacing w:after="20"/>
              <w:ind w:left="20"/>
              <w:jc w:val="both"/>
            </w:pPr>
            <w:r>
              <w:rPr>
                <w:rFonts w:ascii="Times New Roman"/>
                <w:b w:val="false"/>
                <w:i w:val="false"/>
                <w:color w:val="000000"/>
                <w:sz w:val="20"/>
              </w:rPr>
              <w:t>
Задача 7. Гарантирование кредитов/микрокредитов в сельских населенных пунктах и малых городах, городах и моногородах.</w:t>
            </w:r>
          </w:p>
          <w:p>
            <w:pPr>
              <w:spacing w:after="20"/>
              <w:ind w:left="20"/>
              <w:jc w:val="both"/>
            </w:pPr>
            <w:r>
              <w:rPr>
                <w:rFonts w:ascii="Times New Roman"/>
                <w:b w:val="false"/>
                <w:i w:val="false"/>
                <w:color w:val="000000"/>
                <w:sz w:val="20"/>
              </w:rPr>
              <w:t>
Задача 8. Предоставление государственных грантов на реализацию новых бизнес-идей.</w:t>
            </w:r>
          </w:p>
          <w:p>
            <w:pPr>
              <w:spacing w:after="20"/>
              <w:ind w:left="20"/>
              <w:jc w:val="both"/>
            </w:pPr>
            <w:r>
              <w:rPr>
                <w:rFonts w:ascii="Times New Roman"/>
                <w:b w:val="false"/>
                <w:i w:val="false"/>
                <w:color w:val="000000"/>
                <w:sz w:val="20"/>
              </w:rPr>
              <w:t>
Задача 9. Оказание активных мер содействия занятости населения и проведение социальной профессиональной ориентации для безработных и отдельных категорий занятых лиц, определяемых Правительством Республики Казахстан.</w:t>
            </w:r>
          </w:p>
          <w:p>
            <w:pPr>
              <w:spacing w:after="20"/>
              <w:ind w:left="20"/>
              <w:jc w:val="both"/>
            </w:pPr>
            <w:r>
              <w:rPr>
                <w:rFonts w:ascii="Times New Roman"/>
                <w:b w:val="false"/>
                <w:i w:val="false"/>
                <w:color w:val="000000"/>
                <w:sz w:val="20"/>
              </w:rPr>
              <w:t>
Задача 10. Повышение мобильности трудовых ресурсов.</w:t>
            </w:r>
          </w:p>
          <w:p>
            <w:pPr>
              <w:spacing w:after="20"/>
              <w:ind w:left="20"/>
              <w:jc w:val="both"/>
            </w:pPr>
            <w:r>
              <w:rPr>
                <w:rFonts w:ascii="Times New Roman"/>
                <w:b w:val="false"/>
                <w:i w:val="false"/>
                <w:color w:val="000000"/>
                <w:sz w:val="20"/>
              </w:rPr>
              <w:t>
Задача 11. Развитие единой цифровой площадки по трудоустройству.</w:t>
            </w:r>
          </w:p>
          <w:p>
            <w:pPr>
              <w:spacing w:after="20"/>
              <w:ind w:left="20"/>
              <w:jc w:val="both"/>
            </w:pPr>
            <w:r>
              <w:rPr>
                <w:rFonts w:ascii="Times New Roman"/>
                <w:b w:val="false"/>
                <w:i w:val="false"/>
                <w:color w:val="000000"/>
                <w:sz w:val="20"/>
              </w:rPr>
              <w:t>
Задача 12. Реализация комплексных мероприятий национального проекта "Жастар - ел тірегі".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 2021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Путем выполнения задач, поставленных в Программе, к 2021 году будут достигнуты следующие целевые индикаторы:</w:t>
            </w:r>
          </w:p>
          <w:p>
            <w:pPr>
              <w:spacing w:after="20"/>
              <w:ind w:left="20"/>
              <w:jc w:val="both"/>
            </w:pPr>
            <w:r>
              <w:rPr>
                <w:rFonts w:ascii="Times New Roman"/>
                <w:b w:val="false"/>
                <w:i w:val="false"/>
                <w:color w:val="000000"/>
                <w:sz w:val="20"/>
              </w:rPr>
              <w:t>
1) уровень безработицы не будет превышать 4,8 %;</w:t>
            </w:r>
          </w:p>
          <w:p>
            <w:pPr>
              <w:spacing w:after="20"/>
              <w:ind w:left="20"/>
              <w:jc w:val="both"/>
            </w:pPr>
            <w:r>
              <w:rPr>
                <w:rFonts w:ascii="Times New Roman"/>
                <w:b w:val="false"/>
                <w:i w:val="false"/>
                <w:color w:val="000000"/>
                <w:sz w:val="20"/>
              </w:rPr>
              <w:t>
2) доля трудовых ресурсов с основным, средним, общим и начальным образованием в составе рабочей силы составит не более 20 %;</w:t>
            </w:r>
          </w:p>
          <w:p>
            <w:pPr>
              <w:spacing w:after="20"/>
              <w:ind w:left="20"/>
              <w:jc w:val="both"/>
            </w:pPr>
            <w:r>
              <w:rPr>
                <w:rFonts w:ascii="Times New Roman"/>
                <w:b w:val="false"/>
                <w:i w:val="false"/>
                <w:color w:val="000000"/>
                <w:sz w:val="20"/>
              </w:rPr>
              <w:t>
3) доля непродуктивно занятых в составе других категорий занятого населения составит не более 9,0 %;</w:t>
            </w:r>
          </w:p>
          <w:p>
            <w:pPr>
              <w:spacing w:after="20"/>
              <w:ind w:left="20"/>
              <w:jc w:val="both"/>
            </w:pPr>
            <w:r>
              <w:rPr>
                <w:rFonts w:ascii="Times New Roman"/>
                <w:b w:val="false"/>
                <w:i w:val="false"/>
                <w:color w:val="000000"/>
                <w:sz w:val="20"/>
              </w:rPr>
              <w:t>
4) прирост активно действующих субъектов малого и среднего бизнеса составит 10 %.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и объемы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средства из республиканского бюджета:</w:t>
            </w:r>
          </w:p>
          <w:p>
            <w:pPr>
              <w:spacing w:after="20"/>
              <w:ind w:left="20"/>
              <w:jc w:val="both"/>
            </w:pPr>
            <w:r>
              <w:rPr>
                <w:rFonts w:ascii="Times New Roman"/>
                <w:b w:val="false"/>
                <w:i w:val="false"/>
                <w:color w:val="000000"/>
                <w:sz w:val="20"/>
              </w:rPr>
              <w:t>
2017 год – 40 347 965 тыс. тенге;</w:t>
            </w:r>
          </w:p>
          <w:p>
            <w:pPr>
              <w:spacing w:after="20"/>
              <w:ind w:left="20"/>
              <w:jc w:val="both"/>
            </w:pPr>
            <w:r>
              <w:rPr>
                <w:rFonts w:ascii="Times New Roman"/>
                <w:b w:val="false"/>
                <w:i w:val="false"/>
                <w:color w:val="000000"/>
                <w:sz w:val="20"/>
              </w:rPr>
              <w:t>
2018 год – 66 364 449 тыс. тенге;</w:t>
            </w:r>
          </w:p>
          <w:p>
            <w:pPr>
              <w:spacing w:after="20"/>
              <w:ind w:left="20"/>
              <w:jc w:val="both"/>
            </w:pPr>
            <w:r>
              <w:rPr>
                <w:rFonts w:ascii="Times New Roman"/>
                <w:b w:val="false"/>
                <w:i w:val="false"/>
                <w:color w:val="000000"/>
                <w:sz w:val="20"/>
              </w:rPr>
              <w:t>
2019 год – 86 280 228 тыс. тенге;</w:t>
            </w:r>
          </w:p>
          <w:p>
            <w:pPr>
              <w:spacing w:after="20"/>
              <w:ind w:left="20"/>
              <w:jc w:val="both"/>
            </w:pPr>
            <w:r>
              <w:rPr>
                <w:rFonts w:ascii="Times New Roman"/>
                <w:b w:val="false"/>
                <w:i w:val="false"/>
                <w:color w:val="000000"/>
                <w:sz w:val="20"/>
              </w:rPr>
              <w:t>
2020 год – 132 731 397 тыс. тенге;</w:t>
            </w:r>
          </w:p>
          <w:p>
            <w:pPr>
              <w:spacing w:after="20"/>
              <w:ind w:left="20"/>
              <w:jc w:val="both"/>
            </w:pPr>
            <w:r>
              <w:rPr>
                <w:rFonts w:ascii="Times New Roman"/>
                <w:b w:val="false"/>
                <w:i w:val="false"/>
                <w:color w:val="000000"/>
                <w:sz w:val="20"/>
              </w:rPr>
              <w:t>
2021 год – 80 042 511 тыс. тенге;</w:t>
            </w:r>
          </w:p>
          <w:p>
            <w:pPr>
              <w:spacing w:after="20"/>
              <w:ind w:left="20"/>
              <w:jc w:val="both"/>
            </w:pPr>
            <w:r>
              <w:rPr>
                <w:rFonts w:ascii="Times New Roman"/>
                <w:b w:val="false"/>
                <w:i w:val="false"/>
                <w:color w:val="000000"/>
                <w:sz w:val="20"/>
              </w:rPr>
              <w:t>
2) средства за счет целевых трансфертов из Национального фонда Республики Казахстан:</w:t>
            </w:r>
          </w:p>
          <w:p>
            <w:pPr>
              <w:spacing w:after="20"/>
              <w:ind w:left="20"/>
              <w:jc w:val="both"/>
            </w:pPr>
            <w:r>
              <w:rPr>
                <w:rFonts w:ascii="Times New Roman"/>
                <w:b w:val="false"/>
                <w:i w:val="false"/>
                <w:color w:val="000000"/>
                <w:sz w:val="20"/>
              </w:rPr>
              <w:t>
2019 год – 49 200 315 тыс. тенге;</w:t>
            </w:r>
          </w:p>
          <w:p>
            <w:pPr>
              <w:spacing w:after="20"/>
              <w:ind w:left="20"/>
              <w:jc w:val="both"/>
            </w:pPr>
            <w:r>
              <w:rPr>
                <w:rFonts w:ascii="Times New Roman"/>
                <w:b w:val="false"/>
                <w:i w:val="false"/>
                <w:color w:val="000000"/>
                <w:sz w:val="20"/>
              </w:rPr>
              <w:t xml:space="preserve">
3) средства из резерва Правительства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2020 год – 3 000 000 тыс. тенге;</w:t>
            </w:r>
          </w:p>
          <w:p>
            <w:pPr>
              <w:spacing w:after="20"/>
              <w:ind w:left="20"/>
              <w:jc w:val="both"/>
            </w:pPr>
            <w:r>
              <w:rPr>
                <w:rFonts w:ascii="Times New Roman"/>
                <w:b w:val="false"/>
                <w:i w:val="false"/>
                <w:color w:val="000000"/>
                <w:sz w:val="20"/>
              </w:rPr>
              <w:t>
4) средства за счет местного бюджета:</w:t>
            </w:r>
          </w:p>
          <w:p>
            <w:pPr>
              <w:spacing w:after="20"/>
              <w:ind w:left="20"/>
              <w:jc w:val="both"/>
            </w:pPr>
            <w:r>
              <w:rPr>
                <w:rFonts w:ascii="Times New Roman"/>
                <w:b w:val="false"/>
                <w:i w:val="false"/>
                <w:color w:val="000000"/>
                <w:sz w:val="20"/>
              </w:rPr>
              <w:t>
2017 год – 45 038 436 тыс. тенге;</w:t>
            </w:r>
          </w:p>
          <w:p>
            <w:pPr>
              <w:spacing w:after="20"/>
              <w:ind w:left="20"/>
              <w:jc w:val="both"/>
            </w:pPr>
            <w:r>
              <w:rPr>
                <w:rFonts w:ascii="Times New Roman"/>
                <w:b w:val="false"/>
                <w:i w:val="false"/>
                <w:color w:val="000000"/>
                <w:sz w:val="20"/>
              </w:rPr>
              <w:t>
2018 год – 45 311 093 тыс. тенге;</w:t>
            </w:r>
          </w:p>
          <w:p>
            <w:pPr>
              <w:spacing w:after="20"/>
              <w:ind w:left="20"/>
              <w:jc w:val="both"/>
            </w:pPr>
            <w:r>
              <w:rPr>
                <w:rFonts w:ascii="Times New Roman"/>
                <w:b w:val="false"/>
                <w:i w:val="false"/>
                <w:color w:val="000000"/>
                <w:sz w:val="20"/>
              </w:rPr>
              <w:t>
2019 год – 45 453 119 тыс. тенге.</w:t>
            </w:r>
          </w:p>
        </w:tc>
      </w:tr>
    </w:tbl>
    <w:bookmarkStart w:name="z933" w:id="15"/>
    <w:p>
      <w:pPr>
        <w:spacing w:after="0"/>
        <w:ind w:left="0"/>
        <w:jc w:val="left"/>
      </w:pPr>
      <w:r>
        <w:rPr>
          <w:rFonts w:ascii="Times New Roman"/>
          <w:b/>
          <w:i w:val="false"/>
          <w:color w:val="000000"/>
        </w:rPr>
        <w:t xml:space="preserve"> 2. Введение</w:t>
      </w:r>
    </w:p>
    <w:bookmarkEnd w:id="15"/>
    <w:bookmarkStart w:name="z934" w:id="16"/>
    <w:p>
      <w:pPr>
        <w:spacing w:after="0"/>
        <w:ind w:left="0"/>
        <w:jc w:val="both"/>
      </w:pPr>
      <w:r>
        <w:rPr>
          <w:rFonts w:ascii="Times New Roman"/>
          <w:b w:val="false"/>
          <w:i w:val="false"/>
          <w:color w:val="000000"/>
          <w:sz w:val="28"/>
        </w:rPr>
        <w:t>
      За время независимости Казахстан добился значительного прогресса в социально-экономическом развитии и перешел в группу стран с уровнем дохода выше среднего.</w:t>
      </w:r>
    </w:p>
    <w:bookmarkEnd w:id="16"/>
    <w:bookmarkStart w:name="z935" w:id="17"/>
    <w:p>
      <w:pPr>
        <w:spacing w:after="0"/>
        <w:ind w:left="0"/>
        <w:jc w:val="both"/>
      </w:pPr>
      <w:r>
        <w:rPr>
          <w:rFonts w:ascii="Times New Roman"/>
          <w:b w:val="false"/>
          <w:i w:val="false"/>
          <w:color w:val="000000"/>
          <w:sz w:val="28"/>
        </w:rPr>
        <w:t>
      Такой устойчивый рост позволил значительно снизить уровень бедности, обеспечить значительную часть населения более продуктивными рабочими местами, улучшить благосостояние людей, повысить производительность труда и снизить количество безработных и лиц, занятых непродуктивным трудом, особенно в сельской местности.</w:t>
      </w:r>
    </w:p>
    <w:bookmarkEnd w:id="17"/>
    <w:bookmarkStart w:name="z936" w:id="18"/>
    <w:p>
      <w:pPr>
        <w:spacing w:after="0"/>
        <w:ind w:left="0"/>
        <w:jc w:val="both"/>
      </w:pPr>
      <w:r>
        <w:rPr>
          <w:rFonts w:ascii="Times New Roman"/>
          <w:b w:val="false"/>
          <w:i w:val="false"/>
          <w:color w:val="000000"/>
          <w:sz w:val="28"/>
        </w:rPr>
        <w:t>
      Для решения этих проблем с 2011 года в рамках Программы "Дорожная карта занятости 2020" (далее – Программа ДКЗ 2020) активно реализовывались меры по вовлечению безработного, самостоятельно занятого и малообеспеченного населения в активные меры содействия занятости. Программа ДКЗ 2020 являлась логическим продолжением Плана действий Правительства по реализации Послания Главы государства народу Казахстана от 6 марта 2009 года (Стратегия занятости и переподготовки кадров "дорожных карт 2009 и 2010 годов") и включала в себя механизмы антикризисного реагирования.</w:t>
      </w:r>
    </w:p>
    <w:bookmarkEnd w:id="18"/>
    <w:bookmarkStart w:name="z937" w:id="19"/>
    <w:p>
      <w:pPr>
        <w:spacing w:after="0"/>
        <w:ind w:left="0"/>
        <w:jc w:val="both"/>
      </w:pPr>
      <w:r>
        <w:rPr>
          <w:rFonts w:ascii="Times New Roman"/>
          <w:b w:val="false"/>
          <w:i w:val="false"/>
          <w:color w:val="000000"/>
          <w:sz w:val="28"/>
        </w:rPr>
        <w:t>
      С целью развития рынка труда и принятия дополнительных мер по повышению уровня жизни населения Главой государства 9 сентября 2016 года перед Правительством была поставлена задача по стимулированию массового предпринимательства и обеспечению занятости.</w:t>
      </w:r>
    </w:p>
    <w:bookmarkEnd w:id="19"/>
    <w:bookmarkStart w:name="z938" w:id="20"/>
    <w:p>
      <w:pPr>
        <w:spacing w:after="0"/>
        <w:ind w:left="0"/>
        <w:jc w:val="both"/>
      </w:pPr>
      <w:r>
        <w:rPr>
          <w:rFonts w:ascii="Times New Roman"/>
          <w:b w:val="false"/>
          <w:i w:val="false"/>
          <w:color w:val="000000"/>
          <w:sz w:val="28"/>
        </w:rPr>
        <w:t>
      Модернизация политики обеспечения занятости и оплаты труда, повышение качества человеческого капитала, всесторонняя поддержка предпринимательства, обеспечение адресности социальной поддержки определены в качестве приоритетов развития в соответствии со Стратегией "Казахстан – 2050" и Концепцией по вхождению Казахстана в число 30 самых развитых государств мира.</w:t>
      </w:r>
    </w:p>
    <w:bookmarkEnd w:id="20"/>
    <w:bookmarkStart w:name="z939" w:id="21"/>
    <w:p>
      <w:pPr>
        <w:spacing w:after="0"/>
        <w:ind w:left="0"/>
        <w:jc w:val="both"/>
      </w:pPr>
      <w:r>
        <w:rPr>
          <w:rFonts w:ascii="Times New Roman"/>
          <w:b w:val="false"/>
          <w:i w:val="false"/>
          <w:color w:val="000000"/>
          <w:sz w:val="28"/>
        </w:rPr>
        <w:t>
      В Послании Первого Президента Республики Казахстан - Елбасы Н.А. Назарбаева народу Казахстана от 5 октября 2018 года "Рост благосостояния казахстанцев: повышение доходов и качества жизни" отмечается, что комплексная поддержка молодежи и института семьи должна стать приоритетом государственной политики.</w:t>
      </w:r>
    </w:p>
    <w:bookmarkEnd w:id="21"/>
    <w:bookmarkStart w:name="z940" w:id="22"/>
    <w:p>
      <w:pPr>
        <w:spacing w:after="0"/>
        <w:ind w:left="0"/>
        <w:jc w:val="both"/>
      </w:pPr>
      <w:r>
        <w:rPr>
          <w:rFonts w:ascii="Times New Roman"/>
          <w:b w:val="false"/>
          <w:i w:val="false"/>
          <w:color w:val="000000"/>
          <w:sz w:val="28"/>
        </w:rPr>
        <w:t>
      В Послании поручено создать широкую платформу социальных лифтов, которая будет включать полный комплекс мер поддержки всех категорий молодежи.</w:t>
      </w:r>
    </w:p>
    <w:bookmarkEnd w:id="22"/>
    <w:bookmarkStart w:name="z941" w:id="23"/>
    <w:p>
      <w:pPr>
        <w:spacing w:after="0"/>
        <w:ind w:left="0"/>
        <w:jc w:val="both"/>
      </w:pPr>
      <w:r>
        <w:rPr>
          <w:rFonts w:ascii="Times New Roman"/>
          <w:b w:val="false"/>
          <w:i w:val="false"/>
          <w:color w:val="000000"/>
          <w:sz w:val="28"/>
        </w:rPr>
        <w:t>
      В этой связи, Государственная программа развития продуктивной занятости и массового предпринимательства на 2017 - 2021 годы "Еңбек" (далее – программа "Еңбек") ориентирована на создание эффективной системы получения востребованных на рынке труда профессиональных навыков и квалификаций, развитие массового предпринимательства, создание эффективной модели трудового посредничества, включая поддержку социально уязвимых групп населения, а также реализацию комплексных мероприятий национального проекта "Жастар - ел тірегі".</w:t>
      </w:r>
    </w:p>
    <w:bookmarkEnd w:id="23"/>
    <w:bookmarkStart w:name="z94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Послании</w:t>
      </w:r>
      <w:r>
        <w:rPr>
          <w:rFonts w:ascii="Times New Roman"/>
          <w:b w:val="false"/>
          <w:i w:val="false"/>
          <w:color w:val="000000"/>
          <w:sz w:val="28"/>
        </w:rPr>
        <w:t xml:space="preserve"> Президента Республики Казахстан К.К. Токаева народу Казахстана от 2 сентября 2019 года "Конструктивный общественный диалог – основа стабильности и процветания Казахстана" сделан акцент на дальнейшее развитие системы социальной поддержки, также отмечено, что фактически отечественная система подготовки специалистов оторвана от реального рынка труда.</w:t>
      </w:r>
    </w:p>
    <w:bookmarkEnd w:id="24"/>
    <w:bookmarkStart w:name="z943" w:id="25"/>
    <w:p>
      <w:pPr>
        <w:spacing w:after="0"/>
        <w:ind w:left="0"/>
        <w:jc w:val="both"/>
      </w:pPr>
      <w:r>
        <w:rPr>
          <w:rFonts w:ascii="Times New Roman"/>
          <w:b w:val="false"/>
          <w:i w:val="false"/>
          <w:color w:val="000000"/>
          <w:sz w:val="28"/>
        </w:rPr>
        <w:t>
      Во исполнение поручения Президента Республики Казахстан программа "Еңбек" дополнена положениями по организации краткосрочного профессионального обучения по заявкам работодателей, а также вовлечению многодетных матерей в микро и малый бизнес, в том числе на дому.</w:t>
      </w:r>
    </w:p>
    <w:bookmarkEnd w:id="25"/>
    <w:bookmarkStart w:name="z944" w:id="26"/>
    <w:p>
      <w:pPr>
        <w:spacing w:after="0"/>
        <w:ind w:left="0"/>
        <w:jc w:val="both"/>
      </w:pPr>
      <w:r>
        <w:rPr>
          <w:rFonts w:ascii="Times New Roman"/>
          <w:b w:val="false"/>
          <w:i w:val="false"/>
          <w:color w:val="000000"/>
          <w:sz w:val="28"/>
        </w:rPr>
        <w:t>
      2.1. В настоящей программе "Еңбек" используются следующие основные термины и определения: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2.1. с изменениями, внесенными постановлениями Правительства РК от 09.04.2020 </w:t>
      </w:r>
      <w:r>
        <w:rPr>
          <w:rFonts w:ascii="Times New Roman"/>
          <w:b w:val="false"/>
          <w:i w:val="false"/>
          <w:color w:val="000000"/>
          <w:sz w:val="28"/>
        </w:rPr>
        <w:t>№ 189</w:t>
      </w:r>
      <w:r>
        <w:rPr>
          <w:rFonts w:ascii="Times New Roman"/>
          <w:b w:val="false"/>
          <w:i w:val="false"/>
          <w:color w:val="ff0000"/>
          <w:sz w:val="28"/>
        </w:rPr>
        <w:t xml:space="preserve">; от 29.03.2021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04.05.2021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45" w:id="27"/>
    <w:p>
      <w:pPr>
        <w:spacing w:after="0"/>
        <w:ind w:left="0"/>
        <w:jc w:val="both"/>
      </w:pPr>
      <w:r>
        <w:rPr>
          <w:rFonts w:ascii="Times New Roman"/>
          <w:b w:val="false"/>
          <w:i w:val="false"/>
          <w:color w:val="000000"/>
          <w:sz w:val="28"/>
        </w:rPr>
        <w:t>
      1) региональная палата предпринимателей "Атамекен" (далее – РПП) – оператор нефинансовой поддержки на местном уровне;</w:t>
      </w:r>
    </w:p>
    <w:bookmarkEnd w:id="27"/>
    <w:bookmarkStart w:name="z946" w:id="28"/>
    <w:p>
      <w:pPr>
        <w:spacing w:after="0"/>
        <w:ind w:left="0"/>
        <w:jc w:val="both"/>
      </w:pPr>
      <w:r>
        <w:rPr>
          <w:rFonts w:ascii="Times New Roman"/>
          <w:b w:val="false"/>
          <w:i w:val="false"/>
          <w:color w:val="000000"/>
          <w:sz w:val="28"/>
        </w:rPr>
        <w:t>
      2) районная (городская) комиссия – межведомственная комиссия при местном исполнительном органе района (города) по вопросам реализации программы "Еңбек" и мер содействия занятости;</w:t>
      </w:r>
    </w:p>
    <w:bookmarkEnd w:id="28"/>
    <w:bookmarkStart w:name="z947" w:id="29"/>
    <w:p>
      <w:pPr>
        <w:spacing w:after="0"/>
        <w:ind w:left="0"/>
        <w:jc w:val="both"/>
      </w:pPr>
      <w:r>
        <w:rPr>
          <w:rFonts w:ascii="Times New Roman"/>
          <w:b w:val="false"/>
          <w:i w:val="false"/>
          <w:color w:val="000000"/>
          <w:sz w:val="28"/>
        </w:rPr>
        <w:t>
      3) АО "ФФПСХ" - акционерное общество "Фонд финансовой поддержки сельского хозяйства";</w:t>
      </w:r>
    </w:p>
    <w:bookmarkEnd w:id="29"/>
    <w:bookmarkStart w:name="z948" w:id="30"/>
    <w:p>
      <w:pPr>
        <w:spacing w:after="0"/>
        <w:ind w:left="0"/>
        <w:jc w:val="both"/>
      </w:pPr>
      <w:r>
        <w:rPr>
          <w:rFonts w:ascii="Times New Roman"/>
          <w:b w:val="false"/>
          <w:i w:val="false"/>
          <w:color w:val="000000"/>
          <w:sz w:val="28"/>
        </w:rPr>
        <w:t>
      4) единая информационная система социально-трудовой сферы (далее - АИС "Рынок труда") – аппаратно-программный комплекс, предназначенный для автоматизации деятельности уполномоченного органа по вопросам занятости населения, местных органов занятости населения, центров занятости населения,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30"/>
    <w:bookmarkStart w:name="z949" w:id="31"/>
    <w:p>
      <w:pPr>
        <w:spacing w:after="0"/>
        <w:ind w:left="0"/>
        <w:jc w:val="both"/>
      </w:pPr>
      <w:r>
        <w:rPr>
          <w:rFonts w:ascii="Times New Roman"/>
          <w:b w:val="false"/>
          <w:i w:val="false"/>
          <w:color w:val="000000"/>
          <w:sz w:val="28"/>
        </w:rPr>
        <w:t>
      5) социальное рабочее место – рабочее место, создаваемое работодателем на договорной основе с центром занятости населения, для трудоустройства безработных с субсидированием их заработной платы;</w:t>
      </w:r>
    </w:p>
    <w:bookmarkEnd w:id="31"/>
    <w:bookmarkStart w:name="z950" w:id="32"/>
    <w:p>
      <w:pPr>
        <w:spacing w:after="0"/>
        <w:ind w:left="0"/>
        <w:jc w:val="both"/>
      </w:pPr>
      <w:r>
        <w:rPr>
          <w:rFonts w:ascii="Times New Roman"/>
          <w:b w:val="false"/>
          <w:i w:val="false"/>
          <w:color w:val="000000"/>
          <w:sz w:val="28"/>
        </w:rPr>
        <w:t xml:space="preserve">
      6) социальный контракт – соглашение, определяющее права и обязанности сторон, об участии в активных мерах содействия занятости между гражданином Республики Казахстан либо кандасом из числа безработных, отдельных категорий занятых лиц, определяемых Правительством Республики Казахстан, а также иных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занятости населения" (далее – Закон), и центром занятости населения, а в случаях, предусмотренных </w:t>
      </w:r>
      <w:r>
        <w:rPr>
          <w:rFonts w:ascii="Times New Roman"/>
          <w:b w:val="false"/>
          <w:i w:val="false"/>
          <w:color w:val="000000"/>
          <w:sz w:val="28"/>
        </w:rPr>
        <w:t>Законом</w:t>
      </w:r>
      <w:r>
        <w:rPr>
          <w:rFonts w:ascii="Times New Roman"/>
          <w:b w:val="false"/>
          <w:i w:val="false"/>
          <w:color w:val="000000"/>
          <w:sz w:val="28"/>
        </w:rPr>
        <w:t>, с физическими и юридическими лицами, вовлеченными в организацию активных мер содействия занятости, а также об оказании государственной адресной социальной помощи;</w:t>
      </w:r>
    </w:p>
    <w:bookmarkEnd w:id="32"/>
    <w:bookmarkStart w:name="z951" w:id="33"/>
    <w:p>
      <w:pPr>
        <w:spacing w:after="0"/>
        <w:ind w:left="0"/>
        <w:jc w:val="both"/>
      </w:pPr>
      <w:r>
        <w:rPr>
          <w:rFonts w:ascii="Times New Roman"/>
          <w:b w:val="false"/>
          <w:i w:val="false"/>
          <w:color w:val="000000"/>
          <w:sz w:val="28"/>
        </w:rPr>
        <w:t>
      7) социальная профессиональная ориентация – комплекс взаимосвязанных мероприятий, направленных на оказание практической помощи в выборе профессий, смене рода занятий и повышение квалификации с учетом профессиональных знаний, навыков, интересов личности и потребностей рынка труда;</w:t>
      </w:r>
    </w:p>
    <w:bookmarkEnd w:id="33"/>
    <w:bookmarkStart w:name="z952" w:id="34"/>
    <w:p>
      <w:pPr>
        <w:spacing w:after="0"/>
        <w:ind w:left="0"/>
        <w:jc w:val="both"/>
      </w:pPr>
      <w:r>
        <w:rPr>
          <w:rFonts w:ascii="Times New Roman"/>
          <w:b w:val="false"/>
          <w:i w:val="false"/>
          <w:color w:val="000000"/>
          <w:sz w:val="28"/>
        </w:rPr>
        <w:t>
      8) социальный студенческий кредит – унифицированная единица измерения объема социально направленной, общественно полезной деятельности, осуществляемой студентом в интересах физических и (или) юридических лиц, и материально поощряемой за счет средств республиканского бюджета;</w:t>
      </w:r>
    </w:p>
    <w:bookmarkEnd w:id="34"/>
    <w:bookmarkStart w:name="z953" w:id="35"/>
    <w:p>
      <w:pPr>
        <w:spacing w:after="0"/>
        <w:ind w:left="0"/>
        <w:jc w:val="both"/>
      </w:pPr>
      <w:r>
        <w:rPr>
          <w:rFonts w:ascii="Times New Roman"/>
          <w:b w:val="false"/>
          <w:i w:val="false"/>
          <w:color w:val="000000"/>
          <w:sz w:val="28"/>
        </w:rPr>
        <w:t>
      9) операторы программы "Еңбек" – Министерство образования и науки Республики Казахстан,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w:t>
      </w:r>
    </w:p>
    <w:bookmarkEnd w:id="35"/>
    <w:bookmarkStart w:name="z954" w:id="36"/>
    <w:p>
      <w:pPr>
        <w:spacing w:after="0"/>
        <w:ind w:left="0"/>
        <w:jc w:val="both"/>
      </w:pPr>
      <w:r>
        <w:rPr>
          <w:rFonts w:ascii="Times New Roman"/>
          <w:b w:val="false"/>
          <w:i w:val="false"/>
          <w:color w:val="000000"/>
          <w:sz w:val="28"/>
        </w:rPr>
        <w:t>
      10) стартовый бизнес (стартап-проект) – бизнес-проекты участников Программы, срок государственной регистрации которых в качестве юридического лица/оформления статуса индивидуального предпринимателя составляет на момент обращения за государственным грантом, к кредитору за кредитом/микрокредитом менее одного года;</w:t>
      </w:r>
    </w:p>
    <w:bookmarkEnd w:id="36"/>
    <w:bookmarkStart w:name="z955" w:id="37"/>
    <w:p>
      <w:pPr>
        <w:spacing w:after="0"/>
        <w:ind w:left="0"/>
        <w:jc w:val="both"/>
      </w:pPr>
      <w:r>
        <w:rPr>
          <w:rFonts w:ascii="Times New Roman"/>
          <w:b w:val="false"/>
          <w:i w:val="false"/>
          <w:color w:val="000000"/>
          <w:sz w:val="28"/>
        </w:rPr>
        <w:t>
      11) организация образования – учебное заведение и/ или учебный центр, в том числе при работодателях, или самостоятельное;</w:t>
      </w:r>
    </w:p>
    <w:bookmarkEnd w:id="37"/>
    <w:bookmarkStart w:name="z956" w:id="38"/>
    <w:p>
      <w:pPr>
        <w:spacing w:after="0"/>
        <w:ind w:left="0"/>
        <w:jc w:val="both"/>
      </w:pPr>
      <w:r>
        <w:rPr>
          <w:rFonts w:ascii="Times New Roman"/>
          <w:b w:val="false"/>
          <w:i w:val="false"/>
          <w:color w:val="000000"/>
          <w:sz w:val="28"/>
        </w:rPr>
        <w:t>
      12) дуальное обучение – форма подготовки кадров, сочетающая обучение в организации образования с обязательными периодами производственного обучения и профессиональной практики на предприятии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38"/>
    <w:bookmarkStart w:name="z957" w:id="39"/>
    <w:p>
      <w:pPr>
        <w:spacing w:after="0"/>
        <w:ind w:left="0"/>
        <w:jc w:val="both"/>
      </w:pPr>
      <w:r>
        <w:rPr>
          <w:rFonts w:ascii="Times New Roman"/>
          <w:b w:val="false"/>
          <w:i w:val="false"/>
          <w:color w:val="000000"/>
          <w:sz w:val="28"/>
        </w:rPr>
        <w:t>
      13) государственный интернет-ресурс "Биржа труда" (далее – Электронная биржа труда) – электронный информационный ресурс, содержащий единую информационную базу рынка труда, функционирующий в сети Интернет, который сопровождается центром развития трудовых ресурсов в целях оказания государственных мер содействия занятости населения;</w:t>
      </w:r>
    </w:p>
    <w:bookmarkEnd w:id="39"/>
    <w:bookmarkStart w:name="z958" w:id="40"/>
    <w:p>
      <w:pPr>
        <w:spacing w:after="0"/>
        <w:ind w:left="0"/>
        <w:jc w:val="both"/>
      </w:pPr>
      <w:r>
        <w:rPr>
          <w:rFonts w:ascii="Times New Roman"/>
          <w:b w:val="false"/>
          <w:i w:val="false"/>
          <w:color w:val="000000"/>
          <w:sz w:val="28"/>
        </w:rPr>
        <w:t xml:space="preserve">
      14) трудоспособное лицо (трудоспособный член семьи) – лицо или член семьи в возрасте с шестнадцати лет до возраста, предусмотренного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за исключением лиц с инвалидностью первой или второй группы и (или) лиц, имеющих заболевания, при которых может устанавливаться срок временной нетрудоспособности более двух месяцев;</w:t>
      </w:r>
    </w:p>
    <w:bookmarkEnd w:id="40"/>
    <w:bookmarkStart w:name="z959" w:id="41"/>
    <w:p>
      <w:pPr>
        <w:spacing w:after="0"/>
        <w:ind w:left="0"/>
        <w:jc w:val="both"/>
      </w:pPr>
      <w:r>
        <w:rPr>
          <w:rFonts w:ascii="Times New Roman"/>
          <w:b w:val="false"/>
          <w:i w:val="false"/>
          <w:color w:val="000000"/>
          <w:sz w:val="28"/>
        </w:rPr>
        <w:t>
      15) субсидирование заработной платы – компенсация части затрат работодателя на оплату труда работников, трудоустроенных на социальные рабочие места по направлениям центра занятости населения;</w:t>
      </w:r>
    </w:p>
    <w:bookmarkEnd w:id="41"/>
    <w:bookmarkStart w:name="z960" w:id="42"/>
    <w:p>
      <w:pPr>
        <w:spacing w:after="0"/>
        <w:ind w:left="0"/>
        <w:jc w:val="both"/>
      </w:pPr>
      <w:r>
        <w:rPr>
          <w:rFonts w:ascii="Times New Roman"/>
          <w:b w:val="false"/>
          <w:i w:val="false"/>
          <w:color w:val="000000"/>
          <w:sz w:val="28"/>
        </w:rPr>
        <w:t>
      16) национальный проект "Жастар - ел тірегі" – проект, включающий меры государственной поддержки по содействию занятости молодежи посредством развития молодежного предпринимательства "Жас Кәсіпкер" и подготовки квалифицированных кадров по востребованным специальностям на рынке труда "Жас маман" по принципу 100/200;</w:t>
      </w:r>
    </w:p>
    <w:bookmarkEnd w:id="42"/>
    <w:bookmarkStart w:name="z961" w:id="43"/>
    <w:p>
      <w:pPr>
        <w:spacing w:after="0"/>
        <w:ind w:left="0"/>
        <w:jc w:val="both"/>
      </w:pPr>
      <w:r>
        <w:rPr>
          <w:rFonts w:ascii="Times New Roman"/>
          <w:b w:val="false"/>
          <w:i w:val="false"/>
          <w:color w:val="000000"/>
          <w:sz w:val="28"/>
        </w:rPr>
        <w:t>
      17) молодая семья – семья, в которой оба супруга не достигли возраста двадцати девяти лет, либо неполная семья, в которой ребенка (детей) воспитывает один из родителей, не достигший возраста двадцати девяти лет;</w:t>
      </w:r>
    </w:p>
    <w:bookmarkEnd w:id="43"/>
    <w:bookmarkStart w:name="z962" w:id="44"/>
    <w:p>
      <w:pPr>
        <w:spacing w:after="0"/>
        <w:ind w:left="0"/>
        <w:jc w:val="both"/>
      </w:pPr>
      <w:r>
        <w:rPr>
          <w:rFonts w:ascii="Times New Roman"/>
          <w:b w:val="false"/>
          <w:i w:val="false"/>
          <w:color w:val="000000"/>
          <w:sz w:val="28"/>
        </w:rPr>
        <w:t>
      18) молодежная практика – вид трудовой деятельности, осуществляемой выпускниками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с целью приобретения первоначального опыта работы по полученной профессии (специальности);</w:t>
      </w:r>
    </w:p>
    <w:bookmarkEnd w:id="44"/>
    <w:bookmarkStart w:name="z963" w:id="45"/>
    <w:p>
      <w:pPr>
        <w:spacing w:after="0"/>
        <w:ind w:left="0"/>
        <w:jc w:val="both"/>
      </w:pPr>
      <w:r>
        <w:rPr>
          <w:rFonts w:ascii="Times New Roman"/>
          <w:b w:val="false"/>
          <w:i w:val="false"/>
          <w:color w:val="000000"/>
          <w:sz w:val="28"/>
        </w:rPr>
        <w:t>
      19) безработное лицо – физическое лицо, осуществляющее поиск работы и готовое приступить к работе;</w:t>
      </w:r>
    </w:p>
    <w:bookmarkEnd w:id="45"/>
    <w:bookmarkStart w:name="z964" w:id="46"/>
    <w:p>
      <w:pPr>
        <w:spacing w:after="0"/>
        <w:ind w:left="0"/>
        <w:jc w:val="both"/>
      </w:pPr>
      <w:r>
        <w:rPr>
          <w:rFonts w:ascii="Times New Roman"/>
          <w:b w:val="false"/>
          <w:i w:val="false"/>
          <w:color w:val="000000"/>
          <w:sz w:val="28"/>
        </w:rPr>
        <w:t>
      20) частное агентство занятости – физическое или юридическое лицо, оказывающее трудовое посредничество, зарегистрированное в порядке, установленном законодательством Республики Казахстан;</w:t>
      </w:r>
    </w:p>
    <w:bookmarkEnd w:id="46"/>
    <w:bookmarkStart w:name="z965" w:id="47"/>
    <w:p>
      <w:pPr>
        <w:spacing w:after="0"/>
        <w:ind w:left="0"/>
        <w:jc w:val="both"/>
      </w:pPr>
      <w:r>
        <w:rPr>
          <w:rFonts w:ascii="Times New Roman"/>
          <w:b w:val="false"/>
          <w:i w:val="false"/>
          <w:color w:val="000000"/>
          <w:sz w:val="28"/>
        </w:rPr>
        <w:t>
      21) частная онлайн площадка по трудоустройству – частный сервис для поиска работы и подбора персонала;</w:t>
      </w:r>
    </w:p>
    <w:bookmarkEnd w:id="47"/>
    <w:bookmarkStart w:name="z966" w:id="48"/>
    <w:p>
      <w:pPr>
        <w:spacing w:after="0"/>
        <w:ind w:left="0"/>
        <w:jc w:val="both"/>
      </w:pPr>
      <w:r>
        <w:rPr>
          <w:rFonts w:ascii="Times New Roman"/>
          <w:b w:val="false"/>
          <w:i w:val="false"/>
          <w:color w:val="000000"/>
          <w:sz w:val="28"/>
        </w:rPr>
        <w:t>
      22) действующий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более трех лет;</w:t>
      </w:r>
    </w:p>
    <w:bookmarkEnd w:id="48"/>
    <w:bookmarkStart w:name="z967" w:id="49"/>
    <w:p>
      <w:pPr>
        <w:spacing w:after="0"/>
        <w:ind w:left="0"/>
        <w:jc w:val="both"/>
      </w:pPr>
      <w:r>
        <w:rPr>
          <w:rFonts w:ascii="Times New Roman"/>
          <w:b w:val="false"/>
          <w:i w:val="false"/>
          <w:color w:val="000000"/>
          <w:sz w:val="28"/>
        </w:rPr>
        <w:t>
      23) якорная кооперация – партнерство на основании заключенного гражданско-правового договора независимо от срока его действия крестьянских (фермерских) хозяйств и/или сельскохозяйственных кооперативов и других претендентов, имеющих земли сельскохозяйственного назначения, со средними и крупными субъектами агропромышленного комплекса в целях наращивания производства сельскохозяйственной продукции и ее гарантированного сбыта;</w:t>
      </w:r>
    </w:p>
    <w:bookmarkEnd w:id="49"/>
    <w:bookmarkStart w:name="z968" w:id="50"/>
    <w:p>
      <w:pPr>
        <w:spacing w:after="0"/>
        <w:ind w:left="0"/>
        <w:jc w:val="both"/>
      </w:pPr>
      <w:r>
        <w:rPr>
          <w:rFonts w:ascii="Times New Roman"/>
          <w:b w:val="false"/>
          <w:i w:val="false"/>
          <w:color w:val="000000"/>
          <w:sz w:val="28"/>
        </w:rPr>
        <w:t>
      24) профессиональное информирование – представление информации о ситуации на рынке труда, возможностях трудоустройства по имеющейся специальности, переобучения, повышения квалификации;</w:t>
      </w:r>
    </w:p>
    <w:bookmarkEnd w:id="50"/>
    <w:bookmarkStart w:name="z969" w:id="51"/>
    <w:p>
      <w:pPr>
        <w:spacing w:after="0"/>
        <w:ind w:left="0"/>
        <w:jc w:val="both"/>
      </w:pPr>
      <w:r>
        <w:rPr>
          <w:rFonts w:ascii="Times New Roman"/>
          <w:b w:val="false"/>
          <w:i w:val="false"/>
          <w:color w:val="000000"/>
          <w:sz w:val="28"/>
        </w:rPr>
        <w:t>
      25) гарант – дочерняя организация акционерного общества "Национальный управляющий холдинг "Байтерек" (ДО АО "НУХ "Байтерек" по гарантированию), уполномоченная на предоставление гарантий, акционерное общество "Фонд развития предпринимательства "Даму";</w:t>
      </w:r>
    </w:p>
    <w:bookmarkEnd w:id="51"/>
    <w:bookmarkStart w:name="z970" w:id="52"/>
    <w:p>
      <w:pPr>
        <w:spacing w:after="0"/>
        <w:ind w:left="0"/>
        <w:jc w:val="both"/>
      </w:pPr>
      <w:r>
        <w:rPr>
          <w:rFonts w:ascii="Times New Roman"/>
          <w:b w:val="false"/>
          <w:i w:val="false"/>
          <w:color w:val="000000"/>
          <w:sz w:val="28"/>
        </w:rPr>
        <w:t>
      26) гарантия – документ, подтверждающий субсидиарную ответственность гаранта перед кредитором по обязательствам заемщика;</w:t>
      </w:r>
    </w:p>
    <w:bookmarkEnd w:id="52"/>
    <w:bookmarkStart w:name="z971" w:id="53"/>
    <w:p>
      <w:pPr>
        <w:spacing w:after="0"/>
        <w:ind w:left="0"/>
        <w:jc w:val="both"/>
      </w:pPr>
      <w:r>
        <w:rPr>
          <w:rFonts w:ascii="Times New Roman"/>
          <w:b w:val="false"/>
          <w:i w:val="false"/>
          <w:color w:val="000000"/>
          <w:sz w:val="28"/>
        </w:rPr>
        <w:t>
      27) договор гарантии – трехстороннее письменное соглашение, заключенное между гарантом, кредитором и заемщиком о предоставлении гарантии по формам, утверждаемым уполномоченными органами по вопросам предпринимательства и в области развития агропромышленного комплекса;</w:t>
      </w:r>
    </w:p>
    <w:bookmarkEnd w:id="53"/>
    <w:bookmarkStart w:name="z972" w:id="54"/>
    <w:p>
      <w:pPr>
        <w:spacing w:after="0"/>
        <w:ind w:left="0"/>
        <w:jc w:val="both"/>
      </w:pPr>
      <w:r>
        <w:rPr>
          <w:rFonts w:ascii="Times New Roman"/>
          <w:b w:val="false"/>
          <w:i w:val="false"/>
          <w:color w:val="000000"/>
          <w:sz w:val="28"/>
        </w:rPr>
        <w:t>
      28) кредитор – местный исполнительный орган (через поверенного (агента), микрофинансовая организация/банки второго уровня/кредитные товарищества /АО "ФФПСХ";</w:t>
      </w:r>
    </w:p>
    <w:bookmarkEnd w:id="54"/>
    <w:bookmarkStart w:name="z973" w:id="55"/>
    <w:p>
      <w:pPr>
        <w:spacing w:after="0"/>
        <w:ind w:left="0"/>
        <w:jc w:val="both"/>
      </w:pPr>
      <w:r>
        <w:rPr>
          <w:rFonts w:ascii="Times New Roman"/>
          <w:b w:val="false"/>
          <w:i w:val="false"/>
          <w:color w:val="000000"/>
          <w:sz w:val="28"/>
        </w:rPr>
        <w:t>
      29) кредит/микрокредит – заемные средства, предоставляемые микрофинансовыми организациями (МФО)/банками второго уровня (БВУ)/ кредитными товариществами (КТ)/АО "ФФПСХ" участнику программы "Еңбек" по договору о предоставлении кредита/микрокредита/не возобновляемой кредитной линии в национальной валюте Республики Казахстан на условиях платности, срочности, возвратности, обеспеченности и целевого назначения;</w:t>
      </w:r>
    </w:p>
    <w:bookmarkEnd w:id="55"/>
    <w:bookmarkStart w:name="z974" w:id="56"/>
    <w:p>
      <w:pPr>
        <w:spacing w:after="0"/>
        <w:ind w:left="0"/>
        <w:jc w:val="both"/>
      </w:pPr>
      <w:r>
        <w:rPr>
          <w:rFonts w:ascii="Times New Roman"/>
          <w:b w:val="false"/>
          <w:i w:val="false"/>
          <w:color w:val="000000"/>
          <w:sz w:val="28"/>
        </w:rPr>
        <w:t>
      30) многодетная семья – семья, имеющая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bookmarkEnd w:id="56"/>
    <w:bookmarkStart w:name="z975" w:id="57"/>
    <w:p>
      <w:pPr>
        <w:spacing w:after="0"/>
        <w:ind w:left="0"/>
        <w:jc w:val="both"/>
      </w:pPr>
      <w:r>
        <w:rPr>
          <w:rFonts w:ascii="Times New Roman"/>
          <w:b w:val="false"/>
          <w:i w:val="false"/>
          <w:color w:val="000000"/>
          <w:sz w:val="28"/>
        </w:rPr>
        <w:t>
      31) оператор нефинансовой поддержки – Национальная палата предпринимателей Республики Казахстан "Атамекен" (далее – НПП "Атамекен");</w:t>
      </w:r>
    </w:p>
    <w:bookmarkEnd w:id="57"/>
    <w:bookmarkStart w:name="z976" w:id="58"/>
    <w:p>
      <w:pPr>
        <w:spacing w:after="0"/>
        <w:ind w:left="0"/>
        <w:jc w:val="both"/>
      </w:pPr>
      <w:r>
        <w:rPr>
          <w:rFonts w:ascii="Times New Roman"/>
          <w:b w:val="false"/>
          <w:i w:val="false"/>
          <w:color w:val="000000"/>
          <w:sz w:val="28"/>
        </w:rPr>
        <w:t>
      32) общественные работы – виды трудовой деятельности, организуемые центрами занятости населения, не требующие предварительной профессиональной подготовки работника, имеющие социально полезную направленность для обеспечения их временной занятостью;</w:t>
      </w:r>
    </w:p>
    <w:bookmarkEnd w:id="58"/>
    <w:bookmarkStart w:name="z977" w:id="59"/>
    <w:p>
      <w:pPr>
        <w:spacing w:after="0"/>
        <w:ind w:left="0"/>
        <w:jc w:val="both"/>
      </w:pPr>
      <w:r>
        <w:rPr>
          <w:rFonts w:ascii="Times New Roman"/>
          <w:b w:val="false"/>
          <w:i w:val="false"/>
          <w:color w:val="000000"/>
          <w:sz w:val="28"/>
        </w:rPr>
        <w:t>
      33) переселенец – внутренний мигрант, переселяющийся в регионы, определенные Правительством Республики Казахстан;</w:t>
      </w:r>
    </w:p>
    <w:bookmarkEnd w:id="59"/>
    <w:bookmarkStart w:name="z978" w:id="60"/>
    <w:p>
      <w:pPr>
        <w:spacing w:after="0"/>
        <w:ind w:left="0"/>
        <w:jc w:val="both"/>
      </w:pPr>
      <w:r>
        <w:rPr>
          <w:rFonts w:ascii="Times New Roman"/>
          <w:b w:val="false"/>
          <w:i w:val="false"/>
          <w:color w:val="000000"/>
          <w:sz w:val="28"/>
        </w:rPr>
        <w:t>
      34) краткосрочное профессиональное обучение - часть системы технического и профессионального образования, предусматривающая реализацию образовательных программ с сокращенным сроком обучения по профессиональной подготовке и переподготовке рабочих кадров;</w:t>
      </w:r>
    </w:p>
    <w:bookmarkEnd w:id="60"/>
    <w:bookmarkStart w:name="z979" w:id="61"/>
    <w:p>
      <w:pPr>
        <w:spacing w:after="0"/>
        <w:ind w:left="0"/>
        <w:jc w:val="both"/>
      </w:pPr>
      <w:r>
        <w:rPr>
          <w:rFonts w:ascii="Times New Roman"/>
          <w:b w:val="false"/>
          <w:i w:val="false"/>
          <w:color w:val="000000"/>
          <w:sz w:val="28"/>
        </w:rPr>
        <w:t>
      35) проект "Мәңгілік ел жастары - индустрияға!" ("Серпін") - проект, направленный на предоставление высшего, технического и профессионального образования молодежи из трудоизбыточных регионов и их трудоустройство в трудодефицитных регионах;</w:t>
      </w:r>
    </w:p>
    <w:bookmarkEnd w:id="61"/>
    <w:bookmarkStart w:name="z980" w:id="62"/>
    <w:p>
      <w:pPr>
        <w:spacing w:after="0"/>
        <w:ind w:left="0"/>
        <w:jc w:val="both"/>
      </w:pPr>
      <w:r>
        <w:rPr>
          <w:rFonts w:ascii="Times New Roman"/>
          <w:b w:val="false"/>
          <w:i w:val="false"/>
          <w:color w:val="000000"/>
          <w:sz w:val="28"/>
        </w:rPr>
        <w:t>
      36) организация микрокредитования – дочерняя организация акционерного общества "Национальный управляющий холдинг "Байтерек" (ДО АО "НУХ "Байтерек" по кредитованию), уполномоченная на кредитование, акционерное общество "Фонд развития предпринимательства "Даму";</w:t>
      </w:r>
    </w:p>
    <w:bookmarkEnd w:id="62"/>
    <w:bookmarkStart w:name="z981" w:id="63"/>
    <w:p>
      <w:pPr>
        <w:spacing w:after="0"/>
        <w:ind w:left="0"/>
        <w:jc w:val="both"/>
      </w:pPr>
      <w:r>
        <w:rPr>
          <w:rFonts w:ascii="Times New Roman"/>
          <w:b w:val="false"/>
          <w:i w:val="false"/>
          <w:color w:val="000000"/>
          <w:sz w:val="28"/>
        </w:rPr>
        <w:t xml:space="preserve">
      37) микрофинансовая организация – юридическое лицо, являющееся коммерческой организацией, официальный статус которой определяется государственной регистрацией в органах юстиции и прохождением учетной регистрации, осуществляющее деятельность по предоставлению микрокредитов, а также дополнительные виды деятельности, разрешенные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микрофинансовых организациях";</w:t>
      </w:r>
    </w:p>
    <w:bookmarkEnd w:id="63"/>
    <w:bookmarkStart w:name="z982" w:id="64"/>
    <w:p>
      <w:pPr>
        <w:spacing w:after="0"/>
        <w:ind w:left="0"/>
        <w:jc w:val="both"/>
      </w:pPr>
      <w:r>
        <w:rPr>
          <w:rFonts w:ascii="Times New Roman"/>
          <w:b w:val="false"/>
          <w:i w:val="false"/>
          <w:color w:val="000000"/>
          <w:sz w:val="28"/>
        </w:rPr>
        <w:t>
      38) мобильный учебный центр – передвижной учебный центр,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w:t>
      </w:r>
    </w:p>
    <w:bookmarkEnd w:id="64"/>
    <w:bookmarkStart w:name="z983" w:id="65"/>
    <w:p>
      <w:pPr>
        <w:spacing w:after="0"/>
        <w:ind w:left="0"/>
        <w:jc w:val="both"/>
      </w:pPr>
      <w:r>
        <w:rPr>
          <w:rFonts w:ascii="Times New Roman"/>
          <w:b w:val="false"/>
          <w:i w:val="false"/>
          <w:color w:val="000000"/>
          <w:sz w:val="28"/>
        </w:rPr>
        <w:t>
      39) непродуктивно занятые – занятые с доходом ниже величины прожиточного минимума и/или занятые низкоквалифицированным трудом;</w:t>
      </w:r>
    </w:p>
    <w:bookmarkEnd w:id="65"/>
    <w:bookmarkStart w:name="z984" w:id="66"/>
    <w:p>
      <w:pPr>
        <w:spacing w:after="0"/>
        <w:ind w:left="0"/>
        <w:jc w:val="both"/>
      </w:pPr>
      <w:r>
        <w:rPr>
          <w:rFonts w:ascii="Times New Roman"/>
          <w:b w:val="false"/>
          <w:i w:val="false"/>
          <w:color w:val="000000"/>
          <w:sz w:val="28"/>
        </w:rPr>
        <w:t>
      40) учебное заведение – организация образования, реализующая образовательные программы высшего, технического и профессионального, послесреднего образования;</w:t>
      </w:r>
    </w:p>
    <w:bookmarkEnd w:id="66"/>
    <w:bookmarkStart w:name="z985" w:id="67"/>
    <w:p>
      <w:pPr>
        <w:spacing w:after="0"/>
        <w:ind w:left="0"/>
        <w:jc w:val="both"/>
      </w:pPr>
      <w:r>
        <w:rPr>
          <w:rFonts w:ascii="Times New Roman"/>
          <w:b w:val="false"/>
          <w:i w:val="false"/>
          <w:color w:val="000000"/>
          <w:sz w:val="28"/>
        </w:rPr>
        <w:t>
      41) учебный центр – организация, реализующая образовательные программы дополнительного образования с обязательной организацией производственной практики;</w:t>
      </w:r>
    </w:p>
    <w:bookmarkEnd w:id="67"/>
    <w:bookmarkStart w:name="z986" w:id="68"/>
    <w:p>
      <w:pPr>
        <w:spacing w:after="0"/>
        <w:ind w:left="0"/>
        <w:jc w:val="both"/>
      </w:pPr>
      <w:r>
        <w:rPr>
          <w:rFonts w:ascii="Times New Roman"/>
          <w:b w:val="false"/>
          <w:i w:val="false"/>
          <w:color w:val="000000"/>
          <w:sz w:val="28"/>
        </w:rPr>
        <w:t>
      42) региональная комиссия – межведомственная комиссия при местном исполнительном органе области (города республиканского значения, столицы) по вопросам реализации программы "Еңбек" и мер содействия занятости с участием местных представительных органов, представителей работодателей, профессиональных союзов и палаты предпринимателей областей, городов республиканского значения и столицы;</w:t>
      </w:r>
    </w:p>
    <w:bookmarkEnd w:id="68"/>
    <w:bookmarkStart w:name="z987" w:id="69"/>
    <w:p>
      <w:pPr>
        <w:spacing w:after="0"/>
        <w:ind w:left="0"/>
        <w:jc w:val="both"/>
      </w:pPr>
      <w:r>
        <w:rPr>
          <w:rFonts w:ascii="Times New Roman"/>
          <w:b w:val="false"/>
          <w:i w:val="false"/>
          <w:color w:val="000000"/>
          <w:sz w:val="28"/>
        </w:rPr>
        <w:t>
      43) поверенный (агент) – лицо, которое на основе договора поручения совершает от имени и за счет кредитора (доверителя) или администратора бюджетной программы и в соответствии с его указаниями определенные поручения, связанные с бюджетным кредитованием;</w:t>
      </w:r>
    </w:p>
    <w:bookmarkEnd w:id="69"/>
    <w:bookmarkStart w:name="z988" w:id="70"/>
    <w:p>
      <w:pPr>
        <w:spacing w:after="0"/>
        <w:ind w:left="0"/>
        <w:jc w:val="both"/>
      </w:pPr>
      <w:r>
        <w:rPr>
          <w:rFonts w:ascii="Times New Roman"/>
          <w:b w:val="false"/>
          <w:i w:val="false"/>
          <w:color w:val="000000"/>
          <w:sz w:val="28"/>
        </w:rPr>
        <w:t>
      44) скрининг – маркетинговое исследование на районном уровне по выявлению потенциальных ниш и перспективных направлений для развития бизнеса, проводимое оператором нефинансовой поддержки НПП "Атамекен";</w:t>
      </w:r>
    </w:p>
    <w:bookmarkEnd w:id="70"/>
    <w:bookmarkStart w:name="z989" w:id="71"/>
    <w:p>
      <w:pPr>
        <w:spacing w:after="0"/>
        <w:ind w:left="0"/>
        <w:jc w:val="both"/>
      </w:pPr>
      <w:r>
        <w:rPr>
          <w:rFonts w:ascii="Times New Roman"/>
          <w:b w:val="false"/>
          <w:i w:val="false"/>
          <w:color w:val="000000"/>
          <w:sz w:val="28"/>
        </w:rPr>
        <w:t>
      45) оператор по субсидированию - местный исполнительный орган по вопросам сельского хозяйства;</w:t>
      </w:r>
    </w:p>
    <w:bookmarkEnd w:id="71"/>
    <w:bookmarkStart w:name="z990" w:id="72"/>
    <w:p>
      <w:pPr>
        <w:spacing w:after="0"/>
        <w:ind w:left="0"/>
        <w:jc w:val="both"/>
      </w:pPr>
      <w:r>
        <w:rPr>
          <w:rFonts w:ascii="Times New Roman"/>
          <w:b w:val="false"/>
          <w:i w:val="false"/>
          <w:color w:val="000000"/>
          <w:sz w:val="28"/>
        </w:rPr>
        <w:t>
      46) малообеспеченные лица (семьи) - лица (семьи), имеющие среднедушевые доходы в месяц ниже черты бедности, установленной в областях, городах республиканского значения, столице;</w:t>
      </w:r>
    </w:p>
    <w:bookmarkEnd w:id="72"/>
    <w:bookmarkStart w:name="z991" w:id="73"/>
    <w:p>
      <w:pPr>
        <w:spacing w:after="0"/>
        <w:ind w:left="0"/>
        <w:jc w:val="both"/>
      </w:pPr>
      <w:r>
        <w:rPr>
          <w:rFonts w:ascii="Times New Roman"/>
          <w:b w:val="false"/>
          <w:i w:val="false"/>
          <w:color w:val="000000"/>
          <w:sz w:val="28"/>
        </w:rPr>
        <w:t>
      47) подготовка кадров с техническим и профессиональным образованием – часть системы технического и профессионального образования, предусматривающая подготовку квалифицированных рабочих кадров и специалистов среднего звена;</w:t>
      </w:r>
    </w:p>
    <w:bookmarkEnd w:id="73"/>
    <w:bookmarkStart w:name="z992" w:id="74"/>
    <w:p>
      <w:pPr>
        <w:spacing w:after="0"/>
        <w:ind w:left="0"/>
        <w:jc w:val="both"/>
      </w:pPr>
      <w:r>
        <w:rPr>
          <w:rFonts w:ascii="Times New Roman"/>
          <w:b w:val="false"/>
          <w:i w:val="false"/>
          <w:color w:val="000000"/>
          <w:sz w:val="28"/>
        </w:rPr>
        <w:t>
      48) претендент – безработное лицо, лицо из числа отдельных категорий занятых лиц, определяемых Правительством Республики Казахстан, молодежь категории NEET, член малообеспеченной и/или многодетной семьи, трудоспособный инвалид, начинающий/начинающий молодой и действующий предприниматель, сельскохозяйственные кооперативы и их члены, крестьянские и фермерские хозяйства, участники якорной кооперации независимо от срока их деятельности;</w:t>
      </w:r>
    </w:p>
    <w:bookmarkEnd w:id="74"/>
    <w:bookmarkStart w:name="z993" w:id="75"/>
    <w:p>
      <w:pPr>
        <w:spacing w:after="0"/>
        <w:ind w:left="0"/>
        <w:jc w:val="both"/>
      </w:pPr>
      <w:r>
        <w:rPr>
          <w:rFonts w:ascii="Times New Roman"/>
          <w:b w:val="false"/>
          <w:i w:val="false"/>
          <w:color w:val="000000"/>
          <w:sz w:val="28"/>
        </w:rPr>
        <w:t xml:space="preserve">
      49)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75"/>
    <w:bookmarkStart w:name="z994" w:id="76"/>
    <w:p>
      <w:pPr>
        <w:spacing w:after="0"/>
        <w:ind w:left="0"/>
        <w:jc w:val="both"/>
      </w:pPr>
      <w:r>
        <w:rPr>
          <w:rFonts w:ascii="Times New Roman"/>
          <w:b w:val="false"/>
          <w:i w:val="false"/>
          <w:color w:val="000000"/>
          <w:sz w:val="28"/>
        </w:rPr>
        <w:t>
      50) начинающий молодой предприниматель – индивидуальный предприниматель в возрасте до двадцати девяти лет (включительно), срок государственной регистрации которого в качестве индивидуального предпринимателя составляет на момент обращения к кредитору за получением кредита/микрокредита/гарантии в сельских населенных пунктах, малых городах, городах и моногородах менее трех лет;</w:t>
      </w:r>
    </w:p>
    <w:bookmarkEnd w:id="76"/>
    <w:bookmarkStart w:name="z995" w:id="77"/>
    <w:p>
      <w:pPr>
        <w:spacing w:after="0"/>
        <w:ind w:left="0"/>
        <w:jc w:val="both"/>
      </w:pPr>
      <w:r>
        <w:rPr>
          <w:rFonts w:ascii="Times New Roman"/>
          <w:b w:val="false"/>
          <w:i w:val="false"/>
          <w:color w:val="000000"/>
          <w:sz w:val="28"/>
        </w:rPr>
        <w:t>
      51) начинающий предприниматель – предприниматель, срок государственной регистрации которого в качестве индивидуального предпринимателя или юридического лица составляет на момент обращения в БВУ/АО "ФФПСХ"/МФО/КТ за кредитом/микрокредитом менее трех лет;</w:t>
      </w:r>
    </w:p>
    <w:bookmarkEnd w:id="77"/>
    <w:bookmarkStart w:name="z996" w:id="78"/>
    <w:p>
      <w:pPr>
        <w:spacing w:after="0"/>
        <w:ind w:left="0"/>
        <w:jc w:val="both"/>
      </w:pPr>
      <w:r>
        <w:rPr>
          <w:rFonts w:ascii="Times New Roman"/>
          <w:b w:val="false"/>
          <w:i w:val="false"/>
          <w:color w:val="000000"/>
          <w:sz w:val="28"/>
        </w:rPr>
        <w:t>
      52) молодежь категории NEET - молодежь, которая в силу определенных обстоятельств социального и экономического характера не учится, не работает и не повышает квалификацию;</w:t>
      </w:r>
    </w:p>
    <w:bookmarkEnd w:id="78"/>
    <w:bookmarkStart w:name="z997" w:id="79"/>
    <w:p>
      <w:pPr>
        <w:spacing w:after="0"/>
        <w:ind w:left="0"/>
        <w:jc w:val="both"/>
      </w:pPr>
      <w:r>
        <w:rPr>
          <w:rFonts w:ascii="Times New Roman"/>
          <w:b w:val="false"/>
          <w:i w:val="false"/>
          <w:color w:val="000000"/>
          <w:sz w:val="28"/>
        </w:rPr>
        <w:t>
      53) продуктивное рабочее место – постоянное или временное, действующее от трех месяцев рабочее место с заработной платой/доходом выше среднего по региону/отрасли.</w:t>
      </w:r>
    </w:p>
    <w:bookmarkEnd w:id="79"/>
    <w:bookmarkStart w:name="z998" w:id="80"/>
    <w:p>
      <w:pPr>
        <w:spacing w:after="0"/>
        <w:ind w:left="0"/>
        <w:jc w:val="left"/>
      </w:pPr>
      <w:r>
        <w:rPr>
          <w:rFonts w:ascii="Times New Roman"/>
          <w:b/>
          <w:i w:val="false"/>
          <w:color w:val="000000"/>
        </w:rPr>
        <w:t xml:space="preserve"> 3. Анализ текущей ситуации</w:t>
      </w:r>
    </w:p>
    <w:bookmarkEnd w:id="80"/>
    <w:bookmarkStart w:name="z999" w:id="81"/>
    <w:p>
      <w:pPr>
        <w:spacing w:after="0"/>
        <w:ind w:left="0"/>
        <w:jc w:val="both"/>
      </w:pPr>
      <w:r>
        <w:rPr>
          <w:rFonts w:ascii="Times New Roman"/>
          <w:b w:val="false"/>
          <w:i w:val="false"/>
          <w:color w:val="000000"/>
          <w:sz w:val="28"/>
        </w:rPr>
        <w:t>
      На рынке труда Казахстана за последние 10 лет (с 2008 по 2018 годы) наблюдается положительная динамика. По сравнению с 2008 годом вместе с ростом численности рабочей силы на 8,6% увеличилось число наемных работников на 27,2%. Численность безработных снизилась на 114 тыс. человек и самозанятых на 575 тыс. человек.</w:t>
      </w:r>
    </w:p>
    <w:bookmarkEnd w:id="81"/>
    <w:bookmarkStart w:name="z1000" w:id="82"/>
    <w:p>
      <w:pPr>
        <w:spacing w:after="0"/>
        <w:ind w:left="0"/>
        <w:jc w:val="both"/>
      </w:pPr>
      <w:r>
        <w:rPr>
          <w:rFonts w:ascii="Times New Roman"/>
          <w:b w:val="false"/>
          <w:i w:val="false"/>
          <w:color w:val="000000"/>
          <w:sz w:val="28"/>
        </w:rPr>
        <w:t>
      Уровень безработицы сократился на 0,7 процентных пункта или с 6,6% до 4,9% по итогам 2018 года.</w:t>
      </w:r>
    </w:p>
    <w:bookmarkEnd w:id="82"/>
    <w:bookmarkStart w:name="z1001" w:id="83"/>
    <w:p>
      <w:pPr>
        <w:spacing w:after="0"/>
        <w:ind w:left="0"/>
        <w:jc w:val="both"/>
      </w:pPr>
      <w:r>
        <w:rPr>
          <w:rFonts w:ascii="Times New Roman"/>
          <w:b w:val="false"/>
          <w:i w:val="false"/>
          <w:color w:val="000000"/>
          <w:sz w:val="28"/>
        </w:rPr>
        <w:t>
      При этом за указанный период наблюдается уменьшение численности молодой рабочей силы (в возрасте 15-28 лет) на 10,1%, это порядка 233,8 тысяч человек.</w:t>
      </w:r>
    </w:p>
    <w:bookmarkEnd w:id="83"/>
    <w:bookmarkStart w:name="z1002" w:id="84"/>
    <w:p>
      <w:pPr>
        <w:spacing w:after="0"/>
        <w:ind w:left="0"/>
        <w:jc w:val="both"/>
      </w:pPr>
      <w:r>
        <w:rPr>
          <w:rFonts w:ascii="Times New Roman"/>
          <w:b w:val="false"/>
          <w:i w:val="false"/>
          <w:color w:val="000000"/>
          <w:sz w:val="28"/>
        </w:rPr>
        <w:t>
      За период с 2010 по 2018 годы экономическая активность молодежи находится на достаточно высоком уровне (44%), но немного уступает среднему для стран организации экономического сотрудничества и развития (далее – ОЭСР) значению в 47%.</w:t>
      </w:r>
    </w:p>
    <w:bookmarkEnd w:id="84"/>
    <w:bookmarkStart w:name="z1003" w:id="85"/>
    <w:p>
      <w:pPr>
        <w:spacing w:after="0"/>
        <w:ind w:left="0"/>
        <w:jc w:val="both"/>
      </w:pPr>
      <w:r>
        <w:rPr>
          <w:rFonts w:ascii="Times New Roman"/>
          <w:b w:val="false"/>
          <w:i w:val="false"/>
          <w:color w:val="000000"/>
          <w:sz w:val="28"/>
        </w:rPr>
        <w:t>
      В стране по итогам 2018 года экономически активной частью (рабочая сила) молодежи в возрасте от 15 до 28 лет является 2 087,6 тыс. человек, из них занято 2 007,9 тыс. чел. (96%), из которых 1 536,6 тыс. человек или 76,5% − наемные работники, 471,3 тыс. человек (23,5%) − самостоятельно занятые.</w:t>
      </w:r>
    </w:p>
    <w:bookmarkEnd w:id="85"/>
    <w:bookmarkStart w:name="z1004" w:id="86"/>
    <w:p>
      <w:pPr>
        <w:spacing w:after="0"/>
        <w:ind w:left="0"/>
        <w:jc w:val="both"/>
      </w:pPr>
      <w:r>
        <w:rPr>
          <w:rFonts w:ascii="Times New Roman"/>
          <w:b w:val="false"/>
          <w:i w:val="false"/>
          <w:color w:val="000000"/>
          <w:sz w:val="28"/>
        </w:rPr>
        <w:t>
      При общем уровне безработицы по республике 4,9% молодежная безработица составила 3,8% или 79,7 тыс. человек.</w:t>
      </w:r>
    </w:p>
    <w:bookmarkEnd w:id="86"/>
    <w:bookmarkStart w:name="z1005" w:id="87"/>
    <w:p>
      <w:pPr>
        <w:spacing w:after="0"/>
        <w:ind w:left="0"/>
        <w:jc w:val="both"/>
      </w:pPr>
      <w:r>
        <w:rPr>
          <w:rFonts w:ascii="Times New Roman"/>
          <w:b w:val="false"/>
          <w:i w:val="false"/>
          <w:color w:val="000000"/>
          <w:sz w:val="28"/>
        </w:rPr>
        <w:t>
      Вместе с тем, сохраняются следующие системные проблемы, влияющие как на рынок труда, так и дальнейший экономический рост:</w:t>
      </w:r>
    </w:p>
    <w:bookmarkEnd w:id="87"/>
    <w:bookmarkStart w:name="z1006" w:id="88"/>
    <w:p>
      <w:pPr>
        <w:spacing w:after="0"/>
        <w:ind w:left="0"/>
        <w:jc w:val="both"/>
      </w:pPr>
      <w:r>
        <w:rPr>
          <w:rFonts w:ascii="Times New Roman"/>
          <w:b w:val="false"/>
          <w:i w:val="false"/>
          <w:color w:val="000000"/>
          <w:sz w:val="28"/>
        </w:rPr>
        <w:t>
      1) несоответствие качества трудовых ресурсов потребностям рынка труда.</w:t>
      </w:r>
    </w:p>
    <w:bookmarkEnd w:id="88"/>
    <w:bookmarkStart w:name="z1007" w:id="89"/>
    <w:p>
      <w:pPr>
        <w:spacing w:after="0"/>
        <w:ind w:left="0"/>
        <w:jc w:val="both"/>
      </w:pPr>
      <w:r>
        <w:rPr>
          <w:rFonts w:ascii="Times New Roman"/>
          <w:b w:val="false"/>
          <w:i w:val="false"/>
          <w:color w:val="000000"/>
          <w:sz w:val="28"/>
        </w:rPr>
        <w:t>
      В 2015-2017 годах доля рабочей силы с высшим и незаконченным высшим образованием составляла 38%, доля рабочей силы с техническим и профессиональным образованием выросла с 38% в 2015 до 42% в 2018 году.</w:t>
      </w:r>
    </w:p>
    <w:bookmarkEnd w:id="89"/>
    <w:bookmarkStart w:name="z1008" w:id="90"/>
    <w:p>
      <w:pPr>
        <w:spacing w:after="0"/>
        <w:ind w:left="0"/>
        <w:jc w:val="both"/>
      </w:pPr>
      <w:r>
        <w:rPr>
          <w:rFonts w:ascii="Times New Roman"/>
          <w:b w:val="false"/>
          <w:i w:val="false"/>
          <w:color w:val="000000"/>
          <w:sz w:val="28"/>
        </w:rPr>
        <w:t>
      При этом, сохраняется высокая доля трудовых ресурсов с основным, средним, общим и начальным образованием, несмотря на снижение с 24% в 2015 году до 22,6% в 2016 году.</w:t>
      </w:r>
    </w:p>
    <w:bookmarkEnd w:id="90"/>
    <w:bookmarkStart w:name="z1009" w:id="91"/>
    <w:p>
      <w:pPr>
        <w:spacing w:after="0"/>
        <w:ind w:left="0"/>
        <w:jc w:val="both"/>
      </w:pPr>
      <w:r>
        <w:rPr>
          <w:rFonts w:ascii="Times New Roman"/>
          <w:b w:val="false"/>
          <w:i w:val="false"/>
          <w:color w:val="000000"/>
          <w:sz w:val="28"/>
        </w:rPr>
        <w:t>
      В настоящее время система образования не обеспечивает достаточный уровень подготовки молодежи для рынка труда.</w:t>
      </w:r>
    </w:p>
    <w:bookmarkEnd w:id="91"/>
    <w:bookmarkStart w:name="z1010" w:id="92"/>
    <w:p>
      <w:pPr>
        <w:spacing w:after="0"/>
        <w:ind w:left="0"/>
        <w:jc w:val="both"/>
      </w:pPr>
      <w:r>
        <w:rPr>
          <w:rFonts w:ascii="Times New Roman"/>
          <w:b w:val="false"/>
          <w:i w:val="false"/>
          <w:color w:val="000000"/>
          <w:sz w:val="28"/>
        </w:rPr>
        <w:t>
      Так, в 2018 году 11 классов школы окончило 143,1 тыс. человек, из которых 20,3 тыс. человек (14,2%) поступили в колледжи, 75,4 тыс. (53%) поступили в ВУЗы, уехали за границу 7,6 тыс. человек (2,1%), устроились на работу 11 тыс. чел. (7,6%), призваны в ряды вооруженных сил 494 чел. (0,3%). Среди выпускников одиннадцатых классов 28 тыс. человек (19,6%) не продолжили обучение и остались без квалификации.</w:t>
      </w:r>
    </w:p>
    <w:bookmarkEnd w:id="92"/>
    <w:bookmarkStart w:name="z1011" w:id="93"/>
    <w:p>
      <w:pPr>
        <w:spacing w:after="0"/>
        <w:ind w:left="0"/>
        <w:jc w:val="both"/>
      </w:pPr>
      <w:r>
        <w:rPr>
          <w:rFonts w:ascii="Times New Roman"/>
          <w:b w:val="false"/>
          <w:i w:val="false"/>
          <w:color w:val="000000"/>
          <w:sz w:val="28"/>
        </w:rPr>
        <w:t>
      В 2018 году число выпускников с техническим и профессиональным образованием (далее – ТиПО) составило 143,1 тыс. человек; из них 14,3 тыс. человек (10%) продолжили обучение в ВУЗах, 97,4 тыс. (68%) были трудоустроены в год выпуска, а 24,5 тыс. человек (17%) не продолжили обучение и не были трудоустроены. Еще 23,2 тыс. изначально поступивших не закончили образование и выбыли, то есть остались без квалификации.</w:t>
      </w:r>
    </w:p>
    <w:bookmarkEnd w:id="93"/>
    <w:bookmarkStart w:name="z1012" w:id="94"/>
    <w:p>
      <w:pPr>
        <w:spacing w:after="0"/>
        <w:ind w:left="0"/>
        <w:jc w:val="both"/>
      </w:pPr>
      <w:r>
        <w:rPr>
          <w:rFonts w:ascii="Times New Roman"/>
          <w:b w:val="false"/>
          <w:i w:val="false"/>
          <w:color w:val="000000"/>
          <w:sz w:val="28"/>
        </w:rPr>
        <w:t xml:space="preserve">
      В 2018 году количество выпускников ВУЗов по программе бакалавриата составило 130,8 тыс. человек; из них 98,9 тыс. (75,6%) были трудоустроены в год выпуска, а 31 тыс. человек (23,7%) не продолжили обучение и не были трудоустроены. Еще 12 тыс. изначально поступивших не закончили образование и выбыли, то есть остались без квалификации. </w:t>
      </w:r>
    </w:p>
    <w:bookmarkEnd w:id="94"/>
    <w:bookmarkStart w:name="z1013" w:id="95"/>
    <w:p>
      <w:pPr>
        <w:spacing w:after="0"/>
        <w:ind w:left="0"/>
        <w:jc w:val="both"/>
      </w:pPr>
      <w:r>
        <w:rPr>
          <w:rFonts w:ascii="Times New Roman"/>
          <w:b w:val="false"/>
          <w:i w:val="false"/>
          <w:color w:val="000000"/>
          <w:sz w:val="28"/>
        </w:rPr>
        <w:t>
      На начало 2017-2018 учебного года среди выбывших студентов 20% не заканчивают образование из-за финансовых затруднений, а 19% - по причине неуспеваемости или за нарушение учебной дисциплины (7%), правил внутреннего распорядка и устава учебного заведения (12%). 39% студентов выбыли по неизвестным причинам (по собственному желанию или другие причины).</w:t>
      </w:r>
    </w:p>
    <w:bookmarkEnd w:id="95"/>
    <w:bookmarkStart w:name="z1014" w:id="96"/>
    <w:p>
      <w:pPr>
        <w:spacing w:after="0"/>
        <w:ind w:left="0"/>
        <w:jc w:val="both"/>
      </w:pPr>
      <w:r>
        <w:rPr>
          <w:rFonts w:ascii="Times New Roman"/>
          <w:b w:val="false"/>
          <w:i w:val="false"/>
          <w:color w:val="000000"/>
          <w:sz w:val="28"/>
        </w:rPr>
        <w:t>
      Таким образом, только по итогам 2018 года в целом 55,5 тыс. молодых людей остались без квалификации, а 54,2 тыс. выпускников ТиПО и ВУЗов не смогли трудоустроиться в год выпуска.</w:t>
      </w:r>
    </w:p>
    <w:bookmarkEnd w:id="96"/>
    <w:bookmarkStart w:name="z1015" w:id="97"/>
    <w:p>
      <w:pPr>
        <w:spacing w:after="0"/>
        <w:ind w:left="0"/>
        <w:jc w:val="both"/>
      </w:pPr>
      <w:r>
        <w:rPr>
          <w:rFonts w:ascii="Times New Roman"/>
          <w:b w:val="false"/>
          <w:i w:val="false"/>
          <w:color w:val="000000"/>
          <w:sz w:val="28"/>
        </w:rPr>
        <w:t>
      При этом, из-за проблем несоответствия квалификации трудовых ресурсов потребностям рынка труда ежегодно порядка 20 тыс. вакансий, заявленных работодателями, остается не заполненными.</w:t>
      </w:r>
    </w:p>
    <w:bookmarkEnd w:id="97"/>
    <w:bookmarkStart w:name="z1016" w:id="98"/>
    <w:p>
      <w:pPr>
        <w:spacing w:after="0"/>
        <w:ind w:left="0"/>
        <w:jc w:val="both"/>
      </w:pPr>
      <w:r>
        <w:rPr>
          <w:rFonts w:ascii="Times New Roman"/>
          <w:b w:val="false"/>
          <w:i w:val="false"/>
          <w:color w:val="000000"/>
          <w:sz w:val="28"/>
        </w:rPr>
        <w:t>
      Опросы предприятий страны, проведенные национальными экспертами, показали, что порядка 73% потребности в кадрах приходится на специалистов технического и профессионального образования.</w:t>
      </w:r>
    </w:p>
    <w:bookmarkEnd w:id="98"/>
    <w:bookmarkStart w:name="z1017" w:id="99"/>
    <w:p>
      <w:pPr>
        <w:spacing w:after="0"/>
        <w:ind w:left="0"/>
        <w:jc w:val="both"/>
      </w:pPr>
      <w:r>
        <w:rPr>
          <w:rFonts w:ascii="Times New Roman"/>
          <w:b w:val="false"/>
          <w:i w:val="false"/>
          <w:color w:val="000000"/>
          <w:sz w:val="28"/>
        </w:rPr>
        <w:t>
      Согласно прогнозной оценке к 2025 году ожидается рост численности трудоспособной молодежи в возрасте от 15 до 24 лет на 446 тыс. человек до 2 845 тыс. с 2 399 тыс. в 2017 году. Для успешной интеграции этой молодежи в рынок труда, им необходимо уже сейчас дать актуальное, качественное образование и обеспечить качественными рабочими местами.</w:t>
      </w:r>
    </w:p>
    <w:bookmarkEnd w:id="99"/>
    <w:bookmarkStart w:name="z1018" w:id="100"/>
    <w:p>
      <w:pPr>
        <w:spacing w:after="0"/>
        <w:ind w:left="0"/>
        <w:jc w:val="both"/>
      </w:pPr>
      <w:r>
        <w:rPr>
          <w:rFonts w:ascii="Times New Roman"/>
          <w:b w:val="false"/>
          <w:i w:val="false"/>
          <w:color w:val="000000"/>
          <w:sz w:val="28"/>
        </w:rPr>
        <w:t>
      Численность молодых людей в возрасте от 15 до 24 лет, ежегодно выходящих на рынок труда из системы образования, будет расти в среднем на 3% в год вплоть до 2025 года. А в период с 2025 по 2030 год ожидается ускорение роста до 5% в год под влиянием взросления детей, появившихся на свет в период бума рождаемости конца 2000-х годов.</w:t>
      </w:r>
    </w:p>
    <w:bookmarkEnd w:id="100"/>
    <w:bookmarkStart w:name="z1019" w:id="101"/>
    <w:p>
      <w:pPr>
        <w:spacing w:after="0"/>
        <w:ind w:left="0"/>
        <w:jc w:val="both"/>
      </w:pPr>
      <w:r>
        <w:rPr>
          <w:rFonts w:ascii="Times New Roman"/>
          <w:b w:val="false"/>
          <w:i w:val="false"/>
          <w:color w:val="000000"/>
          <w:sz w:val="28"/>
        </w:rPr>
        <w:t>
      В этой связи необходимо обеспечить доступ молодежи к получению бесплатной первой рабочей профессии, содействие в трудоустройстве в партнерстве с работодателями, особенно для молодежи категории NEET, провести карьерное консультирование и развитие на ранних этапах трудовой деятельности, а также переподготовку и повышение навыков взрослого населения по рабочим квалификациям, востребованным на рынке труда.</w:t>
      </w:r>
    </w:p>
    <w:bookmarkEnd w:id="101"/>
    <w:bookmarkStart w:name="z1020" w:id="102"/>
    <w:p>
      <w:pPr>
        <w:spacing w:after="0"/>
        <w:ind w:left="0"/>
        <w:jc w:val="both"/>
      </w:pPr>
      <w:r>
        <w:rPr>
          <w:rFonts w:ascii="Times New Roman"/>
          <w:b w:val="false"/>
          <w:i w:val="false"/>
          <w:color w:val="000000"/>
          <w:sz w:val="28"/>
        </w:rPr>
        <w:t>
      2) непродуктивная занятость.</w:t>
      </w:r>
    </w:p>
    <w:bookmarkEnd w:id="102"/>
    <w:bookmarkStart w:name="z1021" w:id="103"/>
    <w:p>
      <w:pPr>
        <w:spacing w:after="0"/>
        <w:ind w:left="0"/>
        <w:jc w:val="both"/>
      </w:pPr>
      <w:r>
        <w:rPr>
          <w:rFonts w:ascii="Times New Roman"/>
          <w:b w:val="false"/>
          <w:i w:val="false"/>
          <w:color w:val="000000"/>
          <w:sz w:val="28"/>
        </w:rPr>
        <w:t>
      Численность самостоятельно занятого населения сократилась с 2,3 млн. (27% от занятого населения) в 2015 году до 2,1 млн. человек (23%) в 2018 году. Численность непродуктивно самостоятельно занятого населения, осуществляющего деятельность без регистрации или имеющего доходы ниже прожиточного минимума, за последние три года также сократилась на 66% - с 330,9 тыс. человек в 2015 году до 301,2 тыс. человек в 2016 году и до 217,7 тыс. человек в 2017 году.</w:t>
      </w:r>
    </w:p>
    <w:bookmarkEnd w:id="103"/>
    <w:bookmarkStart w:name="z1022" w:id="104"/>
    <w:p>
      <w:pPr>
        <w:spacing w:after="0"/>
        <w:ind w:left="0"/>
        <w:jc w:val="both"/>
      </w:pPr>
      <w:r>
        <w:rPr>
          <w:rFonts w:ascii="Times New Roman"/>
          <w:b w:val="false"/>
          <w:i w:val="false"/>
          <w:color w:val="000000"/>
          <w:sz w:val="28"/>
        </w:rPr>
        <w:t>
      Наибольшая доля непродуктивно самостоятельно занятого населения в 2017 году сконцентрирована в сельском хозяйстве (58%), где наблюдается один из самых низких уровней производительности труда (1 402 тыс. тенге на человека). Уровень доходов населения напрямую связан с уровнем производительности труда в отраслях экономики.</w:t>
      </w:r>
    </w:p>
    <w:bookmarkEnd w:id="104"/>
    <w:bookmarkStart w:name="z1023" w:id="105"/>
    <w:p>
      <w:pPr>
        <w:spacing w:after="0"/>
        <w:ind w:left="0"/>
        <w:jc w:val="both"/>
      </w:pPr>
      <w:r>
        <w:rPr>
          <w:rFonts w:ascii="Times New Roman"/>
          <w:b w:val="false"/>
          <w:i w:val="false"/>
          <w:color w:val="000000"/>
          <w:sz w:val="28"/>
        </w:rPr>
        <w:t>
      Доступ к более производительным и доходным рабочим местам ограничивает недостаток образования и профессиональных навыков. 49,1% непродуктивно занятых имеют только основное, среднее, общее и начальное образование.</w:t>
      </w:r>
    </w:p>
    <w:bookmarkEnd w:id="105"/>
    <w:bookmarkStart w:name="z1024" w:id="106"/>
    <w:p>
      <w:pPr>
        <w:spacing w:after="0"/>
        <w:ind w:left="0"/>
        <w:jc w:val="both"/>
      </w:pPr>
      <w:r>
        <w:rPr>
          <w:rFonts w:ascii="Times New Roman"/>
          <w:b w:val="false"/>
          <w:i w:val="false"/>
          <w:color w:val="000000"/>
          <w:sz w:val="28"/>
        </w:rPr>
        <w:t>
      Вовлечение непродуктивно занятого населения в производительную экономическую деятельность будет способствовать росту экономической активности и повышению их доходов;</w:t>
      </w:r>
    </w:p>
    <w:bookmarkEnd w:id="106"/>
    <w:bookmarkStart w:name="z1025" w:id="107"/>
    <w:p>
      <w:pPr>
        <w:spacing w:after="0"/>
        <w:ind w:left="0"/>
        <w:jc w:val="both"/>
      </w:pPr>
      <w:r>
        <w:rPr>
          <w:rFonts w:ascii="Times New Roman"/>
          <w:b w:val="false"/>
          <w:i w:val="false"/>
          <w:color w:val="000000"/>
          <w:sz w:val="28"/>
        </w:rPr>
        <w:t>
      3) региональные диспропорции и демографический дисбаланс.</w:t>
      </w:r>
    </w:p>
    <w:bookmarkEnd w:id="107"/>
    <w:bookmarkStart w:name="z1026" w:id="108"/>
    <w:p>
      <w:pPr>
        <w:spacing w:after="0"/>
        <w:ind w:left="0"/>
        <w:jc w:val="both"/>
      </w:pPr>
      <w:r>
        <w:rPr>
          <w:rFonts w:ascii="Times New Roman"/>
          <w:b w:val="false"/>
          <w:i w:val="false"/>
          <w:color w:val="000000"/>
          <w:sz w:val="28"/>
        </w:rPr>
        <w:t>
      В 2015 году численность населения северных регионов составляла 2 946 тыс. человек, а в 2017 году - 2 934 тыс., то есть снизилась на 12 тыс. человек. В то же время в южных регионах численность населения выросла на 186 тыс. человек с 6 564 тыс. человек в 2015 году до 6 750 тыс. в 2017 году. При этом, доля населения младше 15 лет по отношению ко всему населению в северных регионах в 2017 году составляла в среднем 19%, в то время как в южных - в среднем 34%.</w:t>
      </w:r>
    </w:p>
    <w:bookmarkEnd w:id="108"/>
    <w:bookmarkStart w:name="z1027" w:id="109"/>
    <w:p>
      <w:pPr>
        <w:spacing w:after="0"/>
        <w:ind w:left="0"/>
        <w:jc w:val="both"/>
      </w:pPr>
      <w:r>
        <w:rPr>
          <w:rFonts w:ascii="Times New Roman"/>
          <w:b w:val="false"/>
          <w:i w:val="false"/>
          <w:color w:val="000000"/>
          <w:sz w:val="28"/>
        </w:rPr>
        <w:t>
      Согласно прогнозной оценке, проведенной национальными экспертами, численность населения страны к 2050 году составит 24,5 млн. чел. При этом ожидается, что при сохранении текущей тенденции население северных регионов сократится на 0,9 млн. человек, а население южных регионов вырастет на 5,3 млн. человек. Плотность расселения южных регионов будет в четыре раза выше, чем в северных.</w:t>
      </w:r>
    </w:p>
    <w:bookmarkEnd w:id="109"/>
    <w:bookmarkStart w:name="z1028" w:id="110"/>
    <w:p>
      <w:pPr>
        <w:spacing w:after="0"/>
        <w:ind w:left="0"/>
        <w:jc w:val="both"/>
      </w:pPr>
      <w:r>
        <w:rPr>
          <w:rFonts w:ascii="Times New Roman"/>
          <w:b w:val="false"/>
          <w:i w:val="false"/>
          <w:color w:val="000000"/>
          <w:sz w:val="28"/>
        </w:rPr>
        <w:t>
      Поэтому целесообразно принятие мер по стимулированию территориальной мобильности трудовых ресурсов через содействие в добровольном переселении граждан из трудоизбыточных регионов в трудодефицитные регионы.</w:t>
      </w:r>
    </w:p>
    <w:bookmarkEnd w:id="110"/>
    <w:bookmarkStart w:name="z1029" w:id="111"/>
    <w:p>
      <w:pPr>
        <w:spacing w:after="0"/>
        <w:ind w:left="0"/>
        <w:jc w:val="both"/>
      </w:pPr>
      <w:r>
        <w:rPr>
          <w:rFonts w:ascii="Times New Roman"/>
          <w:b w:val="false"/>
          <w:i w:val="false"/>
          <w:color w:val="000000"/>
          <w:sz w:val="28"/>
        </w:rPr>
        <w:t>
      4) недостаточная генерация производительных рабочих мест в частном секторе экономики.</w:t>
      </w:r>
    </w:p>
    <w:bookmarkEnd w:id="111"/>
    <w:bookmarkStart w:name="z1030" w:id="112"/>
    <w:p>
      <w:pPr>
        <w:spacing w:after="0"/>
        <w:ind w:left="0"/>
        <w:jc w:val="both"/>
      </w:pPr>
      <w:r>
        <w:rPr>
          <w:rFonts w:ascii="Times New Roman"/>
          <w:b w:val="false"/>
          <w:i w:val="false"/>
          <w:color w:val="000000"/>
          <w:sz w:val="28"/>
        </w:rPr>
        <w:t>
      Доля государственного сектора (государственные учреждения и предприятия с долей государственной собственности более 50%) в обеспечении занятости составляла в среднем 25,4% занятого населения в 2015 - 2017 годах. Данный показатель является одним из самых высоких по сравнению со странами ОЭСР, где среднее значение доли госсектора в структуре занятости населения составляет 18%.</w:t>
      </w:r>
    </w:p>
    <w:bookmarkEnd w:id="112"/>
    <w:bookmarkStart w:name="z1031" w:id="113"/>
    <w:p>
      <w:pPr>
        <w:spacing w:after="0"/>
        <w:ind w:left="0"/>
        <w:jc w:val="both"/>
      </w:pPr>
      <w:r>
        <w:rPr>
          <w:rFonts w:ascii="Times New Roman"/>
          <w:b w:val="false"/>
          <w:i w:val="false"/>
          <w:color w:val="000000"/>
          <w:sz w:val="28"/>
        </w:rPr>
        <w:t>
      В сравнении со странами ОЭСР вклад малого и среднего бизнеса (далее – МСБ) в обеспечение занятости недостаточен. Средняя доля занятых на предприятиях малого и среднего бизнеса составляет в ОЭСР 64%, что в 1,4 раза выше уровня Казахстана (45%).</w:t>
      </w:r>
    </w:p>
    <w:bookmarkEnd w:id="113"/>
    <w:bookmarkStart w:name="z1032" w:id="114"/>
    <w:p>
      <w:pPr>
        <w:spacing w:after="0"/>
        <w:ind w:left="0"/>
        <w:jc w:val="both"/>
      </w:pPr>
      <w:r>
        <w:rPr>
          <w:rFonts w:ascii="Times New Roman"/>
          <w:b w:val="false"/>
          <w:i w:val="false"/>
          <w:color w:val="000000"/>
          <w:sz w:val="28"/>
        </w:rPr>
        <w:t>
      Таким образом, необходимо стимулировать развитие массового предпринимательства для создания рабочих мест в частном секторе. Успешный опыт развитых стран мира свидетельствует о том, что развитие микрокредитования повышает эффективность и масштабы предпринимательства, способствуя решению вопросов занятости и созданию новых рабочих мест.</w:t>
      </w:r>
    </w:p>
    <w:bookmarkEnd w:id="114"/>
    <w:bookmarkStart w:name="z1033" w:id="115"/>
    <w:p>
      <w:pPr>
        <w:spacing w:after="0"/>
        <w:ind w:left="0"/>
        <w:jc w:val="both"/>
      </w:pPr>
      <w:r>
        <w:rPr>
          <w:rFonts w:ascii="Times New Roman"/>
          <w:b w:val="false"/>
          <w:i w:val="false"/>
          <w:color w:val="000000"/>
          <w:sz w:val="28"/>
        </w:rPr>
        <w:t>
      В мировой практике для решения проблем на рынке труда используются активные меры содействия занятости, которые осуществляются через развитие трудовых ресурсов (профессиональная подготовка и переподготовка), увеличение спроса на рабочую силу (субсидирование заработной платы/занятости, общественные работы), совершенствование деятельности институтов рынка труда, включая информационное сопровождение, а также развитие предпринимательства.</w:t>
      </w:r>
    </w:p>
    <w:bookmarkEnd w:id="115"/>
    <w:bookmarkStart w:name="z1034" w:id="116"/>
    <w:p>
      <w:pPr>
        <w:spacing w:after="0"/>
        <w:ind w:left="0"/>
        <w:jc w:val="both"/>
      </w:pPr>
      <w:r>
        <w:rPr>
          <w:rFonts w:ascii="Times New Roman"/>
          <w:b w:val="false"/>
          <w:i w:val="false"/>
          <w:color w:val="000000"/>
          <w:sz w:val="28"/>
        </w:rPr>
        <w:t>
      В экономическом плане это предполагает увеличение вероятности продуктивной занятости, рост производительности труда и заработной платы, в социальном - снижение безработицы, рост трудовой активности и развитие человеческого потенциала.</w:t>
      </w:r>
    </w:p>
    <w:bookmarkEnd w:id="116"/>
    <w:bookmarkStart w:name="z1035" w:id="117"/>
    <w:p>
      <w:pPr>
        <w:spacing w:after="0"/>
        <w:ind w:left="0"/>
        <w:jc w:val="both"/>
      </w:pPr>
      <w:r>
        <w:rPr>
          <w:rFonts w:ascii="Times New Roman"/>
          <w:b w:val="false"/>
          <w:i w:val="false"/>
          <w:color w:val="000000"/>
          <w:sz w:val="28"/>
        </w:rPr>
        <w:t>
      Технологическая модернизация повлечет за собой значительные изменения на рынке труда, связанные со снижением спроса на трудовые ресурсы в ряде традиционных отраслей и растущим спросом в новых отраслях.</w:t>
      </w:r>
    </w:p>
    <w:bookmarkEnd w:id="117"/>
    <w:bookmarkStart w:name="z1036" w:id="118"/>
    <w:p>
      <w:pPr>
        <w:spacing w:after="0"/>
        <w:ind w:left="0"/>
        <w:jc w:val="both"/>
      </w:pPr>
      <w:r>
        <w:rPr>
          <w:rFonts w:ascii="Times New Roman"/>
          <w:b w:val="false"/>
          <w:i w:val="false"/>
          <w:color w:val="000000"/>
          <w:sz w:val="28"/>
        </w:rPr>
        <w:t>
      С учетом требований цифровой экономики будут предъявляться новые требования к навыкам и компетенциям рабочей силы. Для обеспечения экономики своевременным и качественным предложением востребованных кадров и всех граждан возможностями для смены вида деятельности необходимо обеспечить доступ к программам переквалификации, повышения квалификации. Также необходимо адаптировать трудовые ресурсы к потребностям новой экономики.</w:t>
      </w:r>
    </w:p>
    <w:bookmarkEnd w:id="118"/>
    <w:bookmarkStart w:name="z1037" w:id="119"/>
    <w:p>
      <w:pPr>
        <w:spacing w:after="0"/>
        <w:ind w:left="0"/>
        <w:jc w:val="both"/>
      </w:pPr>
      <w:r>
        <w:rPr>
          <w:rFonts w:ascii="Times New Roman"/>
          <w:b w:val="false"/>
          <w:i w:val="false"/>
          <w:color w:val="000000"/>
          <w:sz w:val="28"/>
        </w:rPr>
        <w:t>
      Обеспечение новой экономики кадрами, способными к повышению производительности, технологическому обновлению и цифровизации предприятий и отраслей, будет достигнуто как за счет притока на рынок труда новых квалифицированных работников из системы образования, так и через обучение уже действующих работников.</w:t>
      </w:r>
    </w:p>
    <w:bookmarkEnd w:id="119"/>
    <w:bookmarkStart w:name="z1038" w:id="120"/>
    <w:p>
      <w:pPr>
        <w:spacing w:after="0"/>
        <w:ind w:left="0"/>
        <w:jc w:val="left"/>
      </w:pPr>
      <w:r>
        <w:rPr>
          <w:rFonts w:ascii="Times New Roman"/>
          <w:b/>
          <w:i w:val="false"/>
          <w:color w:val="000000"/>
        </w:rPr>
        <w:t xml:space="preserve"> 4. Цели, задачи, целевые индикаторы и показатели результатов реализации программы "Еңбек"</w:t>
      </w:r>
    </w:p>
    <w:bookmarkEnd w:id="120"/>
    <w:p>
      <w:pPr>
        <w:spacing w:after="0"/>
        <w:ind w:left="0"/>
        <w:jc w:val="both"/>
      </w:pPr>
      <w:r>
        <w:rPr>
          <w:rFonts w:ascii="Times New Roman"/>
          <w:b w:val="false"/>
          <w:i w:val="false"/>
          <w:color w:val="ff0000"/>
          <w:sz w:val="28"/>
        </w:rPr>
        <w:t xml:space="preserve">
      Сноска. Раздел 4 с изменениями, внесенными постановлением Правительства РК от 30.12.2020 </w:t>
      </w:r>
      <w:r>
        <w:rPr>
          <w:rFonts w:ascii="Times New Roman"/>
          <w:b w:val="false"/>
          <w:i w:val="false"/>
          <w:color w:val="ff0000"/>
          <w:sz w:val="28"/>
        </w:rPr>
        <w:t>№ 932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39" w:id="121"/>
    <w:p>
      <w:pPr>
        <w:spacing w:after="0"/>
        <w:ind w:left="0"/>
        <w:jc w:val="both"/>
      </w:pPr>
      <w:r>
        <w:rPr>
          <w:rFonts w:ascii="Times New Roman"/>
          <w:b w:val="false"/>
          <w:i w:val="false"/>
          <w:color w:val="000000"/>
          <w:sz w:val="28"/>
        </w:rPr>
        <w:t>
      4.1 Цели Программы</w:t>
      </w:r>
    </w:p>
    <w:bookmarkEnd w:id="121"/>
    <w:bookmarkStart w:name="z1040" w:id="122"/>
    <w:p>
      <w:pPr>
        <w:spacing w:after="0"/>
        <w:ind w:left="0"/>
        <w:jc w:val="both"/>
      </w:pPr>
      <w:r>
        <w:rPr>
          <w:rFonts w:ascii="Times New Roman"/>
          <w:b w:val="false"/>
          <w:i w:val="false"/>
          <w:color w:val="000000"/>
          <w:sz w:val="28"/>
        </w:rPr>
        <w:t>
      Содействие продуктивной занятости населения и вовлечение граждан в предпринимательство.</w:t>
      </w:r>
    </w:p>
    <w:bookmarkEnd w:id="122"/>
    <w:bookmarkStart w:name="z1041" w:id="123"/>
    <w:p>
      <w:pPr>
        <w:spacing w:after="0"/>
        <w:ind w:left="0"/>
        <w:jc w:val="both"/>
      </w:pPr>
      <w:r>
        <w:rPr>
          <w:rFonts w:ascii="Times New Roman"/>
          <w:b w:val="false"/>
          <w:i w:val="false"/>
          <w:color w:val="000000"/>
          <w:sz w:val="28"/>
        </w:rPr>
        <w:t>
      4.2. Задачи</w:t>
      </w:r>
    </w:p>
    <w:bookmarkEnd w:id="123"/>
    <w:bookmarkStart w:name="z1042" w:id="124"/>
    <w:p>
      <w:pPr>
        <w:spacing w:after="0"/>
        <w:ind w:left="0"/>
        <w:jc w:val="both"/>
      </w:pPr>
      <w:r>
        <w:rPr>
          <w:rFonts w:ascii="Times New Roman"/>
          <w:b w:val="false"/>
          <w:i w:val="false"/>
          <w:color w:val="000000"/>
          <w:sz w:val="28"/>
        </w:rPr>
        <w:t>
      Для достижения цели и целевых индикаторов программы "Еңбек" работа будет проводиться по следующим четырем направлениям:</w:t>
      </w:r>
    </w:p>
    <w:bookmarkEnd w:id="124"/>
    <w:bookmarkStart w:name="z1043" w:id="125"/>
    <w:p>
      <w:pPr>
        <w:spacing w:after="0"/>
        <w:ind w:left="0"/>
        <w:jc w:val="both"/>
      </w:pPr>
      <w:r>
        <w:rPr>
          <w:rFonts w:ascii="Times New Roman"/>
          <w:b w:val="false"/>
          <w:i w:val="false"/>
          <w:color w:val="000000"/>
          <w:sz w:val="28"/>
        </w:rPr>
        <w:t>
      1) обеспечение участников программы "Еңбек" техническим и профессиональным образованием и краткосрочным профессиональным обучением;</w:t>
      </w:r>
    </w:p>
    <w:bookmarkEnd w:id="125"/>
    <w:bookmarkStart w:name="z1044" w:id="126"/>
    <w:p>
      <w:pPr>
        <w:spacing w:after="0"/>
        <w:ind w:left="0"/>
        <w:jc w:val="both"/>
      </w:pPr>
      <w:r>
        <w:rPr>
          <w:rFonts w:ascii="Times New Roman"/>
          <w:b w:val="false"/>
          <w:i w:val="false"/>
          <w:color w:val="000000"/>
          <w:sz w:val="28"/>
        </w:rPr>
        <w:t>
      2) развитие массового предпринимательства;</w:t>
      </w:r>
    </w:p>
    <w:bookmarkEnd w:id="126"/>
    <w:bookmarkStart w:name="z1045" w:id="127"/>
    <w:p>
      <w:pPr>
        <w:spacing w:after="0"/>
        <w:ind w:left="0"/>
        <w:jc w:val="both"/>
      </w:pPr>
      <w:r>
        <w:rPr>
          <w:rFonts w:ascii="Times New Roman"/>
          <w:b w:val="false"/>
          <w:i w:val="false"/>
          <w:color w:val="000000"/>
          <w:sz w:val="28"/>
        </w:rPr>
        <w:t>
      3) развитие рынка труда через содействие занятости населения и мобильность трудовых ресурсов;</w:t>
      </w:r>
    </w:p>
    <w:bookmarkEnd w:id="127"/>
    <w:bookmarkStart w:name="z1046" w:id="128"/>
    <w:p>
      <w:pPr>
        <w:spacing w:after="0"/>
        <w:ind w:left="0"/>
        <w:jc w:val="both"/>
      </w:pPr>
      <w:r>
        <w:rPr>
          <w:rFonts w:ascii="Times New Roman"/>
          <w:b w:val="false"/>
          <w:i w:val="false"/>
          <w:color w:val="000000"/>
          <w:sz w:val="28"/>
        </w:rPr>
        <w:t>
      4) реализация комплексных мероприятий национального проекта "Жастар - ел тірегі".</w:t>
      </w:r>
    </w:p>
    <w:bookmarkEnd w:id="128"/>
    <w:bookmarkStart w:name="z1047" w:id="129"/>
    <w:p>
      <w:pPr>
        <w:spacing w:after="0"/>
        <w:ind w:left="0"/>
        <w:jc w:val="both"/>
      </w:pPr>
      <w:r>
        <w:rPr>
          <w:rFonts w:ascii="Times New Roman"/>
          <w:b w:val="false"/>
          <w:i w:val="false"/>
          <w:color w:val="000000"/>
          <w:sz w:val="28"/>
        </w:rPr>
        <w:t>
      4.2.1 Обеспечение участников программы "Еңбек" техническим и профессиональным образованием и краткосрочным профессиональным обучением</w:t>
      </w:r>
    </w:p>
    <w:bookmarkEnd w:id="129"/>
    <w:bookmarkStart w:name="z1048" w:id="130"/>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30"/>
    <w:bookmarkStart w:name="z1049" w:id="131"/>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131"/>
    <w:bookmarkStart w:name="z1050" w:id="132"/>
    <w:p>
      <w:pPr>
        <w:spacing w:after="0"/>
        <w:ind w:left="0"/>
        <w:jc w:val="both"/>
      </w:pPr>
      <w:r>
        <w:rPr>
          <w:rFonts w:ascii="Times New Roman"/>
          <w:b w:val="false"/>
          <w:i w:val="false"/>
          <w:color w:val="000000"/>
          <w:sz w:val="28"/>
        </w:rPr>
        <w:t>
      2) краткосрочное профессиональное обучение по заявкам работодателей и востребованным на рынке труда квалификациям и навыкам;</w:t>
      </w:r>
    </w:p>
    <w:bookmarkEnd w:id="132"/>
    <w:bookmarkStart w:name="z1051" w:id="133"/>
    <w:p>
      <w:pPr>
        <w:spacing w:after="0"/>
        <w:ind w:left="0"/>
        <w:jc w:val="both"/>
      </w:pPr>
      <w:r>
        <w:rPr>
          <w:rFonts w:ascii="Times New Roman"/>
          <w:b w:val="false"/>
          <w:i w:val="false"/>
          <w:color w:val="000000"/>
          <w:sz w:val="28"/>
        </w:rPr>
        <w:t>
      3) подготовка кадров в рамках проекта "Мәңгілік ел жастары - индустрияға!" ("Серпін");</w:t>
      </w:r>
    </w:p>
    <w:bookmarkEnd w:id="133"/>
    <w:bookmarkStart w:name="z1052" w:id="134"/>
    <w:p>
      <w:pPr>
        <w:spacing w:after="0"/>
        <w:ind w:left="0"/>
        <w:jc w:val="both"/>
      </w:pPr>
      <w:r>
        <w:rPr>
          <w:rFonts w:ascii="Times New Roman"/>
          <w:b w:val="false"/>
          <w:i w:val="false"/>
          <w:color w:val="000000"/>
          <w:sz w:val="28"/>
        </w:rPr>
        <w:t>
      4) профессиональное обучение работающих по трудовому договору, в том числе сокращаемых работников.</w:t>
      </w:r>
    </w:p>
    <w:bookmarkEnd w:id="134"/>
    <w:bookmarkStart w:name="z1053" w:id="135"/>
    <w:p>
      <w:pPr>
        <w:spacing w:after="0"/>
        <w:ind w:left="0"/>
        <w:jc w:val="both"/>
      </w:pPr>
      <w:r>
        <w:rPr>
          <w:rFonts w:ascii="Times New Roman"/>
          <w:b w:val="false"/>
          <w:i w:val="false"/>
          <w:color w:val="000000"/>
          <w:sz w:val="28"/>
        </w:rPr>
        <w:t>
      Задача 1. Подготовка кадров с техническим и профессиональным образованием (ТиПО) с учетом потребностей рынка труда</w:t>
      </w:r>
    </w:p>
    <w:bookmarkEnd w:id="135"/>
    <w:bookmarkStart w:name="z1054" w:id="136"/>
    <w:p>
      <w:pPr>
        <w:spacing w:after="0"/>
        <w:ind w:left="0"/>
        <w:jc w:val="both"/>
      </w:pPr>
      <w:r>
        <w:rPr>
          <w:rFonts w:ascii="Times New Roman"/>
          <w:b w:val="false"/>
          <w:i w:val="false"/>
          <w:color w:val="000000"/>
          <w:sz w:val="28"/>
        </w:rPr>
        <w:t>
      Таблица 1. Показатели результатов по подготовке кадров с техническим и профессиональным образованием с учетом потребностей рынка труда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в течение 12 месяцев после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1106" w:id="137"/>
    <w:p>
      <w:pPr>
        <w:spacing w:after="0"/>
        <w:ind w:left="0"/>
        <w:jc w:val="both"/>
      </w:pPr>
      <w:r>
        <w:rPr>
          <w:rFonts w:ascii="Times New Roman"/>
          <w:b w:val="false"/>
          <w:i w:val="false"/>
          <w:color w:val="000000"/>
          <w:sz w:val="28"/>
        </w:rPr>
        <w:t>
      Задача 2. Краткосрочное профессиональное обучение по заявкам работодателей и востребованным на рынке труда квалификациям и навыкам.</w:t>
      </w:r>
    </w:p>
    <w:bookmarkEnd w:id="137"/>
    <w:bookmarkStart w:name="z1107" w:id="138"/>
    <w:p>
      <w:pPr>
        <w:spacing w:after="0"/>
        <w:ind w:left="0"/>
        <w:jc w:val="both"/>
      </w:pPr>
      <w:r>
        <w:rPr>
          <w:rFonts w:ascii="Times New Roman"/>
          <w:b w:val="false"/>
          <w:i w:val="false"/>
          <w:color w:val="000000"/>
          <w:sz w:val="28"/>
        </w:rPr>
        <w:t>
      Таблица 2. Показатели результатов по краткосрочному профессиональному обучению по заявкам работодателей и востребованным на рынке труда квалификациям и навыкам.</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или занятых предпринимательской деятельностью в течение 12 месяцев после окончания обучения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r>
    </w:tbl>
    <w:bookmarkStart w:name="z1159" w:id="139"/>
    <w:p>
      <w:pPr>
        <w:spacing w:after="0"/>
        <w:ind w:left="0"/>
        <w:jc w:val="both"/>
      </w:pPr>
      <w:r>
        <w:rPr>
          <w:rFonts w:ascii="Times New Roman"/>
          <w:b w:val="false"/>
          <w:i w:val="false"/>
          <w:color w:val="000000"/>
          <w:sz w:val="28"/>
        </w:rPr>
        <w:t>
      Задача 3. Подготовка кадров в рамках проекта "Мәңгілік ел жастары – индустрияға!" ("Серпін").</w:t>
      </w:r>
    </w:p>
    <w:bookmarkEnd w:id="139"/>
    <w:bookmarkStart w:name="z1160" w:id="140"/>
    <w:p>
      <w:pPr>
        <w:spacing w:after="0"/>
        <w:ind w:left="0"/>
        <w:jc w:val="both"/>
      </w:pPr>
      <w:r>
        <w:rPr>
          <w:rFonts w:ascii="Times New Roman"/>
          <w:b w:val="false"/>
          <w:i w:val="false"/>
          <w:color w:val="000000"/>
          <w:sz w:val="28"/>
        </w:rPr>
        <w:t>
      Таблица 3. Показатели результатов подготовки кадров в рамках проекта "Мәңгілік ел жастары – индустрияға!" ("Серпін").</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техническому и профессиональному образованию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по высшему образованию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bl>
    <w:bookmarkStart w:name="z1212" w:id="141"/>
    <w:p>
      <w:pPr>
        <w:spacing w:after="0"/>
        <w:ind w:left="0"/>
        <w:jc w:val="both"/>
      </w:pPr>
      <w:r>
        <w:rPr>
          <w:rFonts w:ascii="Times New Roman"/>
          <w:b w:val="false"/>
          <w:i w:val="false"/>
          <w:color w:val="000000"/>
          <w:sz w:val="28"/>
        </w:rPr>
        <w:t>
      4.2.2. Развитие массового предпринимательства</w:t>
      </w:r>
    </w:p>
    <w:bookmarkEnd w:id="141"/>
    <w:bookmarkStart w:name="z1213" w:id="142"/>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42"/>
    <w:bookmarkStart w:name="z1214" w:id="143"/>
    <w:p>
      <w:pPr>
        <w:spacing w:after="0"/>
        <w:ind w:left="0"/>
        <w:jc w:val="both"/>
      </w:pPr>
      <w:r>
        <w:rPr>
          <w:rFonts w:ascii="Times New Roman"/>
          <w:b w:val="false"/>
          <w:i w:val="false"/>
          <w:color w:val="000000"/>
          <w:sz w:val="28"/>
        </w:rPr>
        <w:t>
      1) обучение участников программы "Еңбек" основам предпринимательства по проекту "Бастау Бизнес";</w:t>
      </w:r>
    </w:p>
    <w:bookmarkEnd w:id="143"/>
    <w:bookmarkStart w:name="z1215" w:id="144"/>
    <w:p>
      <w:pPr>
        <w:spacing w:after="0"/>
        <w:ind w:left="0"/>
        <w:jc w:val="both"/>
      </w:pPr>
      <w:r>
        <w:rPr>
          <w:rFonts w:ascii="Times New Roman"/>
          <w:b w:val="false"/>
          <w:i w:val="false"/>
          <w:color w:val="000000"/>
          <w:sz w:val="28"/>
        </w:rPr>
        <w:t>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bookmarkEnd w:id="144"/>
    <w:bookmarkStart w:name="z1216" w:id="145"/>
    <w:p>
      <w:pPr>
        <w:spacing w:after="0"/>
        <w:ind w:left="0"/>
        <w:jc w:val="both"/>
      </w:pPr>
      <w:r>
        <w:rPr>
          <w:rFonts w:ascii="Times New Roman"/>
          <w:b w:val="false"/>
          <w:i w:val="false"/>
          <w:color w:val="000000"/>
          <w:sz w:val="28"/>
        </w:rPr>
        <w:t>
      3) предоставление государственных грантов для реализации новых бизнес-идей.</w:t>
      </w:r>
    </w:p>
    <w:bookmarkEnd w:id="145"/>
    <w:bookmarkStart w:name="z1217" w:id="146"/>
    <w:p>
      <w:pPr>
        <w:spacing w:after="0"/>
        <w:ind w:left="0"/>
        <w:jc w:val="both"/>
      </w:pPr>
      <w:r>
        <w:rPr>
          <w:rFonts w:ascii="Times New Roman"/>
          <w:b w:val="false"/>
          <w:i w:val="false"/>
          <w:color w:val="000000"/>
          <w:sz w:val="28"/>
        </w:rPr>
        <w:t>
      Задача 1. Обучение участников программы "Еңбек" основам предпринимательства по проекту "Бастау Бизнес".</w:t>
      </w:r>
    </w:p>
    <w:bookmarkEnd w:id="146"/>
    <w:bookmarkStart w:name="z1218" w:id="147"/>
    <w:p>
      <w:pPr>
        <w:spacing w:after="0"/>
        <w:ind w:left="0"/>
        <w:jc w:val="both"/>
      </w:pPr>
      <w:r>
        <w:rPr>
          <w:rFonts w:ascii="Times New Roman"/>
          <w:b w:val="false"/>
          <w:i w:val="false"/>
          <w:color w:val="000000"/>
          <w:sz w:val="28"/>
        </w:rPr>
        <w:t>
      Таблица 4. Показатели результатов по обучению основам предпринимательства по проекту "Бастау Бизнес".</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категории NEET, члены молодых семей, малообеспеченных и/или многодетных семей, трудоспособные инвалиды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r>
    </w:tbl>
    <w:bookmarkStart w:name="z1281" w:id="148"/>
    <w:p>
      <w:pPr>
        <w:spacing w:after="0"/>
        <w:ind w:left="0"/>
        <w:jc w:val="both"/>
      </w:pPr>
      <w:r>
        <w:rPr>
          <w:rFonts w:ascii="Times New Roman"/>
          <w:b w:val="false"/>
          <w:i w:val="false"/>
          <w:color w:val="000000"/>
          <w:sz w:val="28"/>
        </w:rPr>
        <w:t>
      Задача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bookmarkEnd w:id="148"/>
    <w:bookmarkStart w:name="z1282" w:id="149"/>
    <w:p>
      <w:pPr>
        <w:spacing w:after="0"/>
        <w:ind w:left="0"/>
        <w:jc w:val="both"/>
      </w:pPr>
      <w:r>
        <w:rPr>
          <w:rFonts w:ascii="Times New Roman"/>
          <w:b w:val="false"/>
          <w:i w:val="false"/>
          <w:color w:val="000000"/>
          <w:sz w:val="28"/>
        </w:rPr>
        <w:t>
      Таблица 5. Показатели результатов по поддержке предпринимательских инициатив в сельских населенных пунктах и малых городах, городах и моногородах</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выданных кредитов/микрокредитов в сельских населенных пунктах и малых городах, городах и моногородах,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"Байтерек"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развитие предпринимательства среди женщин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"Байтерек" по кредитованию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сельских населенных пунктах и малых городах, городах и моногородах, не менее,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НПП "Атамекен"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в том числе молодежи категории NEET, предпринимателям из числа молодежи, членам молодых, малообеспеченных и/или многодетных семей, трудоспособным инвалидам,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сельских населенных пунктах и малых городах, городах и моногородах,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 ДО АО "НУХ "Байтерек" по гарантированию (по согласованию), АО "ФРП "Даму"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в сельских населенных пунктах и малых городах, городах и моногородах, не менее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r>
    </w:tbl>
    <w:p>
      <w:pPr>
        <w:spacing w:after="0"/>
        <w:ind w:left="0"/>
        <w:jc w:val="left"/>
      </w:pPr>
      <w:r>
        <w:br/>
      </w:r>
      <w:r>
        <w:rPr>
          <w:rFonts w:ascii="Times New Roman"/>
          <w:b w:val="false"/>
          <w:i w:val="false"/>
          <w:color w:val="000000"/>
          <w:sz w:val="28"/>
        </w:rPr>
        <w:t>
</w:t>
      </w:r>
    </w:p>
    <w:bookmarkStart w:name="z1378" w:id="150"/>
    <w:p>
      <w:pPr>
        <w:spacing w:after="0"/>
        <w:ind w:left="0"/>
        <w:jc w:val="both"/>
      </w:pPr>
      <w:r>
        <w:rPr>
          <w:rFonts w:ascii="Times New Roman"/>
          <w:b w:val="false"/>
          <w:i w:val="false"/>
          <w:color w:val="000000"/>
          <w:sz w:val="28"/>
        </w:rPr>
        <w:t>
      4.2.3 Развитие рынка труда через содействие занятости населения и мобильность трудовых ресурсов</w:t>
      </w:r>
    </w:p>
    <w:bookmarkEnd w:id="150"/>
    <w:bookmarkStart w:name="z1379" w:id="151"/>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51"/>
    <w:bookmarkStart w:name="z1380" w:id="152"/>
    <w:p>
      <w:pPr>
        <w:spacing w:after="0"/>
        <w:ind w:left="0"/>
        <w:jc w:val="both"/>
      </w:pPr>
      <w:r>
        <w:rPr>
          <w:rFonts w:ascii="Times New Roman"/>
          <w:b w:val="false"/>
          <w:i w:val="false"/>
          <w:color w:val="000000"/>
          <w:sz w:val="28"/>
        </w:rPr>
        <w:t>
      1) содействие в обеспечении занятости;</w:t>
      </w:r>
    </w:p>
    <w:bookmarkEnd w:id="152"/>
    <w:bookmarkStart w:name="z1381" w:id="153"/>
    <w:p>
      <w:pPr>
        <w:spacing w:after="0"/>
        <w:ind w:left="0"/>
        <w:jc w:val="both"/>
      </w:pPr>
      <w:r>
        <w:rPr>
          <w:rFonts w:ascii="Times New Roman"/>
          <w:b w:val="false"/>
          <w:i w:val="false"/>
          <w:color w:val="000000"/>
          <w:sz w:val="28"/>
        </w:rPr>
        <w:t>
      2) повышение мобильности трудовых ресурсов;</w:t>
      </w:r>
    </w:p>
    <w:bookmarkEnd w:id="153"/>
    <w:bookmarkStart w:name="z1382" w:id="154"/>
    <w:p>
      <w:pPr>
        <w:spacing w:after="0"/>
        <w:ind w:left="0"/>
        <w:jc w:val="both"/>
      </w:pPr>
      <w:r>
        <w:rPr>
          <w:rFonts w:ascii="Times New Roman"/>
          <w:b w:val="false"/>
          <w:i w:val="false"/>
          <w:color w:val="000000"/>
          <w:sz w:val="28"/>
        </w:rPr>
        <w:t>
      3) развитие единой цифровой площадки по трудоустройству.</w:t>
      </w:r>
    </w:p>
    <w:bookmarkEnd w:id="154"/>
    <w:bookmarkStart w:name="z1383" w:id="155"/>
    <w:p>
      <w:pPr>
        <w:spacing w:after="0"/>
        <w:ind w:left="0"/>
        <w:jc w:val="both"/>
      </w:pPr>
      <w:r>
        <w:rPr>
          <w:rFonts w:ascii="Times New Roman"/>
          <w:b w:val="false"/>
          <w:i w:val="false"/>
          <w:color w:val="000000"/>
          <w:sz w:val="28"/>
        </w:rPr>
        <w:t xml:space="preserve">
      Задача 1. Содействие в обеспечении занятости </w:t>
      </w:r>
    </w:p>
    <w:bookmarkEnd w:id="155"/>
    <w:bookmarkStart w:name="z1384" w:id="156"/>
    <w:p>
      <w:pPr>
        <w:spacing w:after="0"/>
        <w:ind w:left="0"/>
        <w:jc w:val="both"/>
      </w:pPr>
      <w:r>
        <w:rPr>
          <w:rFonts w:ascii="Times New Roman"/>
          <w:b w:val="false"/>
          <w:i w:val="false"/>
          <w:color w:val="000000"/>
          <w:sz w:val="28"/>
        </w:rPr>
        <w:t xml:space="preserve">
      Таблица 6. Показатели результатов по поддержке в обеспечении занятости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"Еңбек",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"Еңбек", из числа обратившихся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трудоустроенной на постоянные рабочие места, из числа молодежи, обратившейся в центры занятости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"Контракт поколений"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"Первое рабочее место"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трудоустроенных на социальные рабочие места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трудоустроенных на общественные работы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в рамках реализации активных мер содействия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мест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МТСЗН,МСХ, МНЭ,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молодежи, членов малообеспеченных и/или многодетных семей, трудоспособных инвалидов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r>
    </w:tbl>
    <w:bookmarkStart w:name="z1535" w:id="157"/>
    <w:p>
      <w:pPr>
        <w:spacing w:after="0"/>
        <w:ind w:left="0"/>
        <w:jc w:val="both"/>
      </w:pPr>
      <w:r>
        <w:rPr>
          <w:rFonts w:ascii="Times New Roman"/>
          <w:b w:val="false"/>
          <w:i w:val="false"/>
          <w:color w:val="000000"/>
          <w:sz w:val="28"/>
        </w:rPr>
        <w:t>
      Задача 2. Повышение мобильности трудовых ресурсов.</w:t>
      </w:r>
    </w:p>
    <w:bookmarkEnd w:id="157"/>
    <w:bookmarkStart w:name="z1536" w:id="158"/>
    <w:p>
      <w:pPr>
        <w:spacing w:after="0"/>
        <w:ind w:left="0"/>
        <w:jc w:val="both"/>
      </w:pPr>
      <w:r>
        <w:rPr>
          <w:rFonts w:ascii="Times New Roman"/>
          <w:b w:val="false"/>
          <w:i w:val="false"/>
          <w:color w:val="000000"/>
          <w:sz w:val="28"/>
        </w:rPr>
        <w:t>
      Таблица 7. Показатели результатов по мобильности трудовых ресурсов.</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кандасов и переселенцев, охваченных мерами социальной поддержки в рамках повышения мобильности трудовых ресурсов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направленных на обучение, охваченных мерами по содействию предпринимательской инициативе из числа трудоспособных кандасов и переселенцев, за исключением работников, находящихся в отпуске, для обеспечения социальных целей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bl>
    <w:bookmarkStart w:name="z1590" w:id="159"/>
    <w:p>
      <w:pPr>
        <w:spacing w:after="0"/>
        <w:ind w:left="0"/>
        <w:jc w:val="both"/>
      </w:pPr>
      <w:r>
        <w:rPr>
          <w:rFonts w:ascii="Times New Roman"/>
          <w:b w:val="false"/>
          <w:i w:val="false"/>
          <w:color w:val="000000"/>
          <w:sz w:val="28"/>
        </w:rPr>
        <w:t>
      Задача 3. Развитие единой цифровой площадки по трудоустройству.</w:t>
      </w:r>
    </w:p>
    <w:bookmarkEnd w:id="159"/>
    <w:bookmarkStart w:name="z1591" w:id="160"/>
    <w:p>
      <w:pPr>
        <w:spacing w:after="0"/>
        <w:ind w:left="0"/>
        <w:jc w:val="both"/>
      </w:pPr>
      <w:r>
        <w:rPr>
          <w:rFonts w:ascii="Times New Roman"/>
          <w:b w:val="false"/>
          <w:i w:val="false"/>
          <w:color w:val="000000"/>
          <w:sz w:val="28"/>
        </w:rPr>
        <w:t>
      Таблица 8. Целевые показатели по развитию Электронной биржи труда</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61"/>
          <w:p>
            <w:pPr>
              <w:spacing w:after="20"/>
              <w:ind w:left="20"/>
              <w:jc w:val="both"/>
            </w:pPr>
            <w:r>
              <w:rPr>
                <w:rFonts w:ascii="Times New Roman"/>
                <w:b w:val="false"/>
                <w:i w:val="false"/>
                <w:color w:val="000000"/>
                <w:sz w:val="20"/>
              </w:rPr>
              <w:t>
№</w:t>
            </w:r>
          </w:p>
          <w:bookmarkEnd w:id="161"/>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162"/>
          <w:p>
            <w:pPr>
              <w:spacing w:after="20"/>
              <w:ind w:left="20"/>
              <w:jc w:val="both"/>
            </w:pPr>
            <w:r>
              <w:rPr>
                <w:rFonts w:ascii="Times New Roman"/>
                <w:b w:val="false"/>
                <w:i w:val="false"/>
                <w:color w:val="000000"/>
                <w:sz w:val="20"/>
              </w:rPr>
              <w:t>
1</w:t>
            </w:r>
          </w:p>
          <w:bookmarkEnd w:id="16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63"/>
          <w:p>
            <w:pPr>
              <w:spacing w:after="20"/>
              <w:ind w:left="20"/>
              <w:jc w:val="both"/>
            </w:pPr>
            <w:r>
              <w:rPr>
                <w:rFonts w:ascii="Times New Roman"/>
                <w:b w:val="false"/>
                <w:i w:val="false"/>
                <w:color w:val="000000"/>
                <w:sz w:val="20"/>
              </w:rPr>
              <w:t>
1</w:t>
            </w:r>
          </w:p>
          <w:bookmarkEnd w:id="1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Электронную биржу труда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3" w:id="164"/>
          <w:p>
            <w:pPr>
              <w:spacing w:after="20"/>
              <w:ind w:left="20"/>
              <w:jc w:val="both"/>
            </w:pPr>
            <w:r>
              <w:rPr>
                <w:rFonts w:ascii="Times New Roman"/>
                <w:b w:val="false"/>
                <w:i w:val="false"/>
                <w:color w:val="000000"/>
                <w:sz w:val="20"/>
              </w:rPr>
              <w:t>
2</w:t>
            </w:r>
          </w:p>
          <w:bookmarkEnd w:id="1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65"/>
          <w:p>
            <w:pPr>
              <w:spacing w:after="20"/>
              <w:ind w:left="20"/>
              <w:jc w:val="both"/>
            </w:pPr>
            <w:r>
              <w:rPr>
                <w:rFonts w:ascii="Times New Roman"/>
                <w:b w:val="false"/>
                <w:i w:val="false"/>
                <w:color w:val="000000"/>
                <w:sz w:val="20"/>
              </w:rPr>
              <w:t>
3</w:t>
            </w:r>
          </w:p>
          <w:bookmarkEnd w:id="16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r>
    </w:tbl>
    <w:bookmarkStart w:name="z1655" w:id="166"/>
    <w:p>
      <w:pPr>
        <w:spacing w:after="0"/>
        <w:ind w:left="0"/>
        <w:jc w:val="both"/>
      </w:pPr>
      <w:r>
        <w:rPr>
          <w:rFonts w:ascii="Times New Roman"/>
          <w:b w:val="false"/>
          <w:i w:val="false"/>
          <w:color w:val="000000"/>
          <w:sz w:val="28"/>
        </w:rPr>
        <w:t>
      4.2.4 Реализация комплексных мероприятий национального проекта "Жастар – ел тірегі"</w:t>
      </w:r>
    </w:p>
    <w:bookmarkEnd w:id="166"/>
    <w:bookmarkStart w:name="z1656" w:id="167"/>
    <w:p>
      <w:pPr>
        <w:spacing w:after="0"/>
        <w:ind w:left="0"/>
        <w:jc w:val="both"/>
      </w:pPr>
      <w:r>
        <w:rPr>
          <w:rFonts w:ascii="Times New Roman"/>
          <w:b w:val="false"/>
          <w:i w:val="false"/>
          <w:color w:val="000000"/>
          <w:sz w:val="28"/>
        </w:rPr>
        <w:t>
      В рамках данного направления будут решаться следующие задачи:</w:t>
      </w:r>
    </w:p>
    <w:bookmarkEnd w:id="167"/>
    <w:bookmarkStart w:name="z1657" w:id="168"/>
    <w:p>
      <w:pPr>
        <w:spacing w:after="0"/>
        <w:ind w:left="0"/>
        <w:jc w:val="both"/>
      </w:pPr>
      <w:r>
        <w:rPr>
          <w:rFonts w:ascii="Times New Roman"/>
          <w:b w:val="false"/>
          <w:i w:val="false"/>
          <w:color w:val="000000"/>
          <w:sz w:val="28"/>
        </w:rPr>
        <w:t>
      1) подготовка квалифицированных кадров по востребованным специальностям на рынке труда в рамках проекта "Жас маман" по принципу "100/200";</w:t>
      </w:r>
    </w:p>
    <w:bookmarkEnd w:id="168"/>
    <w:bookmarkStart w:name="z1658" w:id="169"/>
    <w:p>
      <w:pPr>
        <w:spacing w:after="0"/>
        <w:ind w:left="0"/>
        <w:jc w:val="both"/>
      </w:pPr>
      <w:r>
        <w:rPr>
          <w:rFonts w:ascii="Times New Roman"/>
          <w:b w:val="false"/>
          <w:i w:val="false"/>
          <w:color w:val="000000"/>
          <w:sz w:val="28"/>
        </w:rPr>
        <w:t>
      2) развитие молодежного предпринимательства "Жас кәсіпкер".</w:t>
      </w:r>
    </w:p>
    <w:bookmarkEnd w:id="169"/>
    <w:bookmarkStart w:name="z1659" w:id="170"/>
    <w:p>
      <w:pPr>
        <w:spacing w:after="0"/>
        <w:ind w:left="0"/>
        <w:jc w:val="both"/>
      </w:pPr>
      <w:r>
        <w:rPr>
          <w:rFonts w:ascii="Times New Roman"/>
          <w:b w:val="false"/>
          <w:i w:val="false"/>
          <w:color w:val="000000"/>
          <w:sz w:val="28"/>
        </w:rPr>
        <w:t>
      Таблица 1. Показатели подготовки квалифицированных кадров для приоритетных отраслей экономики в рамках проекта "Жас маман" по принципу "100/200"</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171"/>
          <w:p>
            <w:pPr>
              <w:spacing w:after="20"/>
              <w:ind w:left="20"/>
              <w:jc w:val="both"/>
            </w:pPr>
            <w:r>
              <w:rPr>
                <w:rFonts w:ascii="Times New Roman"/>
                <w:b w:val="false"/>
                <w:i w:val="false"/>
                <w:color w:val="000000"/>
                <w:sz w:val="20"/>
              </w:rPr>
              <w:t>
№ п/п</w:t>
            </w:r>
          </w:p>
          <w:bookmarkEnd w:id="17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72"/>
          <w:p>
            <w:pPr>
              <w:spacing w:after="20"/>
              <w:ind w:left="20"/>
              <w:jc w:val="both"/>
            </w:pPr>
            <w:r>
              <w:rPr>
                <w:rFonts w:ascii="Times New Roman"/>
                <w:b w:val="false"/>
                <w:i w:val="false"/>
                <w:color w:val="000000"/>
                <w:sz w:val="20"/>
              </w:rPr>
              <w:t>
1</w:t>
            </w:r>
          </w:p>
          <w:bookmarkEnd w:id="172"/>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173"/>
          <w:p>
            <w:pPr>
              <w:spacing w:after="20"/>
              <w:ind w:left="20"/>
              <w:jc w:val="both"/>
            </w:pPr>
            <w:r>
              <w:rPr>
                <w:rFonts w:ascii="Times New Roman"/>
                <w:b w:val="false"/>
                <w:i w:val="false"/>
                <w:color w:val="000000"/>
                <w:sz w:val="20"/>
              </w:rPr>
              <w:t>
1</w:t>
            </w:r>
          </w:p>
          <w:bookmarkEnd w:id="173"/>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и колледжей, прошедших модернизацию по принципу "100/200"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 и ВУЗов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"Атамекен", АО "БРК-Лизинг" (по согласованию)</w:t>
            </w:r>
          </w:p>
        </w:tc>
      </w:tr>
    </w:tbl>
    <w:bookmarkStart w:name="z1694" w:id="174"/>
    <w:p>
      <w:pPr>
        <w:spacing w:after="0"/>
        <w:ind w:left="0"/>
        <w:jc w:val="both"/>
      </w:pPr>
      <w:r>
        <w:rPr>
          <w:rFonts w:ascii="Times New Roman"/>
          <w:b w:val="false"/>
          <w:i w:val="false"/>
          <w:color w:val="000000"/>
          <w:sz w:val="28"/>
        </w:rPr>
        <w:t>
      Таблица 2. Развитие молодежного предпринимательства "Жас кәсіпкер"</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175"/>
          <w:p>
            <w:pPr>
              <w:spacing w:after="20"/>
              <w:ind w:left="20"/>
              <w:jc w:val="both"/>
            </w:pPr>
            <w:r>
              <w:rPr>
                <w:rFonts w:ascii="Times New Roman"/>
                <w:b w:val="false"/>
                <w:i w:val="false"/>
                <w:color w:val="000000"/>
                <w:sz w:val="20"/>
              </w:rPr>
              <w:t>
№ п/п</w:t>
            </w:r>
          </w:p>
          <w:bookmarkEnd w:id="175"/>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 реализации</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176"/>
          <w:p>
            <w:pPr>
              <w:spacing w:after="20"/>
              <w:ind w:left="20"/>
              <w:jc w:val="both"/>
            </w:pPr>
            <w:r>
              <w:rPr>
                <w:rFonts w:ascii="Times New Roman"/>
                <w:b w:val="false"/>
                <w:i w:val="false"/>
                <w:color w:val="000000"/>
                <w:sz w:val="20"/>
              </w:rPr>
              <w:t>
1</w:t>
            </w:r>
          </w:p>
          <w:bookmarkEnd w:id="176"/>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77"/>
          <w:p>
            <w:pPr>
              <w:spacing w:after="20"/>
              <w:ind w:left="20"/>
              <w:jc w:val="both"/>
            </w:pPr>
            <w:r>
              <w:rPr>
                <w:rFonts w:ascii="Times New Roman"/>
                <w:b w:val="false"/>
                <w:i w:val="false"/>
                <w:color w:val="000000"/>
                <w:sz w:val="20"/>
              </w:rPr>
              <w:t>
1</w:t>
            </w:r>
          </w:p>
          <w:bookmarkEnd w:id="177"/>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 ТиПО и ВУЗов, обученных основам предпринимательства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 и ВУЗов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 НПП (по согласованию)</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78"/>
          <w:p>
            <w:pPr>
              <w:spacing w:after="20"/>
              <w:ind w:left="20"/>
              <w:jc w:val="both"/>
            </w:pPr>
            <w:r>
              <w:rPr>
                <w:rFonts w:ascii="Times New Roman"/>
                <w:b w:val="false"/>
                <w:i w:val="false"/>
                <w:color w:val="000000"/>
                <w:sz w:val="20"/>
              </w:rPr>
              <w:t>
2</w:t>
            </w:r>
          </w:p>
          <w:bookmarkEnd w:id="178"/>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рамках Государственной программы поддержки и развития бизнеса "Дорожная карта бизнеса-2020" для начинающих молодых предпринимателей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МТСЗН, МИО</w:t>
            </w:r>
          </w:p>
        </w:tc>
      </w:tr>
    </w:tbl>
    <w:bookmarkStart w:name="z1738" w:id="179"/>
    <w:p>
      <w:pPr>
        <w:spacing w:after="0"/>
        <w:ind w:left="0"/>
        <w:jc w:val="both"/>
      </w:pPr>
      <w:r>
        <w:rPr>
          <w:rFonts w:ascii="Times New Roman"/>
          <w:b w:val="false"/>
          <w:i w:val="false"/>
          <w:color w:val="000000"/>
          <w:sz w:val="28"/>
        </w:rPr>
        <w:t>
      4.3. Целевые индикаторы</w:t>
      </w:r>
    </w:p>
    <w:bookmarkEnd w:id="179"/>
    <w:bookmarkStart w:name="z1739" w:id="180"/>
    <w:p>
      <w:pPr>
        <w:spacing w:after="0"/>
        <w:ind w:left="0"/>
        <w:jc w:val="both"/>
      </w:pPr>
      <w:r>
        <w:rPr>
          <w:rFonts w:ascii="Times New Roman"/>
          <w:b w:val="false"/>
          <w:i w:val="false"/>
          <w:color w:val="000000"/>
          <w:sz w:val="28"/>
        </w:rPr>
        <w:t>
      Целевые индикаторы программы "Еңбек", которые будут достигнуты в 2021 году:</w:t>
      </w:r>
    </w:p>
    <w:bookmarkEnd w:id="180"/>
    <w:bookmarkStart w:name="z1740" w:id="181"/>
    <w:p>
      <w:pPr>
        <w:spacing w:after="0"/>
        <w:ind w:left="0"/>
        <w:jc w:val="both"/>
      </w:pPr>
      <w:r>
        <w:rPr>
          <w:rFonts w:ascii="Times New Roman"/>
          <w:b w:val="false"/>
          <w:i w:val="false"/>
          <w:color w:val="000000"/>
          <w:sz w:val="28"/>
        </w:rPr>
        <w:t>
      1) уровень безработицы не будет превышать 4,8%;</w:t>
      </w:r>
    </w:p>
    <w:bookmarkEnd w:id="181"/>
    <w:bookmarkStart w:name="z1741" w:id="182"/>
    <w:p>
      <w:pPr>
        <w:spacing w:after="0"/>
        <w:ind w:left="0"/>
        <w:jc w:val="both"/>
      </w:pPr>
      <w:r>
        <w:rPr>
          <w:rFonts w:ascii="Times New Roman"/>
          <w:b w:val="false"/>
          <w:i w:val="false"/>
          <w:color w:val="000000"/>
          <w:sz w:val="28"/>
        </w:rPr>
        <w:t>
      2) доля трудовых ресурсов с основным, средним, общим и начальным образованием в составе рабочей силы составит не более 20%;</w:t>
      </w:r>
    </w:p>
    <w:bookmarkEnd w:id="182"/>
    <w:bookmarkStart w:name="z1742" w:id="183"/>
    <w:p>
      <w:pPr>
        <w:spacing w:after="0"/>
        <w:ind w:left="0"/>
        <w:jc w:val="both"/>
      </w:pPr>
      <w:r>
        <w:rPr>
          <w:rFonts w:ascii="Times New Roman"/>
          <w:b w:val="false"/>
          <w:i w:val="false"/>
          <w:color w:val="000000"/>
          <w:sz w:val="28"/>
        </w:rPr>
        <w:t>
      3) доля непродуктивно занятых не превысит 10,2%;</w:t>
      </w:r>
    </w:p>
    <w:bookmarkEnd w:id="183"/>
    <w:bookmarkStart w:name="z1743" w:id="184"/>
    <w:p>
      <w:pPr>
        <w:spacing w:after="0"/>
        <w:ind w:left="0"/>
        <w:jc w:val="both"/>
      </w:pPr>
      <w:r>
        <w:rPr>
          <w:rFonts w:ascii="Times New Roman"/>
          <w:b w:val="false"/>
          <w:i w:val="false"/>
          <w:color w:val="000000"/>
          <w:sz w:val="28"/>
        </w:rPr>
        <w:t>
      4) прирост активно действующих субъектов МСБ составит 10%.</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185"/>
          <w:p>
            <w:pPr>
              <w:spacing w:after="20"/>
              <w:ind w:left="20"/>
              <w:jc w:val="both"/>
            </w:pPr>
            <w:r>
              <w:rPr>
                <w:rFonts w:ascii="Times New Roman"/>
                <w:b w:val="false"/>
                <w:i w:val="false"/>
                <w:color w:val="000000"/>
                <w:sz w:val="20"/>
              </w:rPr>
              <w:t>
№ п/п</w:t>
            </w:r>
          </w:p>
          <w:bookmarkEnd w:id="18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индикаторы: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186"/>
          <w:p>
            <w:pPr>
              <w:spacing w:after="20"/>
              <w:ind w:left="20"/>
              <w:jc w:val="both"/>
            </w:pPr>
            <w:r>
              <w:rPr>
                <w:rFonts w:ascii="Times New Roman"/>
                <w:b w:val="false"/>
                <w:i w:val="false"/>
                <w:color w:val="000000"/>
                <w:sz w:val="20"/>
              </w:rPr>
              <w:t>
1</w:t>
            </w:r>
          </w:p>
          <w:bookmarkEnd w:id="18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187"/>
          <w:p>
            <w:pPr>
              <w:spacing w:after="20"/>
              <w:ind w:left="20"/>
              <w:jc w:val="both"/>
            </w:pPr>
            <w:r>
              <w:rPr>
                <w:rFonts w:ascii="Times New Roman"/>
                <w:b w:val="false"/>
                <w:i w:val="false"/>
                <w:color w:val="000000"/>
                <w:sz w:val="20"/>
              </w:rPr>
              <w:t>
1</w:t>
            </w:r>
          </w:p>
          <w:bookmarkEnd w:id="18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188"/>
          <w:p>
            <w:pPr>
              <w:spacing w:after="20"/>
              <w:ind w:left="20"/>
              <w:jc w:val="both"/>
            </w:pPr>
            <w:r>
              <w:rPr>
                <w:rFonts w:ascii="Times New Roman"/>
                <w:b w:val="false"/>
                <w:i w:val="false"/>
                <w:color w:val="000000"/>
                <w:sz w:val="20"/>
              </w:rPr>
              <w:t>
2</w:t>
            </w:r>
          </w:p>
          <w:bookmarkEnd w:id="18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189"/>
          <w:p>
            <w:pPr>
              <w:spacing w:after="20"/>
              <w:ind w:left="20"/>
              <w:jc w:val="both"/>
            </w:pPr>
            <w:r>
              <w:rPr>
                <w:rFonts w:ascii="Times New Roman"/>
                <w:b w:val="false"/>
                <w:i w:val="false"/>
                <w:color w:val="000000"/>
                <w:sz w:val="20"/>
              </w:rPr>
              <w:t>
3</w:t>
            </w:r>
          </w:p>
          <w:bookmarkEnd w:id="18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других категорий занятого населения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190"/>
          <w:p>
            <w:pPr>
              <w:spacing w:after="20"/>
              <w:ind w:left="20"/>
              <w:jc w:val="both"/>
            </w:pPr>
            <w:r>
              <w:rPr>
                <w:rFonts w:ascii="Times New Roman"/>
                <w:b w:val="false"/>
                <w:i w:val="false"/>
                <w:color w:val="000000"/>
                <w:sz w:val="20"/>
              </w:rPr>
              <w:t>
4</w:t>
            </w:r>
          </w:p>
          <w:bookmarkEnd w:id="19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r>
    </w:tbl>
    <w:bookmarkStart w:name="z1810" w:id="191"/>
    <w:p>
      <w:pPr>
        <w:spacing w:after="0"/>
        <w:ind w:left="0"/>
        <w:jc w:val="both"/>
      </w:pPr>
      <w:r>
        <w:rPr>
          <w:rFonts w:ascii="Times New Roman"/>
          <w:b w:val="false"/>
          <w:i w:val="false"/>
          <w:color w:val="000000"/>
          <w:sz w:val="28"/>
        </w:rPr>
        <w:t>
      5. Основные направления, пути достижения поставленных целей и задач программы "Еңбек", соответствующие меры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 с изменениями, внесенными постановлениями Правительства РК от 30.12.2020 </w:t>
      </w:r>
      <w:r>
        <w:rPr>
          <w:rFonts w:ascii="Times New Roman"/>
          <w:b w:val="false"/>
          <w:i w:val="false"/>
          <w:color w:val="000000"/>
          <w:sz w:val="28"/>
        </w:rPr>
        <w:t>№ 932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04.05.2021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11" w:id="192"/>
    <w:p>
      <w:pPr>
        <w:spacing w:after="0"/>
        <w:ind w:left="0"/>
        <w:jc w:val="both"/>
      </w:pPr>
      <w:r>
        <w:rPr>
          <w:rFonts w:ascii="Times New Roman"/>
          <w:b w:val="false"/>
          <w:i w:val="false"/>
          <w:color w:val="000000"/>
          <w:sz w:val="28"/>
        </w:rPr>
        <w:t>
      5.1. Первое направление: Обеспечение участников программы "Еңбек" техническим и профессиональным образованием и краткосрочным профессиональным обучением</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5.1. с изменениями, внесенными постановлением Правительства РК от 09.04.2020 </w:t>
      </w:r>
      <w:r>
        <w:rPr>
          <w:rFonts w:ascii="Times New Roman"/>
          <w:b w:val="false"/>
          <w:i w:val="false"/>
          <w:color w:val="000000"/>
          <w:sz w:val="28"/>
        </w:rPr>
        <w:t>№ 189</w:t>
      </w:r>
      <w:r>
        <w:rPr>
          <w:rFonts w:ascii="Times New Roman"/>
          <w:b w:val="false"/>
          <w:i w:val="false"/>
          <w:color w:val="ff0000"/>
          <w:sz w:val="28"/>
        </w:rPr>
        <w:t>.</w:t>
      </w:r>
      <w:r>
        <w:br/>
      </w:r>
      <w:r>
        <w:rPr>
          <w:rFonts w:ascii="Times New Roman"/>
          <w:b w:val="false"/>
          <w:i w:val="false"/>
          <w:color w:val="000000"/>
          <w:sz w:val="28"/>
        </w:rPr>
        <w:t>
</w:t>
      </w:r>
    </w:p>
    <w:bookmarkStart w:name="z1812" w:id="193"/>
    <w:p>
      <w:pPr>
        <w:spacing w:after="0"/>
        <w:ind w:left="0"/>
        <w:jc w:val="both"/>
      </w:pPr>
      <w:r>
        <w:rPr>
          <w:rFonts w:ascii="Times New Roman"/>
          <w:b w:val="false"/>
          <w:i w:val="false"/>
          <w:color w:val="000000"/>
          <w:sz w:val="28"/>
        </w:rPr>
        <w:t>
      Первое направление программы "Еңбек" предусматривает реализацию следующих задач:</w:t>
      </w:r>
    </w:p>
    <w:bookmarkEnd w:id="193"/>
    <w:bookmarkStart w:name="z1813" w:id="194"/>
    <w:p>
      <w:pPr>
        <w:spacing w:after="0"/>
        <w:ind w:left="0"/>
        <w:jc w:val="both"/>
      </w:pPr>
      <w:r>
        <w:rPr>
          <w:rFonts w:ascii="Times New Roman"/>
          <w:b w:val="false"/>
          <w:i w:val="false"/>
          <w:color w:val="000000"/>
          <w:sz w:val="28"/>
        </w:rPr>
        <w:t>
      1) подготовка кадров с техническим и профессиональным образованием с учетом потребностей рынка труда;</w:t>
      </w:r>
    </w:p>
    <w:bookmarkEnd w:id="194"/>
    <w:bookmarkStart w:name="z1814" w:id="195"/>
    <w:p>
      <w:pPr>
        <w:spacing w:after="0"/>
        <w:ind w:left="0"/>
        <w:jc w:val="both"/>
      </w:pPr>
      <w:r>
        <w:rPr>
          <w:rFonts w:ascii="Times New Roman"/>
          <w:b w:val="false"/>
          <w:i w:val="false"/>
          <w:color w:val="000000"/>
          <w:sz w:val="28"/>
        </w:rPr>
        <w:t>
      2) краткосрочное профессиональное обучение по заявкам работодателей и востребованным на рынке труда квалификациям и навыкам;</w:t>
      </w:r>
    </w:p>
    <w:bookmarkEnd w:id="195"/>
    <w:bookmarkStart w:name="z1815" w:id="196"/>
    <w:p>
      <w:pPr>
        <w:spacing w:after="0"/>
        <w:ind w:left="0"/>
        <w:jc w:val="both"/>
      </w:pPr>
      <w:r>
        <w:rPr>
          <w:rFonts w:ascii="Times New Roman"/>
          <w:b w:val="false"/>
          <w:i w:val="false"/>
          <w:color w:val="000000"/>
          <w:sz w:val="28"/>
        </w:rPr>
        <w:t>
      3) подготовка кадров в рамках проекта "Мәңгілік ел жастары - индустрияға!" ("Серпін");</w:t>
      </w:r>
    </w:p>
    <w:bookmarkEnd w:id="196"/>
    <w:bookmarkStart w:name="z1816" w:id="197"/>
    <w:p>
      <w:pPr>
        <w:spacing w:after="0"/>
        <w:ind w:left="0"/>
        <w:jc w:val="both"/>
      </w:pPr>
      <w:r>
        <w:rPr>
          <w:rFonts w:ascii="Times New Roman"/>
          <w:b w:val="false"/>
          <w:i w:val="false"/>
          <w:color w:val="000000"/>
          <w:sz w:val="28"/>
        </w:rPr>
        <w:t>
      4) профессиональное обучение работающих по трудовому договору, в том числе сокращаемых работников.</w:t>
      </w:r>
    </w:p>
    <w:bookmarkEnd w:id="197"/>
    <w:bookmarkStart w:name="z1817" w:id="198"/>
    <w:p>
      <w:pPr>
        <w:spacing w:after="0"/>
        <w:ind w:left="0"/>
        <w:jc w:val="both"/>
      </w:pPr>
      <w:r>
        <w:rPr>
          <w:rFonts w:ascii="Times New Roman"/>
          <w:b w:val="false"/>
          <w:i w:val="false"/>
          <w:color w:val="000000"/>
          <w:sz w:val="28"/>
        </w:rPr>
        <w:t>
      Оператором первого направления программы "Еңбек" по вопросам подготовки кадров с техническим и профессиональным образованием и подготовки кадров в рамках проекта "Мәңгілік ел жастары - индустрияға!" ("Серпін") является Министерство образования и науки Республики Казахстан, по вопросам краткосрочного профессионального обучения по заявкам работодателей и востребованным на рынке труда квалификациям и навыкам, профессиональной подготовки работающих по трудовому договору, в том числе сокращаемых работников, – Министерство труда и социальной защиты населения Республики Казахстан.</w:t>
      </w:r>
    </w:p>
    <w:bookmarkEnd w:id="198"/>
    <w:bookmarkStart w:name="z1818" w:id="199"/>
    <w:p>
      <w:pPr>
        <w:spacing w:after="0"/>
        <w:ind w:left="0"/>
        <w:jc w:val="both"/>
      </w:pPr>
      <w:r>
        <w:rPr>
          <w:rFonts w:ascii="Times New Roman"/>
          <w:b w:val="false"/>
          <w:i w:val="false"/>
          <w:color w:val="000000"/>
          <w:sz w:val="28"/>
        </w:rPr>
        <w:t>
      5.1.1. Подготовка кадров с техническим и профессиональным образованием с учетом потребностей рынка труда</w:t>
      </w:r>
    </w:p>
    <w:bookmarkEnd w:id="199"/>
    <w:bookmarkStart w:name="z1819" w:id="200"/>
    <w:p>
      <w:pPr>
        <w:spacing w:after="0"/>
        <w:ind w:left="0"/>
        <w:jc w:val="both"/>
      </w:pPr>
      <w:r>
        <w:rPr>
          <w:rFonts w:ascii="Times New Roman"/>
          <w:b w:val="false"/>
          <w:i w:val="false"/>
          <w:color w:val="000000"/>
          <w:sz w:val="28"/>
        </w:rPr>
        <w:t>
      Техническое и профессиональное образование предоставляется участникам программы "Еңбек" бесплатно в соответствии с перечнем специальностей по подготовке кадров с ТиПО.</w:t>
      </w:r>
    </w:p>
    <w:bookmarkEnd w:id="200"/>
    <w:bookmarkStart w:name="z1820" w:id="201"/>
    <w:p>
      <w:pPr>
        <w:spacing w:after="0"/>
        <w:ind w:left="0"/>
        <w:jc w:val="both"/>
      </w:pPr>
      <w:r>
        <w:rPr>
          <w:rFonts w:ascii="Times New Roman"/>
          <w:b w:val="false"/>
          <w:i w:val="false"/>
          <w:color w:val="000000"/>
          <w:sz w:val="28"/>
        </w:rPr>
        <w:t xml:space="preserve">
      Участниками программы "Еңбек" подготовки кадров с ТиПО являются выпускники 9-11 классов текущих и предыдущих лет, лица, не имеющие профессионального образования и не поступившие в учебные заведения, лица, ищущие работу, безработные, члены малообеспеченных и/или многодетных семей, а также иные категории граждан,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8 Закона Республики Казахстан "Об образовании", независимо от регистрации в центрах занятости населения.</w:t>
      </w:r>
    </w:p>
    <w:bookmarkEnd w:id="201"/>
    <w:bookmarkStart w:name="z1821" w:id="202"/>
    <w:p>
      <w:pPr>
        <w:spacing w:after="0"/>
        <w:ind w:left="0"/>
        <w:jc w:val="both"/>
      </w:pPr>
      <w:r>
        <w:rPr>
          <w:rFonts w:ascii="Times New Roman"/>
          <w:b w:val="false"/>
          <w:i w:val="false"/>
          <w:color w:val="000000"/>
          <w:sz w:val="28"/>
        </w:rPr>
        <w:t>
      Участники программы "Еңбек" по подготовке кадров с ТиПО обеспечиваются государственной поддержкой по оплате обучения, одноразовым горячим питанием, стипендией, проездом.</w:t>
      </w:r>
    </w:p>
    <w:bookmarkEnd w:id="202"/>
    <w:bookmarkStart w:name="z1822" w:id="203"/>
    <w:p>
      <w:pPr>
        <w:spacing w:after="0"/>
        <w:ind w:left="0"/>
        <w:jc w:val="both"/>
      </w:pPr>
      <w:r>
        <w:rPr>
          <w:rFonts w:ascii="Times New Roman"/>
          <w:b w:val="false"/>
          <w:i w:val="false"/>
          <w:color w:val="000000"/>
          <w:sz w:val="28"/>
        </w:rPr>
        <w:t>
      Условия участия, механизм подготовки кадров, порядок обеспечения стипендией,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03"/>
    <w:bookmarkStart w:name="z1823" w:id="204"/>
    <w:p>
      <w:pPr>
        <w:spacing w:after="0"/>
        <w:ind w:left="0"/>
        <w:jc w:val="both"/>
      </w:pPr>
      <w:r>
        <w:rPr>
          <w:rFonts w:ascii="Times New Roman"/>
          <w:b w:val="false"/>
          <w:i w:val="false"/>
          <w:color w:val="000000"/>
          <w:sz w:val="28"/>
        </w:rPr>
        <w:t>
      Перечень учебных заведений для осуществления подготовки кадров с ТиПО и специальностей, распределения мест по учебным заведениям и специальностям утверждается региональной комиссией по представлению местного исполнительного органа в области образования.</w:t>
      </w:r>
    </w:p>
    <w:bookmarkEnd w:id="204"/>
    <w:bookmarkStart w:name="z1824" w:id="205"/>
    <w:p>
      <w:pPr>
        <w:spacing w:after="0"/>
        <w:ind w:left="0"/>
        <w:jc w:val="both"/>
      </w:pPr>
      <w:r>
        <w:rPr>
          <w:rFonts w:ascii="Times New Roman"/>
          <w:b w:val="false"/>
          <w:i w:val="false"/>
          <w:color w:val="000000"/>
          <w:sz w:val="28"/>
        </w:rPr>
        <w:t>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акционерным обществом "Центр развития трудовых ресурсов" (далее - АО "ЦРТР") и РПП.</w:t>
      </w:r>
    </w:p>
    <w:bookmarkEnd w:id="205"/>
    <w:bookmarkStart w:name="z1825" w:id="206"/>
    <w:p>
      <w:pPr>
        <w:spacing w:after="0"/>
        <w:ind w:left="0"/>
        <w:jc w:val="both"/>
      </w:pPr>
      <w:r>
        <w:rPr>
          <w:rFonts w:ascii="Times New Roman"/>
          <w:b w:val="false"/>
          <w:i w:val="false"/>
          <w:color w:val="000000"/>
          <w:sz w:val="28"/>
        </w:rPr>
        <w:t xml:space="preserve">
      Перечень специальностей по подготовке кадров с ТиПО определяется на основе перечня квалификаций и специальностей по срокам обучения и уровням образования согласно классификатору специальностей и квалификаций технического и профессионального, послесреднего образования в соответствии с </w:t>
      </w:r>
      <w:r>
        <w:rPr>
          <w:rFonts w:ascii="Times New Roman"/>
          <w:b w:val="false"/>
          <w:i w:val="false"/>
          <w:color w:val="000000"/>
          <w:sz w:val="28"/>
        </w:rPr>
        <w:t>подпунктом 15-2)</w:t>
      </w:r>
      <w:r>
        <w:rPr>
          <w:rFonts w:ascii="Times New Roman"/>
          <w:b w:val="false"/>
          <w:i w:val="false"/>
          <w:color w:val="000000"/>
          <w:sz w:val="28"/>
        </w:rPr>
        <w:t xml:space="preserve"> статьи 5 Закона Республики Казахстан "Об образовании".</w:t>
      </w:r>
    </w:p>
    <w:bookmarkEnd w:id="206"/>
    <w:bookmarkStart w:name="z1826" w:id="207"/>
    <w:p>
      <w:pPr>
        <w:spacing w:after="0"/>
        <w:ind w:left="0"/>
        <w:jc w:val="both"/>
      </w:pPr>
      <w:r>
        <w:rPr>
          <w:rFonts w:ascii="Times New Roman"/>
          <w:b w:val="false"/>
          <w:i w:val="false"/>
          <w:color w:val="000000"/>
          <w:sz w:val="28"/>
        </w:rPr>
        <w:t>
      Учебные заведения ТиПО включаются в перечень при наличии:</w:t>
      </w:r>
    </w:p>
    <w:bookmarkEnd w:id="207"/>
    <w:bookmarkStart w:name="z1827" w:id="208"/>
    <w:p>
      <w:pPr>
        <w:spacing w:after="0"/>
        <w:ind w:left="0"/>
        <w:jc w:val="both"/>
      </w:pPr>
      <w:r>
        <w:rPr>
          <w:rFonts w:ascii="Times New Roman"/>
          <w:b w:val="false"/>
          <w:i w:val="false"/>
          <w:color w:val="000000"/>
          <w:sz w:val="28"/>
        </w:rPr>
        <w:t>
      1) лицензии на образовательную деятельность по специальностям технического и профессионального образования;</w:t>
      </w:r>
    </w:p>
    <w:bookmarkEnd w:id="208"/>
    <w:bookmarkStart w:name="z1828" w:id="209"/>
    <w:p>
      <w:pPr>
        <w:spacing w:after="0"/>
        <w:ind w:left="0"/>
        <w:jc w:val="both"/>
      </w:pPr>
      <w:r>
        <w:rPr>
          <w:rFonts w:ascii="Times New Roman"/>
          <w:b w:val="false"/>
          <w:i w:val="false"/>
          <w:color w:val="000000"/>
          <w:sz w:val="28"/>
        </w:rPr>
        <w:t>
      2) опыта осуществления образовательной деятельности в сфере ТиПО не менее трех лет.</w:t>
      </w:r>
    </w:p>
    <w:bookmarkEnd w:id="209"/>
    <w:bookmarkStart w:name="z1829" w:id="210"/>
    <w:p>
      <w:pPr>
        <w:spacing w:after="0"/>
        <w:ind w:left="0"/>
        <w:jc w:val="both"/>
      </w:pPr>
      <w:r>
        <w:rPr>
          <w:rFonts w:ascii="Times New Roman"/>
          <w:b w:val="false"/>
          <w:i w:val="false"/>
          <w:color w:val="000000"/>
          <w:sz w:val="28"/>
        </w:rPr>
        <w:t>
      Для формирования списка претендентов на подготовку кадров с ТиПО решением районной (городской) комиссии в каждом городе республиканского, областного, районного значения, столице, поселковых, сельских округах района/города создаются мобильные группы.</w:t>
      </w:r>
    </w:p>
    <w:bookmarkEnd w:id="210"/>
    <w:bookmarkStart w:name="z1830" w:id="211"/>
    <w:p>
      <w:pPr>
        <w:spacing w:after="0"/>
        <w:ind w:left="0"/>
        <w:jc w:val="both"/>
      </w:pPr>
      <w:r>
        <w:rPr>
          <w:rFonts w:ascii="Times New Roman"/>
          <w:b w:val="false"/>
          <w:i w:val="false"/>
          <w:color w:val="000000"/>
          <w:sz w:val="28"/>
        </w:rPr>
        <w:t>
      В составы мобильных групп включаются представители акиматов поселков, сельских округов, городов районного значения и районов в составе городов,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 и волонтеров.</w:t>
      </w:r>
    </w:p>
    <w:bookmarkEnd w:id="211"/>
    <w:bookmarkStart w:name="z1831" w:id="212"/>
    <w:p>
      <w:pPr>
        <w:spacing w:after="0"/>
        <w:ind w:left="0"/>
        <w:jc w:val="both"/>
      </w:pPr>
      <w:r>
        <w:rPr>
          <w:rFonts w:ascii="Times New Roman"/>
          <w:b w:val="false"/>
          <w:i w:val="false"/>
          <w:color w:val="000000"/>
          <w:sz w:val="28"/>
        </w:rPr>
        <w:t>
      Местные исполнительные органы в области образования районного (городского) уровня осуществляют организацию деятельности мобильных групп.</w:t>
      </w:r>
    </w:p>
    <w:bookmarkEnd w:id="212"/>
    <w:bookmarkStart w:name="z1832" w:id="213"/>
    <w:p>
      <w:pPr>
        <w:spacing w:after="0"/>
        <w:ind w:left="0"/>
        <w:jc w:val="both"/>
      </w:pPr>
      <w:r>
        <w:rPr>
          <w:rFonts w:ascii="Times New Roman"/>
          <w:b w:val="false"/>
          <w:i w:val="false"/>
          <w:color w:val="000000"/>
          <w:sz w:val="28"/>
        </w:rPr>
        <w:t>
      Мобильные группы ежегодно в срок до 10 августа осуществляют поиск претендентов через получение данных от организаций образования, местной полицейской службы, местных органов по вопросам занятости населения и акиматов поселков, сельских округов, городов районного значения и районов в составе городов и проводят с ними разъяснительные и профориентационные беседы.</w:t>
      </w:r>
    </w:p>
    <w:bookmarkEnd w:id="213"/>
    <w:bookmarkStart w:name="z1833" w:id="214"/>
    <w:p>
      <w:pPr>
        <w:spacing w:after="0"/>
        <w:ind w:left="0"/>
        <w:jc w:val="both"/>
      </w:pPr>
      <w:r>
        <w:rPr>
          <w:rFonts w:ascii="Times New Roman"/>
          <w:b w:val="false"/>
          <w:i w:val="false"/>
          <w:color w:val="000000"/>
          <w:sz w:val="28"/>
        </w:rPr>
        <w:t>
      Местные исполнительные органы в области образования областного уровня, городов республиканского значения и столицы на ежемесячной основе представляют информацию (Ф.И.О (при его наличии), ИИН, адрес места проживания) по зачисленным претендентам (в электронном виде через портал/вручную) центрам занятости населения по обучаемым в срок до третьего числа месяца, следующего за отчетным, по установленной форме в соответствии с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14"/>
    <w:bookmarkStart w:name="z1834" w:id="215"/>
    <w:p>
      <w:pPr>
        <w:spacing w:after="0"/>
        <w:ind w:left="0"/>
        <w:jc w:val="both"/>
      </w:pPr>
      <w:r>
        <w:rPr>
          <w:rFonts w:ascii="Times New Roman"/>
          <w:b w:val="false"/>
          <w:i w:val="false"/>
          <w:color w:val="000000"/>
          <w:sz w:val="28"/>
        </w:rPr>
        <w:t>
      Финансирование подготовки кадров с ТиПО осуществляется местными исполнительными органами в области образования за счет средств местного бюджета.</w:t>
      </w:r>
    </w:p>
    <w:bookmarkEnd w:id="215"/>
    <w:bookmarkStart w:name="z1835" w:id="216"/>
    <w:p>
      <w:pPr>
        <w:spacing w:after="0"/>
        <w:ind w:left="0"/>
        <w:jc w:val="both"/>
      </w:pPr>
      <w:r>
        <w:rPr>
          <w:rFonts w:ascii="Times New Roman"/>
          <w:b w:val="false"/>
          <w:i w:val="false"/>
          <w:color w:val="000000"/>
          <w:sz w:val="28"/>
        </w:rPr>
        <w:t>
      5.1.2. Краткосрочное профессиональное обучение по заявкам работодателей и востребованным на рынке труда квалификациям и навыкам.</w:t>
      </w:r>
    </w:p>
    <w:bookmarkEnd w:id="216"/>
    <w:bookmarkStart w:name="z1836" w:id="217"/>
    <w:p>
      <w:pPr>
        <w:spacing w:after="0"/>
        <w:ind w:left="0"/>
        <w:jc w:val="both"/>
      </w:pPr>
      <w:r>
        <w:rPr>
          <w:rFonts w:ascii="Times New Roman"/>
          <w:b w:val="false"/>
          <w:i w:val="false"/>
          <w:color w:val="000000"/>
          <w:sz w:val="28"/>
        </w:rPr>
        <w:t>
      Краткосрочное профессиональное обучение направлено на ускоренное приобретение участниками программы "Еңбек" новых или измененных профессиональных навыков, необходимых для выполнения определенного вида работ.</w:t>
      </w:r>
    </w:p>
    <w:bookmarkEnd w:id="217"/>
    <w:bookmarkStart w:name="z1837" w:id="218"/>
    <w:p>
      <w:pPr>
        <w:spacing w:after="0"/>
        <w:ind w:left="0"/>
        <w:jc w:val="both"/>
      </w:pPr>
      <w:r>
        <w:rPr>
          <w:rFonts w:ascii="Times New Roman"/>
          <w:b w:val="false"/>
          <w:i w:val="false"/>
          <w:color w:val="000000"/>
          <w:sz w:val="28"/>
        </w:rPr>
        <w:t>
      Краткосрочное профессиональное обучение участников программы "Еңбек" проводится в организациях образования с элементами дуального обучения, в том числе через мобильные учебные центры по заявкам работодателей и востребованным на рынке труда квалификациям и навыкам.</w:t>
      </w:r>
    </w:p>
    <w:bookmarkEnd w:id="218"/>
    <w:bookmarkStart w:name="z1838" w:id="219"/>
    <w:p>
      <w:pPr>
        <w:spacing w:after="0"/>
        <w:ind w:left="0"/>
        <w:jc w:val="both"/>
      </w:pPr>
      <w:r>
        <w:rPr>
          <w:rFonts w:ascii="Times New Roman"/>
          <w:b w:val="false"/>
          <w:i w:val="false"/>
          <w:color w:val="000000"/>
          <w:sz w:val="28"/>
        </w:rPr>
        <w:t>
      Участниками программы "Еңбек", проходящими краткосрочное профессиональное обучение, являются безработные лица, независимо от регистрации в центрах занятости населения, среди которых приоритетное право имеют молодежь категории NEET, члены малообеспеченных и/или многодетных семей, трудоспособные инвалиды, сокращаемые работники.</w:t>
      </w:r>
    </w:p>
    <w:bookmarkEnd w:id="219"/>
    <w:bookmarkStart w:name="z1839" w:id="220"/>
    <w:p>
      <w:pPr>
        <w:spacing w:after="0"/>
        <w:ind w:left="0"/>
        <w:jc w:val="both"/>
      </w:pPr>
      <w:r>
        <w:rPr>
          <w:rFonts w:ascii="Times New Roman"/>
          <w:b w:val="false"/>
          <w:i w:val="false"/>
          <w:color w:val="000000"/>
          <w:sz w:val="28"/>
        </w:rPr>
        <w:t xml:space="preserve">
      Продолжительность краткосрочного профессионального обучения составляет не более шести месяцев, исходя из особенностей квалификации и навыков. </w:t>
      </w:r>
    </w:p>
    <w:bookmarkEnd w:id="220"/>
    <w:p>
      <w:pPr>
        <w:spacing w:after="0"/>
        <w:ind w:left="0"/>
        <w:jc w:val="both"/>
      </w:pPr>
      <w:r>
        <w:rPr>
          <w:rFonts w:ascii="Times New Roman"/>
          <w:b w:val="false"/>
          <w:i w:val="false"/>
          <w:color w:val="000000"/>
          <w:sz w:val="28"/>
        </w:rPr>
        <w:t>
      Краткосрочное профессиональное обучение осуществляется в соответствии с образовательной программой, разработанной организацией образования, согласованной с работодателями и РПП в очной форме и (или) онлайн режиме.</w:t>
      </w:r>
    </w:p>
    <w:p>
      <w:pPr>
        <w:spacing w:after="0"/>
        <w:ind w:left="0"/>
        <w:jc w:val="both"/>
      </w:pPr>
      <w:r>
        <w:rPr>
          <w:rFonts w:ascii="Times New Roman"/>
          <w:b w:val="false"/>
          <w:i w:val="false"/>
          <w:color w:val="000000"/>
          <w:sz w:val="28"/>
        </w:rPr>
        <w:t>
      При этом обучение в онлайн режиме осуществляется при наличии технических возможностей, информационно-коммуникационных технологий и (или) абонентских устройств сети сотовой связи.</w:t>
      </w:r>
    </w:p>
    <w:p>
      <w:pPr>
        <w:spacing w:after="0"/>
        <w:ind w:left="0"/>
        <w:jc w:val="both"/>
      </w:pPr>
      <w:r>
        <w:rPr>
          <w:rFonts w:ascii="Times New Roman"/>
          <w:b w:val="false"/>
          <w:i w:val="false"/>
          <w:color w:val="000000"/>
          <w:sz w:val="28"/>
        </w:rPr>
        <w:t>
      Краткосрочное профессиональное обучение по очной форме будет осуществляться в подгруппах по мере укомплектования.</w:t>
      </w:r>
    </w:p>
    <w:p>
      <w:pPr>
        <w:spacing w:after="0"/>
        <w:ind w:left="0"/>
        <w:jc w:val="both"/>
      </w:pPr>
      <w:r>
        <w:rPr>
          <w:rFonts w:ascii="Times New Roman"/>
          <w:b w:val="false"/>
          <w:i w:val="false"/>
          <w:color w:val="000000"/>
          <w:sz w:val="28"/>
        </w:rPr>
        <w:t>
      При организации краткосрочного профессионального обучения в онлайн режиме комплектование группы не требуется.</w:t>
      </w:r>
    </w:p>
    <w:bookmarkStart w:name="z1843" w:id="221"/>
    <w:p>
      <w:pPr>
        <w:spacing w:after="0"/>
        <w:ind w:left="0"/>
        <w:jc w:val="both"/>
      </w:pPr>
      <w:r>
        <w:rPr>
          <w:rFonts w:ascii="Times New Roman"/>
          <w:b w:val="false"/>
          <w:i w:val="false"/>
          <w:color w:val="000000"/>
          <w:sz w:val="28"/>
        </w:rPr>
        <w:t xml:space="preserve">
      Образовательные программы с использованием дуального обучения должны предусматривать теоретическое обучение и не менее шестидесяти процентов производственного обучения, профессиональной практики на базе предприятия (организации). </w:t>
      </w:r>
    </w:p>
    <w:bookmarkEnd w:id="221"/>
    <w:bookmarkStart w:name="z1844" w:id="222"/>
    <w:p>
      <w:pPr>
        <w:spacing w:after="0"/>
        <w:ind w:left="0"/>
        <w:jc w:val="both"/>
      </w:pPr>
      <w:r>
        <w:rPr>
          <w:rFonts w:ascii="Times New Roman"/>
          <w:b w:val="false"/>
          <w:i w:val="false"/>
          <w:color w:val="000000"/>
          <w:sz w:val="28"/>
        </w:rPr>
        <w:t>
      Организации образования для проведения краткосрочного профессионального обучения определяются из реестра учебных центров и учебных заведений размещенного на интернет-ресурсе НПП "Атамекен".</w:t>
      </w:r>
    </w:p>
    <w:bookmarkEnd w:id="222"/>
    <w:bookmarkStart w:name="z1845" w:id="223"/>
    <w:p>
      <w:pPr>
        <w:spacing w:after="0"/>
        <w:ind w:left="0"/>
        <w:jc w:val="both"/>
      </w:pPr>
      <w:r>
        <w:rPr>
          <w:rFonts w:ascii="Times New Roman"/>
          <w:b w:val="false"/>
          <w:i w:val="false"/>
          <w:color w:val="000000"/>
          <w:sz w:val="28"/>
        </w:rPr>
        <w:t>
      Организации образования включаются в реестр учебных центров и учебных заведений при условии соответствия следующим требованиям:</w:t>
      </w:r>
    </w:p>
    <w:bookmarkEnd w:id="223"/>
    <w:bookmarkStart w:name="z1846" w:id="224"/>
    <w:p>
      <w:pPr>
        <w:spacing w:after="0"/>
        <w:ind w:left="0"/>
        <w:jc w:val="both"/>
      </w:pPr>
      <w:r>
        <w:rPr>
          <w:rFonts w:ascii="Times New Roman"/>
          <w:b w:val="false"/>
          <w:i w:val="false"/>
          <w:color w:val="000000"/>
          <w:sz w:val="28"/>
        </w:rPr>
        <w:t>
      1) использование элементов дуального обучения с наставничеством;</w:t>
      </w:r>
    </w:p>
    <w:bookmarkEnd w:id="224"/>
    <w:bookmarkStart w:name="z1847" w:id="225"/>
    <w:p>
      <w:pPr>
        <w:spacing w:after="0"/>
        <w:ind w:left="0"/>
        <w:jc w:val="both"/>
      </w:pPr>
      <w:r>
        <w:rPr>
          <w:rFonts w:ascii="Times New Roman"/>
          <w:b w:val="false"/>
          <w:i w:val="false"/>
          <w:color w:val="000000"/>
          <w:sz w:val="28"/>
        </w:rPr>
        <w:t>
      2) наличие не менее шести месяцев опыта проведения краткосрочного профессионального обучения с выдачей лицам, прошедшим обучение, сдавшим квалификационный экзамен, свидетельства установленного образца или сертификата, либо наличие лицензии на образовательную деятельность по специальностям технического и профессионального образования (для учебных центров при предприятиях или отраслевых ассоциациях опыт проведения краткосрочного профессионального обучения не требуется);</w:t>
      </w:r>
    </w:p>
    <w:bookmarkEnd w:id="225"/>
    <w:bookmarkStart w:name="z1848" w:id="226"/>
    <w:p>
      <w:pPr>
        <w:spacing w:after="0"/>
        <w:ind w:left="0"/>
        <w:jc w:val="both"/>
      </w:pPr>
      <w:r>
        <w:rPr>
          <w:rFonts w:ascii="Times New Roman"/>
          <w:b w:val="false"/>
          <w:i w:val="false"/>
          <w:color w:val="000000"/>
          <w:sz w:val="28"/>
        </w:rPr>
        <w:t>
      3) уровень трудоустройства лиц, прошедших обучение (на момент подачи заявки на включение в перечень), составляет не менее 60% (за исключением лиц, призванных на срочную службу в Вооруженные силы Республики Казахстан, находящихся в отпуске по уходу за ребенком, повторно получающих образование) и определяется на основании наличия обязательных пенсионных взносов (уровень трудоустройства проверяется по истечении трех месяцев после завершения обучения за период не более одного предшествующего года);</w:t>
      </w:r>
    </w:p>
    <w:bookmarkEnd w:id="226"/>
    <w:bookmarkStart w:name="z1849" w:id="227"/>
    <w:p>
      <w:pPr>
        <w:spacing w:after="0"/>
        <w:ind w:left="0"/>
        <w:jc w:val="both"/>
      </w:pPr>
      <w:r>
        <w:rPr>
          <w:rFonts w:ascii="Times New Roman"/>
          <w:b w:val="false"/>
          <w:i w:val="false"/>
          <w:color w:val="000000"/>
          <w:sz w:val="28"/>
        </w:rPr>
        <w:t>
      4) наличие преподавателей с профессиональным практическим опытом работы на производстве не менее одного года;</w:t>
      </w:r>
    </w:p>
    <w:bookmarkEnd w:id="227"/>
    <w:bookmarkStart w:name="z1850" w:id="228"/>
    <w:p>
      <w:pPr>
        <w:spacing w:after="0"/>
        <w:ind w:left="0"/>
        <w:jc w:val="both"/>
      </w:pPr>
      <w:r>
        <w:rPr>
          <w:rFonts w:ascii="Times New Roman"/>
          <w:b w:val="false"/>
          <w:i w:val="false"/>
          <w:color w:val="000000"/>
          <w:sz w:val="28"/>
        </w:rPr>
        <w:t>
      5) наличие современной материально-технической базы;</w:t>
      </w:r>
    </w:p>
    <w:bookmarkEnd w:id="228"/>
    <w:bookmarkStart w:name="z1851" w:id="229"/>
    <w:p>
      <w:pPr>
        <w:spacing w:after="0"/>
        <w:ind w:left="0"/>
        <w:jc w:val="both"/>
      </w:pPr>
      <w:r>
        <w:rPr>
          <w:rFonts w:ascii="Times New Roman"/>
          <w:b w:val="false"/>
          <w:i w:val="false"/>
          <w:color w:val="000000"/>
          <w:sz w:val="28"/>
        </w:rPr>
        <w:t>
      6) наличие образовательных программ краткосрочного профессионального обучения, согласованных с РПП и работодателями.</w:t>
      </w:r>
    </w:p>
    <w:bookmarkEnd w:id="229"/>
    <w:bookmarkStart w:name="z1852" w:id="230"/>
    <w:p>
      <w:pPr>
        <w:spacing w:after="0"/>
        <w:ind w:left="0"/>
        <w:jc w:val="both"/>
      </w:pPr>
      <w:r>
        <w:rPr>
          <w:rFonts w:ascii="Times New Roman"/>
          <w:b w:val="false"/>
          <w:i w:val="false"/>
          <w:color w:val="000000"/>
          <w:sz w:val="28"/>
        </w:rPr>
        <w:t>
      По предложению РПП реестр учебных центров и учебных заведений актуализируется на регулярной основе.</w:t>
      </w:r>
    </w:p>
    <w:bookmarkEnd w:id="230"/>
    <w:bookmarkStart w:name="z1853" w:id="231"/>
    <w:p>
      <w:pPr>
        <w:spacing w:after="0"/>
        <w:ind w:left="0"/>
        <w:jc w:val="both"/>
      </w:pPr>
      <w:r>
        <w:rPr>
          <w:rFonts w:ascii="Times New Roman"/>
          <w:b w:val="false"/>
          <w:i w:val="false"/>
          <w:color w:val="000000"/>
          <w:sz w:val="28"/>
        </w:rPr>
        <w:t>
      Учебные центры и учебные заведения, вошедшие в реестр, имеют право оказывать содействие в трудоустройстве участников программы "Еңбек", прошедших краткосрочное профессиональное обучение, посредством аутсорсинга услуг в сфере занятости населения.</w:t>
      </w:r>
    </w:p>
    <w:bookmarkEnd w:id="231"/>
    <w:bookmarkStart w:name="z1854" w:id="232"/>
    <w:p>
      <w:pPr>
        <w:spacing w:after="0"/>
        <w:ind w:left="0"/>
        <w:jc w:val="both"/>
      </w:pPr>
      <w:r>
        <w:rPr>
          <w:rFonts w:ascii="Times New Roman"/>
          <w:b w:val="false"/>
          <w:i w:val="false"/>
          <w:color w:val="000000"/>
          <w:sz w:val="28"/>
        </w:rPr>
        <w:t>
      Стоимость краткосрочного профессионального обучения в организациях образования устанавливается региональными комиссиями по представлению местных исполнительных органов в области образования областного уровня и РПП ежегодно, на основании методики, разработанной Министерством образования и науки Республики Казахстан, исходя из расходов на образовательный процесс в соответствии с требованиями образовательных программ, и предусматривает также оплату труда наставников на производстве.</w:t>
      </w:r>
    </w:p>
    <w:bookmarkEnd w:id="232"/>
    <w:bookmarkStart w:name="z1855" w:id="233"/>
    <w:p>
      <w:pPr>
        <w:spacing w:after="0"/>
        <w:ind w:left="0"/>
        <w:jc w:val="both"/>
      </w:pPr>
      <w:r>
        <w:rPr>
          <w:rFonts w:ascii="Times New Roman"/>
          <w:b w:val="false"/>
          <w:i w:val="false"/>
          <w:color w:val="000000"/>
          <w:sz w:val="28"/>
        </w:rPr>
        <w:t>
      Оплата труда наставника на производстве осуществляется в соответствии с методикой подушевого нормативного финансирования дошкольного воспитания и обучения, среднего, технического и профессионального, послесреднего, высшего и послевузовского образования, утвержденной уполномоченным органом в области образования.</w:t>
      </w:r>
    </w:p>
    <w:bookmarkEnd w:id="233"/>
    <w:bookmarkStart w:name="z1856" w:id="234"/>
    <w:p>
      <w:pPr>
        <w:spacing w:after="0"/>
        <w:ind w:left="0"/>
        <w:jc w:val="both"/>
      </w:pPr>
      <w:r>
        <w:rPr>
          <w:rFonts w:ascii="Times New Roman"/>
          <w:b w:val="false"/>
          <w:i w:val="false"/>
          <w:color w:val="000000"/>
          <w:sz w:val="28"/>
        </w:rPr>
        <w:t>
      Содействие предпринимательской инициативе и трудоустройство участников программы "Еңбек, завершивших краткосрочное профессиональное обучение, являются обязательными условиями проведения краткосрочного профессионального обучения.</w:t>
      </w:r>
    </w:p>
    <w:bookmarkEnd w:id="234"/>
    <w:bookmarkStart w:name="z1857" w:id="235"/>
    <w:p>
      <w:pPr>
        <w:spacing w:after="0"/>
        <w:ind w:left="0"/>
        <w:jc w:val="both"/>
      </w:pPr>
      <w:r>
        <w:rPr>
          <w:rFonts w:ascii="Times New Roman"/>
          <w:b w:val="false"/>
          <w:i w:val="false"/>
          <w:color w:val="000000"/>
          <w:sz w:val="28"/>
        </w:rPr>
        <w:t>
      Финансирование краткосрочного профессионального обучения осуществляется местными органами по вопросам занятости населения за счет целевых трансфертов из Национального фонда Республики Казахстан и/или местного бюджетов.</w:t>
      </w:r>
    </w:p>
    <w:bookmarkEnd w:id="235"/>
    <w:bookmarkStart w:name="z1858" w:id="236"/>
    <w:p>
      <w:pPr>
        <w:spacing w:after="0"/>
        <w:ind w:left="0"/>
        <w:jc w:val="both"/>
      </w:pPr>
      <w:r>
        <w:rPr>
          <w:rFonts w:ascii="Times New Roman"/>
          <w:b w:val="false"/>
          <w:i w:val="false"/>
          <w:color w:val="000000"/>
          <w:sz w:val="28"/>
        </w:rPr>
        <w:t>
      Участники программы "Еңбек", проходящие краткосрочное профессиональное обучение, обеспечиваются государственной поддержкой по оплате обучения, стипендией, материальной помощью на проезд, проживание и прохождение медицинского осмотра.</w:t>
      </w:r>
    </w:p>
    <w:bookmarkEnd w:id="236"/>
    <w:bookmarkStart w:name="z1859" w:id="237"/>
    <w:p>
      <w:pPr>
        <w:spacing w:after="0"/>
        <w:ind w:left="0"/>
        <w:jc w:val="both"/>
      </w:pPr>
      <w:r>
        <w:rPr>
          <w:rFonts w:ascii="Times New Roman"/>
          <w:b w:val="false"/>
          <w:i w:val="false"/>
          <w:color w:val="000000"/>
          <w:sz w:val="28"/>
        </w:rPr>
        <w:t>
      При прохождении краткосрочного профессионального обучения через мобильные учебные центры и (или) в онлайн режиме материальная помощь на проживание (возмещение расходов по найму (аренде) жилья) участнику программы "Еңбек" не выплачивается.</w:t>
      </w:r>
    </w:p>
    <w:bookmarkEnd w:id="237"/>
    <w:bookmarkStart w:name="z1860" w:id="238"/>
    <w:p>
      <w:pPr>
        <w:spacing w:after="0"/>
        <w:ind w:left="0"/>
        <w:jc w:val="both"/>
      </w:pPr>
      <w:r>
        <w:rPr>
          <w:rFonts w:ascii="Times New Roman"/>
          <w:b w:val="false"/>
          <w:i w:val="false"/>
          <w:color w:val="000000"/>
          <w:sz w:val="28"/>
        </w:rPr>
        <w:t>
      Лицам, проходящим краткосрочное профессиональное обучение в учебных центрах, стипендия и материальная помощь выплачиваются центрами занятости населения.</w:t>
      </w:r>
    </w:p>
    <w:bookmarkEnd w:id="238"/>
    <w:bookmarkStart w:name="z1861" w:id="239"/>
    <w:p>
      <w:pPr>
        <w:spacing w:after="0"/>
        <w:ind w:left="0"/>
        <w:jc w:val="both"/>
      </w:pPr>
      <w:r>
        <w:rPr>
          <w:rFonts w:ascii="Times New Roman"/>
          <w:b w:val="false"/>
          <w:i w:val="false"/>
          <w:color w:val="000000"/>
          <w:sz w:val="28"/>
        </w:rPr>
        <w:t>
      Участникам программы "Еңбек", проходящим краткосрочное профессиональное обучение, материальная помощь предоставляется в следующих размерах:</w:t>
      </w:r>
    </w:p>
    <w:bookmarkEnd w:id="239"/>
    <w:bookmarkStart w:name="z1862" w:id="240"/>
    <w:p>
      <w:pPr>
        <w:spacing w:after="0"/>
        <w:ind w:left="0"/>
        <w:jc w:val="both"/>
      </w:pPr>
      <w:r>
        <w:rPr>
          <w:rFonts w:ascii="Times New Roman"/>
          <w:b w:val="false"/>
          <w:i w:val="false"/>
          <w:color w:val="000000"/>
          <w:sz w:val="28"/>
        </w:rPr>
        <w:t>
      1) на проезд за весь период обучения в организациях образования, расположенных в пределах области, но вне населенных пунктов мест постоянного проживания участников программы "Еңбек", до места обучения и обратно в размере 4 месячных расчетных показателей (далее – МРП);</w:t>
      </w:r>
    </w:p>
    <w:bookmarkEnd w:id="240"/>
    <w:bookmarkStart w:name="z1863" w:id="241"/>
    <w:p>
      <w:pPr>
        <w:spacing w:after="0"/>
        <w:ind w:left="0"/>
        <w:jc w:val="both"/>
      </w:pPr>
      <w:r>
        <w:rPr>
          <w:rFonts w:ascii="Times New Roman"/>
          <w:b w:val="false"/>
          <w:i w:val="false"/>
          <w:color w:val="000000"/>
          <w:sz w:val="28"/>
        </w:rPr>
        <w:t>
      2) на проживание ежемесячно в городах Нур-Султане, Алматы, Шымкенте, Атырауской и Мангистауской областях в размере 10 МРП, в остальных областях в размере 5 МРП, в организациях образования, расположенных вне населенных пунктов мест постоянного проживания участников программы "Еңбек";</w:t>
      </w:r>
    </w:p>
    <w:bookmarkEnd w:id="241"/>
    <w:bookmarkStart w:name="z1864" w:id="242"/>
    <w:p>
      <w:pPr>
        <w:spacing w:after="0"/>
        <w:ind w:left="0"/>
        <w:jc w:val="both"/>
      </w:pPr>
      <w:r>
        <w:rPr>
          <w:rFonts w:ascii="Times New Roman"/>
          <w:b w:val="false"/>
          <w:i w:val="false"/>
          <w:color w:val="000000"/>
          <w:sz w:val="28"/>
        </w:rPr>
        <w:t>
      3) на прохождение медицинского осмотра за весь период обучения в размере 2 месячных расчетных показателей.</w:t>
      </w:r>
    </w:p>
    <w:bookmarkEnd w:id="242"/>
    <w:bookmarkStart w:name="z1865" w:id="243"/>
    <w:p>
      <w:pPr>
        <w:spacing w:after="0"/>
        <w:ind w:left="0"/>
        <w:jc w:val="both"/>
      </w:pPr>
      <w:r>
        <w:rPr>
          <w:rFonts w:ascii="Times New Roman"/>
          <w:b w:val="false"/>
          <w:i w:val="false"/>
          <w:color w:val="000000"/>
          <w:sz w:val="28"/>
        </w:rPr>
        <w:t>
      Материальная помощь выплачивается без представления документов, подтверждающих расходы, на основании справки посещения, выданной организацией образования.</w:t>
      </w:r>
    </w:p>
    <w:bookmarkEnd w:id="243"/>
    <w:bookmarkStart w:name="z1866" w:id="244"/>
    <w:p>
      <w:pPr>
        <w:spacing w:after="0"/>
        <w:ind w:left="0"/>
        <w:jc w:val="both"/>
      </w:pPr>
      <w:r>
        <w:rPr>
          <w:rFonts w:ascii="Times New Roman"/>
          <w:b w:val="false"/>
          <w:i w:val="false"/>
          <w:color w:val="000000"/>
          <w:sz w:val="28"/>
        </w:rPr>
        <w:t>
      Местные органы по вопросам занятости населения областей, городов республиканского значения и столицы на основе отчетов центров занятости населения представляют отчет о ходе краткосрочного профессионального обучения в АО "ЦРТР" ежемесячно к пятому числу месяца, следующего за отчетным периодом.</w:t>
      </w:r>
    </w:p>
    <w:bookmarkEnd w:id="244"/>
    <w:bookmarkStart w:name="z1867" w:id="245"/>
    <w:p>
      <w:pPr>
        <w:spacing w:after="0"/>
        <w:ind w:left="0"/>
        <w:jc w:val="both"/>
      </w:pPr>
      <w:r>
        <w:rPr>
          <w:rFonts w:ascii="Times New Roman"/>
          <w:b w:val="false"/>
          <w:i w:val="false"/>
          <w:color w:val="000000"/>
          <w:sz w:val="28"/>
        </w:rPr>
        <w:t>
      Порядок организации и финансирования краткосрочного профессионального обучения определяется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и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45"/>
    <w:bookmarkStart w:name="z1868" w:id="246"/>
    <w:p>
      <w:pPr>
        <w:spacing w:after="0"/>
        <w:ind w:left="0"/>
        <w:jc w:val="both"/>
      </w:pPr>
      <w:r>
        <w:rPr>
          <w:rFonts w:ascii="Times New Roman"/>
          <w:b w:val="false"/>
          <w:i w:val="false"/>
          <w:color w:val="000000"/>
          <w:sz w:val="28"/>
        </w:rPr>
        <w:t>
      Краткосрочное профессиональное обучение по заявкам работодателей</w:t>
      </w:r>
    </w:p>
    <w:bookmarkEnd w:id="246"/>
    <w:bookmarkStart w:name="z1869" w:id="247"/>
    <w:p>
      <w:pPr>
        <w:spacing w:after="0"/>
        <w:ind w:left="0"/>
        <w:jc w:val="both"/>
      </w:pPr>
      <w:r>
        <w:rPr>
          <w:rFonts w:ascii="Times New Roman"/>
          <w:b w:val="false"/>
          <w:i w:val="false"/>
          <w:color w:val="000000"/>
          <w:sz w:val="28"/>
        </w:rPr>
        <w:t>
      Перечень квалификаций и навыков для проведения обучения формируется на основе заявок работодателей.</w:t>
      </w:r>
    </w:p>
    <w:bookmarkEnd w:id="247"/>
    <w:bookmarkStart w:name="z1870" w:id="248"/>
    <w:p>
      <w:pPr>
        <w:spacing w:after="0"/>
        <w:ind w:left="0"/>
        <w:jc w:val="both"/>
      </w:pPr>
      <w:r>
        <w:rPr>
          <w:rFonts w:ascii="Times New Roman"/>
          <w:b w:val="false"/>
          <w:i w:val="false"/>
          <w:color w:val="000000"/>
          <w:sz w:val="28"/>
        </w:rPr>
        <w:t>
      Работодатель вправе отбирать претендентов на обучение из числа лиц, обратившихся в центры занятости населения, мобильные центры занятости и частные агентства занятости, а также участвующих в ярмарках вакансий и зарегистрированных на Электронной бирже труда.</w:t>
      </w:r>
    </w:p>
    <w:bookmarkEnd w:id="248"/>
    <w:bookmarkStart w:name="z1871" w:id="249"/>
    <w:p>
      <w:pPr>
        <w:spacing w:after="0"/>
        <w:ind w:left="0"/>
        <w:jc w:val="both"/>
      </w:pPr>
      <w:r>
        <w:rPr>
          <w:rFonts w:ascii="Times New Roman"/>
          <w:b w:val="false"/>
          <w:i w:val="false"/>
          <w:color w:val="000000"/>
          <w:sz w:val="28"/>
        </w:rPr>
        <w:t>
      Претенденты, направляемые на обучение центром занятости населения по заявленным работодателем квалификациям и навыкам, самостоятельно выбирают организацию образования из реестра учебных центров и учебных заведений.</w:t>
      </w:r>
    </w:p>
    <w:bookmarkEnd w:id="249"/>
    <w:bookmarkStart w:name="z1872" w:id="250"/>
    <w:p>
      <w:pPr>
        <w:spacing w:after="0"/>
        <w:ind w:left="0"/>
        <w:jc w:val="both"/>
      </w:pPr>
      <w:r>
        <w:rPr>
          <w:rFonts w:ascii="Times New Roman"/>
          <w:b w:val="false"/>
          <w:i w:val="false"/>
          <w:color w:val="000000"/>
          <w:sz w:val="28"/>
        </w:rPr>
        <w:t>
      В течение трех рабочих дней со дня трудоустройства лица, завершившего обучение по заявкам работодателей, копия приказа о приеме его на работу направляется работодателем в центр занятости населения.</w:t>
      </w:r>
    </w:p>
    <w:bookmarkEnd w:id="250"/>
    <w:bookmarkStart w:name="z1873" w:id="251"/>
    <w:p>
      <w:pPr>
        <w:spacing w:after="0"/>
        <w:ind w:left="0"/>
        <w:jc w:val="both"/>
      </w:pPr>
      <w:r>
        <w:rPr>
          <w:rFonts w:ascii="Times New Roman"/>
          <w:b w:val="false"/>
          <w:i w:val="false"/>
          <w:color w:val="000000"/>
          <w:sz w:val="28"/>
        </w:rPr>
        <w:t>
      Центр занятости населения с участником программы "Еңбек" заключает социальный контракт, сторонами которого также выступают организация образования и работодатель.</w:t>
      </w:r>
    </w:p>
    <w:bookmarkEnd w:id="251"/>
    <w:bookmarkStart w:name="z1874" w:id="252"/>
    <w:p>
      <w:pPr>
        <w:spacing w:after="0"/>
        <w:ind w:left="0"/>
        <w:jc w:val="both"/>
      </w:pPr>
      <w:r>
        <w:rPr>
          <w:rFonts w:ascii="Times New Roman"/>
          <w:b w:val="false"/>
          <w:i w:val="false"/>
          <w:color w:val="000000"/>
          <w:sz w:val="28"/>
        </w:rPr>
        <w:t>
      Краткосрочное профессиональное обучение по востребованным на рынке труда квалификациям и навыкам</w:t>
      </w:r>
    </w:p>
    <w:bookmarkEnd w:id="252"/>
    <w:bookmarkStart w:name="z1875" w:id="253"/>
    <w:p>
      <w:pPr>
        <w:spacing w:after="0"/>
        <w:ind w:left="0"/>
        <w:jc w:val="both"/>
      </w:pPr>
      <w:r>
        <w:rPr>
          <w:rFonts w:ascii="Times New Roman"/>
          <w:b w:val="false"/>
          <w:i w:val="false"/>
          <w:color w:val="000000"/>
          <w:sz w:val="28"/>
        </w:rPr>
        <w:t>
      В целях самостоятельного получения рабочей квалификации, востребованной на рынке труда, предусматривается предоставление ваучера на обучение.</w:t>
      </w:r>
    </w:p>
    <w:bookmarkEnd w:id="253"/>
    <w:bookmarkStart w:name="z1876" w:id="254"/>
    <w:p>
      <w:pPr>
        <w:spacing w:after="0"/>
        <w:ind w:left="0"/>
        <w:jc w:val="both"/>
      </w:pPr>
      <w:r>
        <w:rPr>
          <w:rFonts w:ascii="Times New Roman"/>
          <w:b w:val="false"/>
          <w:i w:val="false"/>
          <w:color w:val="000000"/>
          <w:sz w:val="28"/>
        </w:rPr>
        <w:t>
      Ваучер на обучение предусматривает претендентам возможность выбора организации образования, содержания и сроков обучения и оформляется в виде именного документа (ваучера).</w:t>
      </w:r>
    </w:p>
    <w:bookmarkEnd w:id="254"/>
    <w:bookmarkStart w:name="z1877" w:id="255"/>
    <w:p>
      <w:pPr>
        <w:spacing w:after="0"/>
        <w:ind w:left="0"/>
        <w:jc w:val="both"/>
      </w:pPr>
      <w:r>
        <w:rPr>
          <w:rFonts w:ascii="Times New Roman"/>
          <w:b w:val="false"/>
          <w:i w:val="false"/>
          <w:color w:val="000000"/>
          <w:sz w:val="28"/>
        </w:rPr>
        <w:t>
      Выбор квалификации для самостоятельного профессионального обучения осуществляется из перечня 100 востребованных сервисных и индустриальных профессий, утверждаемого уполномоченным органом по вопросам занятости населения.</w:t>
      </w:r>
    </w:p>
    <w:bookmarkEnd w:id="255"/>
    <w:bookmarkStart w:name="z1878" w:id="256"/>
    <w:p>
      <w:pPr>
        <w:spacing w:after="0"/>
        <w:ind w:left="0"/>
        <w:jc w:val="both"/>
      </w:pPr>
      <w:r>
        <w:rPr>
          <w:rFonts w:ascii="Times New Roman"/>
          <w:b w:val="false"/>
          <w:i w:val="false"/>
          <w:color w:val="000000"/>
          <w:sz w:val="28"/>
        </w:rPr>
        <w:t>
      В стоимость ваучера на обучение входят расходы на образовательный процесс в соответствии с требованиями образовательных программ, стипендия и материальная помощь на проезд, проживание и прохождение медицинского осмотра участника программы "Еңбек".</w:t>
      </w:r>
    </w:p>
    <w:bookmarkEnd w:id="256"/>
    <w:bookmarkStart w:name="z1879" w:id="257"/>
    <w:p>
      <w:pPr>
        <w:spacing w:after="0"/>
        <w:ind w:left="0"/>
        <w:jc w:val="both"/>
      </w:pPr>
      <w:r>
        <w:rPr>
          <w:rFonts w:ascii="Times New Roman"/>
          <w:b w:val="false"/>
          <w:i w:val="false"/>
          <w:color w:val="000000"/>
          <w:sz w:val="28"/>
        </w:rPr>
        <w:t>
      Для получения ваучера на обучение претендент обращается в центр занятости населения по месту жительства или мобильные центры занятости.</w:t>
      </w:r>
    </w:p>
    <w:bookmarkEnd w:id="257"/>
    <w:bookmarkStart w:name="z1880" w:id="258"/>
    <w:p>
      <w:pPr>
        <w:spacing w:after="0"/>
        <w:ind w:left="0"/>
        <w:jc w:val="both"/>
      </w:pPr>
      <w:r>
        <w:rPr>
          <w:rFonts w:ascii="Times New Roman"/>
          <w:b w:val="false"/>
          <w:i w:val="false"/>
          <w:color w:val="000000"/>
          <w:sz w:val="28"/>
        </w:rPr>
        <w:t>
      5.1.3. Подготовка кадров в рамках проекта "Мәңгілік ел жастары - индустрияға!" ("Серпін")</w:t>
      </w:r>
    </w:p>
    <w:bookmarkEnd w:id="258"/>
    <w:bookmarkStart w:name="z1881" w:id="259"/>
    <w:p>
      <w:pPr>
        <w:spacing w:after="0"/>
        <w:ind w:left="0"/>
        <w:jc w:val="both"/>
      </w:pPr>
      <w:r>
        <w:rPr>
          <w:rFonts w:ascii="Times New Roman"/>
          <w:b w:val="false"/>
          <w:i w:val="false"/>
          <w:color w:val="000000"/>
          <w:sz w:val="28"/>
        </w:rPr>
        <w:t>
      Участниками проекта "Мәңгілік ел жастары - индустрияға!" ("Серпін") по подготовке кадров с высшим, техническим и профессиональным образованием являются выпускники 9, 11 классов 6 трудоизбыточных регионов: Алматинской, Жамбылской, Кызылординской, Мангистауской, Туркестанской областей и города Шымкента.</w:t>
      </w:r>
    </w:p>
    <w:bookmarkEnd w:id="259"/>
    <w:bookmarkStart w:name="z1882" w:id="260"/>
    <w:p>
      <w:pPr>
        <w:spacing w:after="0"/>
        <w:ind w:left="0"/>
        <w:jc w:val="both"/>
      </w:pPr>
      <w:r>
        <w:rPr>
          <w:rFonts w:ascii="Times New Roman"/>
          <w:b w:val="false"/>
          <w:i w:val="false"/>
          <w:color w:val="000000"/>
          <w:sz w:val="28"/>
        </w:rPr>
        <w:t>
      Подготовка кадров в рамках проекта осуществляется по очной форме обучения по утвержденному перечню специальностей высшего образования, согласно государственному образовательному заказу на определенный учебный период, в учебных заведениях шести регионов: Акмолинской, Восточно-Казахстанской, Карагандинской, Костанайской, Павлодарской и Северо-Казахстанской областей. Участники проекта высшего образования обеспечиваются государственной поддержкой по оплате обучения, стипендией, проездом.</w:t>
      </w:r>
    </w:p>
    <w:bookmarkEnd w:id="260"/>
    <w:bookmarkStart w:name="z1883" w:id="261"/>
    <w:p>
      <w:pPr>
        <w:spacing w:after="0"/>
        <w:ind w:left="0"/>
        <w:jc w:val="both"/>
      </w:pPr>
      <w:r>
        <w:rPr>
          <w:rFonts w:ascii="Times New Roman"/>
          <w:b w:val="false"/>
          <w:i w:val="false"/>
          <w:color w:val="000000"/>
          <w:sz w:val="28"/>
        </w:rPr>
        <w:t xml:space="preserve">
      Подготовка кадров в рамках проекта осуществляется по очной форме обучения по утвержденному перечню специальностей квалификаций технического и профессионального образования, согласно государственному образовательному заказу на определенный учебный период, в учебных заведениях шести регионов: Акмолинской, Восточно-Казахстанской, Северо-Казахстанской, Карагандинской, Костанайской, Павлодарской областей. </w:t>
      </w:r>
    </w:p>
    <w:bookmarkEnd w:id="261"/>
    <w:bookmarkStart w:name="z1884" w:id="262"/>
    <w:p>
      <w:pPr>
        <w:spacing w:after="0"/>
        <w:ind w:left="0"/>
        <w:jc w:val="both"/>
      </w:pPr>
      <w:r>
        <w:rPr>
          <w:rFonts w:ascii="Times New Roman"/>
          <w:b w:val="false"/>
          <w:i w:val="false"/>
          <w:color w:val="000000"/>
          <w:sz w:val="28"/>
        </w:rPr>
        <w:t>
      Участники проекта технического и профессионального образования обеспечиваются государственной поддержкой по оплате обучения, стипендией, проездом, питанием.</w:t>
      </w:r>
    </w:p>
    <w:bookmarkEnd w:id="262"/>
    <w:bookmarkStart w:name="z1885" w:id="263"/>
    <w:p>
      <w:pPr>
        <w:spacing w:after="0"/>
        <w:ind w:left="0"/>
        <w:jc w:val="both"/>
      </w:pPr>
      <w:r>
        <w:rPr>
          <w:rFonts w:ascii="Times New Roman"/>
          <w:b w:val="false"/>
          <w:i w:val="false"/>
          <w:color w:val="000000"/>
          <w:sz w:val="28"/>
        </w:rPr>
        <w:t>
      Финансирование осуществляется местными исполнительными органами в области образования за счет средств местного бюджета.</w:t>
      </w:r>
    </w:p>
    <w:bookmarkEnd w:id="263"/>
    <w:bookmarkStart w:name="z1886" w:id="264"/>
    <w:p>
      <w:pPr>
        <w:spacing w:after="0"/>
        <w:ind w:left="0"/>
        <w:jc w:val="both"/>
      </w:pPr>
      <w:r>
        <w:rPr>
          <w:rFonts w:ascii="Times New Roman"/>
          <w:b w:val="false"/>
          <w:i w:val="false"/>
          <w:color w:val="000000"/>
          <w:sz w:val="28"/>
        </w:rPr>
        <w:t>
      Условия участия, механизм подготовки кадров, порядок обеспечения стипендией, проездом и предоставления мер социальной поддержки участникам проекта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64"/>
    <w:bookmarkStart w:name="z1887" w:id="265"/>
    <w:p>
      <w:pPr>
        <w:spacing w:after="0"/>
        <w:ind w:left="0"/>
        <w:jc w:val="both"/>
      </w:pPr>
      <w:r>
        <w:rPr>
          <w:rFonts w:ascii="Times New Roman"/>
          <w:b w:val="false"/>
          <w:i w:val="false"/>
          <w:color w:val="000000"/>
          <w:sz w:val="28"/>
        </w:rPr>
        <w:t>
      Государственный образовательный заказ на подготовку кадров формируется местными исполнительными органами по вопросам образования трудодефицитных регионов с учетом потребности в кадрах и последующего трудоустройства в регионе. Размещение государственного образовательного заказа осуществляется среди высших учебных заведений на конкурсной основе.</w:t>
      </w:r>
    </w:p>
    <w:bookmarkEnd w:id="265"/>
    <w:bookmarkStart w:name="z1888" w:id="266"/>
    <w:p>
      <w:pPr>
        <w:spacing w:after="0"/>
        <w:ind w:left="0"/>
        <w:jc w:val="both"/>
      </w:pPr>
      <w:r>
        <w:rPr>
          <w:rFonts w:ascii="Times New Roman"/>
          <w:b w:val="false"/>
          <w:i w:val="false"/>
          <w:color w:val="000000"/>
          <w:sz w:val="28"/>
        </w:rPr>
        <w:t>
      Перечень специальностей, высших учебных заведений и порядок распределения образовательных грантов по высшим учебным заведениям утверждаются приказом уполномоченного органа в области образования. Перечень специальностей и квалификаций, учебных заведений ТиПО, формирование и распределение государственного образовательного заказа на подготовку кадров в рамках проекта осуществляются местными исполнительными органами в области образования.</w:t>
      </w:r>
    </w:p>
    <w:bookmarkEnd w:id="266"/>
    <w:bookmarkStart w:name="z1889" w:id="267"/>
    <w:p>
      <w:pPr>
        <w:spacing w:after="0"/>
        <w:ind w:left="0"/>
        <w:jc w:val="both"/>
      </w:pPr>
      <w:r>
        <w:rPr>
          <w:rFonts w:ascii="Times New Roman"/>
          <w:b w:val="false"/>
          <w:i w:val="false"/>
          <w:color w:val="000000"/>
          <w:sz w:val="28"/>
        </w:rPr>
        <w:t xml:space="preserve">
      Перечень специальностей и квалификаций определяется с учетом анализа и прогноза потребностей рынка труда региона, проводимого местными органами по вопросам занятости населения совместно с центрами занятости населения, РПП и АО "ЦРТР". </w:t>
      </w:r>
    </w:p>
    <w:bookmarkEnd w:id="267"/>
    <w:bookmarkStart w:name="z1890" w:id="268"/>
    <w:p>
      <w:pPr>
        <w:spacing w:after="0"/>
        <w:ind w:left="0"/>
        <w:jc w:val="both"/>
      </w:pPr>
      <w:r>
        <w:rPr>
          <w:rFonts w:ascii="Times New Roman"/>
          <w:b w:val="false"/>
          <w:i w:val="false"/>
          <w:color w:val="000000"/>
          <w:sz w:val="28"/>
        </w:rPr>
        <w:t>
      Учебные заведения включаются в перечень при наличии лицензии на образовательную деятельность по специальностям высшего, технического и профессионального образования.</w:t>
      </w:r>
    </w:p>
    <w:bookmarkEnd w:id="268"/>
    <w:bookmarkStart w:name="z1891" w:id="269"/>
    <w:p>
      <w:pPr>
        <w:spacing w:after="0"/>
        <w:ind w:left="0"/>
        <w:jc w:val="both"/>
      </w:pPr>
      <w:r>
        <w:rPr>
          <w:rFonts w:ascii="Times New Roman"/>
          <w:b w:val="false"/>
          <w:i w:val="false"/>
          <w:color w:val="000000"/>
          <w:sz w:val="28"/>
        </w:rPr>
        <w:t>
      Продолжительность подготовки кадров зависит от выбранной специальности и квалификации в соответствии со сроками, указанными в образовательных программах.</w:t>
      </w:r>
    </w:p>
    <w:bookmarkEnd w:id="269"/>
    <w:bookmarkStart w:name="z1892" w:id="270"/>
    <w:p>
      <w:pPr>
        <w:spacing w:after="0"/>
        <w:ind w:left="0"/>
        <w:jc w:val="both"/>
      </w:pPr>
      <w:r>
        <w:rPr>
          <w:rFonts w:ascii="Times New Roman"/>
          <w:b w:val="false"/>
          <w:i w:val="false"/>
          <w:color w:val="000000"/>
          <w:sz w:val="28"/>
        </w:rPr>
        <w:t>
      Выпускники организаций технического и профессионального, послесреднего образования, высшего и (или) послевузовского образования в рамках проекта отрабатывают в регионе по месту обучения не менее трех лет после окончания обучения, при этом они имеют право участвовать в мерах по повышению мобильности трудовых ресурсов в рамках программы "Еңбек" по месту обучения.</w:t>
      </w:r>
    </w:p>
    <w:bookmarkEnd w:id="270"/>
    <w:bookmarkStart w:name="z1893" w:id="271"/>
    <w:p>
      <w:pPr>
        <w:spacing w:after="0"/>
        <w:ind w:left="0"/>
        <w:jc w:val="both"/>
      </w:pPr>
      <w:r>
        <w:rPr>
          <w:rFonts w:ascii="Times New Roman"/>
          <w:b w:val="false"/>
          <w:i w:val="false"/>
          <w:color w:val="000000"/>
          <w:sz w:val="28"/>
        </w:rPr>
        <w:t>
      Отработка осуществляется в соответствии с трехсторонним договором о трудоустройстве выпускника между организацией образования, работодателем и обучающимся.</w:t>
      </w:r>
    </w:p>
    <w:bookmarkEnd w:id="271"/>
    <w:bookmarkStart w:name="z1894" w:id="272"/>
    <w:p>
      <w:pPr>
        <w:spacing w:after="0"/>
        <w:ind w:left="0"/>
        <w:jc w:val="both"/>
      </w:pPr>
      <w:r>
        <w:rPr>
          <w:rFonts w:ascii="Times New Roman"/>
          <w:b w:val="false"/>
          <w:i w:val="false"/>
          <w:color w:val="000000"/>
          <w:sz w:val="28"/>
        </w:rPr>
        <w:t>
      Распределение, направление на работу и трудоустройство молодых специалистов осуществляются местными исполнительными органами (далее - МИО) в соответствии с направлением организации образования.</w:t>
      </w:r>
    </w:p>
    <w:bookmarkEnd w:id="272"/>
    <w:bookmarkStart w:name="z1895" w:id="273"/>
    <w:p>
      <w:pPr>
        <w:spacing w:after="0"/>
        <w:ind w:left="0"/>
        <w:jc w:val="both"/>
      </w:pPr>
      <w:r>
        <w:rPr>
          <w:rFonts w:ascii="Times New Roman"/>
          <w:b w:val="false"/>
          <w:i w:val="false"/>
          <w:color w:val="000000"/>
          <w:sz w:val="28"/>
        </w:rPr>
        <w:t>
      5.1.4. Профессиональное обучение работающих по трудовому договору, в том числе сокращаемых работников</w:t>
      </w:r>
    </w:p>
    <w:bookmarkEnd w:id="273"/>
    <w:bookmarkStart w:name="z1896" w:id="274"/>
    <w:p>
      <w:pPr>
        <w:spacing w:after="0"/>
        <w:ind w:left="0"/>
        <w:jc w:val="both"/>
      </w:pPr>
      <w:r>
        <w:rPr>
          <w:rFonts w:ascii="Times New Roman"/>
          <w:b w:val="false"/>
          <w:i w:val="false"/>
          <w:color w:val="000000"/>
          <w:sz w:val="28"/>
        </w:rPr>
        <w:t>
      Участниками программы "Еңбек" по профессиональному обучению являются работающие по трудовому договору, а также сокращаемые работники в рамках дорожных карт по управлению перетоками трудовых ресурсов.</w:t>
      </w:r>
    </w:p>
    <w:bookmarkEnd w:id="274"/>
    <w:bookmarkStart w:name="z1897" w:id="275"/>
    <w:p>
      <w:pPr>
        <w:spacing w:after="0"/>
        <w:ind w:left="0"/>
        <w:jc w:val="both"/>
      </w:pPr>
      <w:r>
        <w:rPr>
          <w:rFonts w:ascii="Times New Roman"/>
          <w:b w:val="false"/>
          <w:i w:val="false"/>
          <w:color w:val="000000"/>
          <w:sz w:val="28"/>
        </w:rPr>
        <w:t>
      Профессиональное обучение работающих по трудовому договору, в том числе сокращаемых работников осуществляется по заявке работодателей при условии сохранения за участником программы "Еңбек" его рабочего места до конца обучения.</w:t>
      </w:r>
    </w:p>
    <w:bookmarkEnd w:id="275"/>
    <w:bookmarkStart w:name="z1898" w:id="276"/>
    <w:p>
      <w:pPr>
        <w:spacing w:after="0"/>
        <w:ind w:left="0"/>
        <w:jc w:val="both"/>
      </w:pPr>
      <w:r>
        <w:rPr>
          <w:rFonts w:ascii="Times New Roman"/>
          <w:b w:val="false"/>
          <w:i w:val="false"/>
          <w:color w:val="000000"/>
          <w:sz w:val="28"/>
        </w:rPr>
        <w:t xml:space="preserve">
      Работодатели для профессионального обучения работающих по трудовому договору, в том числе сокращаемых работников, подают в центр занятости населения заявку с указанием количества направляемых работников на профессиональное обучение, перечня профессий, организации образования и формы обучения. </w:t>
      </w:r>
    </w:p>
    <w:bookmarkEnd w:id="276"/>
    <w:bookmarkStart w:name="z1899" w:id="277"/>
    <w:p>
      <w:pPr>
        <w:spacing w:after="0"/>
        <w:ind w:left="0"/>
        <w:jc w:val="both"/>
      </w:pPr>
      <w:r>
        <w:rPr>
          <w:rFonts w:ascii="Times New Roman"/>
          <w:b w:val="false"/>
          <w:i w:val="false"/>
          <w:color w:val="000000"/>
          <w:sz w:val="28"/>
        </w:rPr>
        <w:t>
      К заявке прилагаются учредительные документы работодателя и документы работников, перечень которых предусмотрен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77"/>
    <w:bookmarkStart w:name="z1900" w:id="278"/>
    <w:p>
      <w:pPr>
        <w:spacing w:after="0"/>
        <w:ind w:left="0"/>
        <w:jc w:val="both"/>
      </w:pPr>
      <w:r>
        <w:rPr>
          <w:rFonts w:ascii="Times New Roman"/>
          <w:b w:val="false"/>
          <w:i w:val="false"/>
          <w:color w:val="000000"/>
          <w:sz w:val="28"/>
        </w:rPr>
        <w:t>
      Профессиональное обучение работников, состоящих в трудовых отношениях с работодателем, проводится работодателем непосредственно на базе предприятия (организации), учебных центрах,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 из числа включенных в реестр НПП "Атамекен".</w:t>
      </w:r>
    </w:p>
    <w:bookmarkEnd w:id="278"/>
    <w:bookmarkStart w:name="z1901" w:id="279"/>
    <w:p>
      <w:pPr>
        <w:spacing w:after="0"/>
        <w:ind w:left="0"/>
        <w:jc w:val="both"/>
      </w:pPr>
      <w:r>
        <w:rPr>
          <w:rFonts w:ascii="Times New Roman"/>
          <w:b w:val="false"/>
          <w:i w:val="false"/>
          <w:color w:val="000000"/>
          <w:sz w:val="28"/>
        </w:rPr>
        <w:t>
      Профессиональное обучение работающих по трудовому договору, в том числе сокращаемых работников осуществляется из перечня 100 востребованных сервисных и индустриальных профессий, утверждаемого уполномоченным органом по вопросам занятости населения.</w:t>
      </w:r>
    </w:p>
    <w:bookmarkEnd w:id="279"/>
    <w:bookmarkStart w:name="z1902" w:id="280"/>
    <w:p>
      <w:pPr>
        <w:spacing w:after="0"/>
        <w:ind w:left="0"/>
        <w:jc w:val="both"/>
      </w:pPr>
      <w:r>
        <w:rPr>
          <w:rFonts w:ascii="Times New Roman"/>
          <w:b w:val="false"/>
          <w:i w:val="false"/>
          <w:color w:val="000000"/>
          <w:sz w:val="28"/>
        </w:rPr>
        <w:t xml:space="preserve">
      Профессиональное обучение работающих по трудовому договору, в том числе сокращаемых работников, проводится по программам (курсам) переквалификации и повышения квалификации, разрабатываемым организациями образования и согласованным с работодателями. </w:t>
      </w:r>
    </w:p>
    <w:bookmarkEnd w:id="280"/>
    <w:bookmarkStart w:name="z1903" w:id="281"/>
    <w:p>
      <w:pPr>
        <w:spacing w:after="0"/>
        <w:ind w:left="0"/>
        <w:jc w:val="both"/>
      </w:pPr>
      <w:r>
        <w:rPr>
          <w:rFonts w:ascii="Times New Roman"/>
          <w:b w:val="false"/>
          <w:i w:val="false"/>
          <w:color w:val="000000"/>
          <w:sz w:val="28"/>
        </w:rPr>
        <w:t>
      Программы (курсы) переквалификации и повышения квалификации могут быть основаны на программах высшего или технического и профессионального образования.</w:t>
      </w:r>
    </w:p>
    <w:bookmarkEnd w:id="281"/>
    <w:bookmarkStart w:name="z1904" w:id="282"/>
    <w:p>
      <w:pPr>
        <w:spacing w:after="0"/>
        <w:ind w:left="0"/>
        <w:jc w:val="both"/>
      </w:pPr>
      <w:r>
        <w:rPr>
          <w:rFonts w:ascii="Times New Roman"/>
          <w:b w:val="false"/>
          <w:i w:val="false"/>
          <w:color w:val="000000"/>
          <w:sz w:val="28"/>
        </w:rPr>
        <w:t>
      Перечень организаций образования для переквалификации и повышения квалификации определяется в соответствии с реестром учебных центров и учебных заведений.</w:t>
      </w:r>
    </w:p>
    <w:bookmarkEnd w:id="282"/>
    <w:bookmarkStart w:name="z1905" w:id="283"/>
    <w:p>
      <w:pPr>
        <w:spacing w:after="0"/>
        <w:ind w:left="0"/>
        <w:jc w:val="both"/>
      </w:pPr>
      <w:r>
        <w:rPr>
          <w:rFonts w:ascii="Times New Roman"/>
          <w:b w:val="false"/>
          <w:i w:val="false"/>
          <w:color w:val="000000"/>
          <w:sz w:val="28"/>
        </w:rPr>
        <w:t>
      Продолжительность программ составляет до десяти месяцев, исходя из особенностей квалификаций и навыков.</w:t>
      </w:r>
    </w:p>
    <w:bookmarkEnd w:id="283"/>
    <w:p>
      <w:pPr>
        <w:spacing w:after="0"/>
        <w:ind w:left="0"/>
        <w:jc w:val="both"/>
      </w:pPr>
      <w:r>
        <w:rPr>
          <w:rFonts w:ascii="Times New Roman"/>
          <w:b w:val="false"/>
          <w:i w:val="false"/>
          <w:color w:val="000000"/>
          <w:sz w:val="28"/>
        </w:rPr>
        <w:t>
      Профессиональное обучение может быть организовано с учетом совмещения работы и учебы работниками в разных формах, таких как обучение:</w:t>
      </w:r>
    </w:p>
    <w:p>
      <w:pPr>
        <w:spacing w:after="0"/>
        <w:ind w:left="0"/>
        <w:jc w:val="both"/>
      </w:pPr>
      <w:r>
        <w:rPr>
          <w:rFonts w:ascii="Times New Roman"/>
          <w:b w:val="false"/>
          <w:i w:val="false"/>
          <w:color w:val="000000"/>
          <w:sz w:val="28"/>
        </w:rPr>
        <w:t>
      на рабочем месте в пределах рабочего времени;</w:t>
      </w:r>
    </w:p>
    <w:p>
      <w:pPr>
        <w:spacing w:after="0"/>
        <w:ind w:left="0"/>
        <w:jc w:val="both"/>
      </w:pPr>
      <w:r>
        <w:rPr>
          <w:rFonts w:ascii="Times New Roman"/>
          <w:b w:val="false"/>
          <w:i w:val="false"/>
          <w:color w:val="000000"/>
          <w:sz w:val="28"/>
        </w:rPr>
        <w:t>
      с частичным отрывом от работы;</w:t>
      </w:r>
    </w:p>
    <w:p>
      <w:pPr>
        <w:spacing w:after="0"/>
        <w:ind w:left="0"/>
        <w:jc w:val="both"/>
      </w:pPr>
      <w:r>
        <w:rPr>
          <w:rFonts w:ascii="Times New Roman"/>
          <w:b w:val="false"/>
          <w:i w:val="false"/>
          <w:color w:val="000000"/>
          <w:sz w:val="28"/>
        </w:rPr>
        <w:t>
      в свободное от работы время (вечернее время, выходные дни);</w:t>
      </w:r>
    </w:p>
    <w:p>
      <w:pPr>
        <w:spacing w:after="0"/>
        <w:ind w:left="0"/>
        <w:jc w:val="both"/>
      </w:pPr>
      <w:r>
        <w:rPr>
          <w:rFonts w:ascii="Times New Roman"/>
          <w:b w:val="false"/>
          <w:i w:val="false"/>
          <w:color w:val="000000"/>
          <w:sz w:val="28"/>
        </w:rPr>
        <w:t>
      в онлайн режиме.</w:t>
      </w:r>
    </w:p>
    <w:p>
      <w:pPr>
        <w:spacing w:after="0"/>
        <w:ind w:left="0"/>
        <w:jc w:val="both"/>
      </w:pPr>
      <w:r>
        <w:rPr>
          <w:rFonts w:ascii="Times New Roman"/>
          <w:b w:val="false"/>
          <w:i w:val="false"/>
          <w:color w:val="000000"/>
          <w:sz w:val="28"/>
        </w:rPr>
        <w:t>
      При этом обучение в онлайн режиме осуществляется при наличии технических возможностей, информационно-коммуникационных технологий и (или) абонентских устройств сети сотовой связи.</w:t>
      </w:r>
    </w:p>
    <w:bookmarkStart w:name="z1910" w:id="284"/>
    <w:p>
      <w:pPr>
        <w:spacing w:after="0"/>
        <w:ind w:left="0"/>
        <w:jc w:val="both"/>
      </w:pPr>
      <w:r>
        <w:rPr>
          <w:rFonts w:ascii="Times New Roman"/>
          <w:b w:val="false"/>
          <w:i w:val="false"/>
          <w:color w:val="000000"/>
          <w:sz w:val="28"/>
        </w:rPr>
        <w:t xml:space="preserve">
      Работодатели формируют список желающих пройти профессиональное обучение из числа работающих по трудовому договору, в том числе сокращаемых работников. </w:t>
      </w:r>
    </w:p>
    <w:bookmarkEnd w:id="284"/>
    <w:bookmarkStart w:name="z1911" w:id="285"/>
    <w:p>
      <w:pPr>
        <w:spacing w:after="0"/>
        <w:ind w:left="0"/>
        <w:jc w:val="both"/>
      </w:pPr>
      <w:r>
        <w:rPr>
          <w:rFonts w:ascii="Times New Roman"/>
          <w:b w:val="false"/>
          <w:i w:val="false"/>
          <w:color w:val="000000"/>
          <w:sz w:val="28"/>
        </w:rPr>
        <w:t>
      В связи с изменениями в организации производства, связанными с реорганизацией или изменением экономических, технологических условий, условий организации труда и (или) сокращением объема работ, работодатель письменно уведомляет работника об изменении условий труда согласно трудовому законодательству Республики Казахстан не позднее чем за пятнадцать календарных дней.</w:t>
      </w:r>
    </w:p>
    <w:bookmarkEnd w:id="285"/>
    <w:bookmarkStart w:name="z1912" w:id="286"/>
    <w:p>
      <w:pPr>
        <w:spacing w:after="0"/>
        <w:ind w:left="0"/>
        <w:jc w:val="both"/>
      </w:pPr>
      <w:r>
        <w:rPr>
          <w:rFonts w:ascii="Times New Roman"/>
          <w:b w:val="false"/>
          <w:i w:val="false"/>
          <w:color w:val="000000"/>
          <w:sz w:val="28"/>
        </w:rPr>
        <w:t>
      В течение двух рабочих дней после уведомления работника об изменениях условий труда, работодатель с согласия работника включает его в заявку на профессиональное обучение.</w:t>
      </w:r>
    </w:p>
    <w:bookmarkEnd w:id="286"/>
    <w:bookmarkStart w:name="z1913" w:id="287"/>
    <w:p>
      <w:pPr>
        <w:spacing w:after="0"/>
        <w:ind w:left="0"/>
        <w:jc w:val="both"/>
      </w:pPr>
      <w:r>
        <w:rPr>
          <w:rFonts w:ascii="Times New Roman"/>
          <w:b w:val="false"/>
          <w:i w:val="false"/>
          <w:color w:val="000000"/>
          <w:sz w:val="28"/>
        </w:rPr>
        <w:t>
      Профессиональное обучение работающих по трудовому договору, в том числе сокращаемых работников, осуществляется при условии софинансирования работодателями не менее 50% стоимости курсов профессионального обучения, исходя из расходов на образовательный процесс в зависимости от специальности и уровня квалификации в соответствии с требованиями учебных планов и программ на одного человека.</w:t>
      </w:r>
    </w:p>
    <w:bookmarkEnd w:id="287"/>
    <w:bookmarkStart w:name="z1914" w:id="288"/>
    <w:p>
      <w:pPr>
        <w:spacing w:after="0"/>
        <w:ind w:left="0"/>
        <w:jc w:val="both"/>
      </w:pPr>
      <w:r>
        <w:rPr>
          <w:rFonts w:ascii="Times New Roman"/>
          <w:b w:val="false"/>
          <w:i w:val="false"/>
          <w:color w:val="000000"/>
          <w:sz w:val="28"/>
        </w:rPr>
        <w:t>
      Центр занятости населения осуществляет перечисление не более 50% от стоимости профессионального обучения в организацию образования.</w:t>
      </w:r>
    </w:p>
    <w:bookmarkEnd w:id="288"/>
    <w:bookmarkStart w:name="z1915" w:id="289"/>
    <w:p>
      <w:pPr>
        <w:spacing w:after="0"/>
        <w:ind w:left="0"/>
        <w:jc w:val="both"/>
      </w:pPr>
      <w:r>
        <w:rPr>
          <w:rFonts w:ascii="Times New Roman"/>
          <w:b w:val="false"/>
          <w:i w:val="false"/>
          <w:color w:val="000000"/>
          <w:sz w:val="28"/>
        </w:rPr>
        <w:t>
      Реализация мероприятий по профессиональному обучению работающих по трудовому договору, в том числе сокращаемых работников осуществляется за счет средств местного бюджета.</w:t>
      </w:r>
    </w:p>
    <w:bookmarkEnd w:id="289"/>
    <w:bookmarkStart w:name="z1916" w:id="290"/>
    <w:p>
      <w:pPr>
        <w:spacing w:after="0"/>
        <w:ind w:left="0"/>
        <w:jc w:val="both"/>
      </w:pPr>
      <w:r>
        <w:rPr>
          <w:rFonts w:ascii="Times New Roman"/>
          <w:b w:val="false"/>
          <w:i w:val="false"/>
          <w:color w:val="000000"/>
          <w:sz w:val="28"/>
        </w:rPr>
        <w:t>
      Порядок организации и финансирования профессионального обучения работающих по трудовому договору, в том числе сокращаемых работников, определяется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290"/>
    <w:bookmarkStart w:name="z1917" w:id="291"/>
    <w:p>
      <w:pPr>
        <w:spacing w:after="0"/>
        <w:ind w:left="0"/>
        <w:jc w:val="both"/>
      </w:pPr>
      <w:r>
        <w:rPr>
          <w:rFonts w:ascii="Times New Roman"/>
          <w:b w:val="false"/>
          <w:i w:val="false"/>
          <w:color w:val="000000"/>
          <w:sz w:val="28"/>
        </w:rPr>
        <w:t>
      Онлайн обучение трудовых ресурсов</w:t>
      </w:r>
    </w:p>
    <w:bookmarkEnd w:id="291"/>
    <w:bookmarkStart w:name="z1918" w:id="292"/>
    <w:p>
      <w:pPr>
        <w:spacing w:after="0"/>
        <w:ind w:left="0"/>
        <w:jc w:val="both"/>
      </w:pPr>
      <w:r>
        <w:rPr>
          <w:rFonts w:ascii="Times New Roman"/>
          <w:b w:val="false"/>
          <w:i w:val="false"/>
          <w:color w:val="000000"/>
          <w:sz w:val="28"/>
        </w:rPr>
        <w:t>
      Для повышения конкурентоспособности граждан и улучшения качества человеческого капитала на фоне развития информационных технологий, формирования недостающих и востребованных навыков у специалистов будет запущено онлайн обучение на базе Электронной биржи труда.</w:t>
      </w:r>
    </w:p>
    <w:bookmarkEnd w:id="292"/>
    <w:bookmarkStart w:name="z1919" w:id="293"/>
    <w:p>
      <w:pPr>
        <w:spacing w:after="0"/>
        <w:ind w:left="0"/>
        <w:jc w:val="both"/>
      </w:pPr>
      <w:r>
        <w:rPr>
          <w:rFonts w:ascii="Times New Roman"/>
          <w:b w:val="false"/>
          <w:i w:val="false"/>
          <w:color w:val="000000"/>
          <w:sz w:val="28"/>
        </w:rPr>
        <w:t>
      Онлайн обучение будет включать онлайн курсы по освоению наиболее востребованных профессиональных и "мягких" навыков. Онлайн курсы будут разрабатываться уполномоченным органом по вопросам занятости населения совместно с уполномоченным органом по вопросам образования с привлечением организаций обучения.</w:t>
      </w:r>
    </w:p>
    <w:bookmarkEnd w:id="293"/>
    <w:bookmarkStart w:name="z1920" w:id="294"/>
    <w:p>
      <w:pPr>
        <w:spacing w:after="0"/>
        <w:ind w:left="0"/>
        <w:jc w:val="both"/>
      </w:pPr>
      <w:r>
        <w:rPr>
          <w:rFonts w:ascii="Times New Roman"/>
          <w:b w:val="false"/>
          <w:i w:val="false"/>
          <w:color w:val="000000"/>
          <w:sz w:val="28"/>
        </w:rPr>
        <w:t>
      5.2 Второе направление: развитие массового предпринимательства</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5.2 с изменениями, внесенными постановлениями Правительства РК от 09.04.2020 </w:t>
      </w:r>
      <w:r>
        <w:rPr>
          <w:rFonts w:ascii="Times New Roman"/>
          <w:b w:val="false"/>
          <w:i w:val="false"/>
          <w:color w:val="000000"/>
          <w:sz w:val="28"/>
        </w:rPr>
        <w:t>№ 189</w:t>
      </w:r>
      <w:r>
        <w:rPr>
          <w:rFonts w:ascii="Times New Roman"/>
          <w:b w:val="false"/>
          <w:i w:val="false"/>
          <w:color w:val="ff0000"/>
          <w:sz w:val="28"/>
        </w:rPr>
        <w:t xml:space="preserve">; от 29.03.2021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04.05.2021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3" w:id="295"/>
    <w:p>
      <w:pPr>
        <w:spacing w:after="0"/>
        <w:ind w:left="0"/>
        <w:jc w:val="both"/>
      </w:pPr>
      <w:r>
        <w:rPr>
          <w:rFonts w:ascii="Times New Roman"/>
          <w:b w:val="false"/>
          <w:i w:val="false"/>
          <w:color w:val="000000"/>
          <w:sz w:val="28"/>
        </w:rPr>
        <w:t>
      Второе направление программы "Еңбек" предусматривает реализацию следующих задач:</w:t>
      </w:r>
    </w:p>
    <w:bookmarkEnd w:id="295"/>
    <w:bookmarkStart w:name="z4504" w:id="296"/>
    <w:p>
      <w:pPr>
        <w:spacing w:after="0"/>
        <w:ind w:left="0"/>
        <w:jc w:val="both"/>
      </w:pPr>
      <w:r>
        <w:rPr>
          <w:rFonts w:ascii="Times New Roman"/>
          <w:b w:val="false"/>
          <w:i w:val="false"/>
          <w:color w:val="000000"/>
          <w:sz w:val="28"/>
        </w:rPr>
        <w:t>
      1) обучение основам предпринимательства по проекту "Бастау Бизнес", в том числе в онлайн режиме;</w:t>
      </w:r>
    </w:p>
    <w:bookmarkEnd w:id="296"/>
    <w:bookmarkStart w:name="z4505" w:id="297"/>
    <w:p>
      <w:pPr>
        <w:spacing w:after="0"/>
        <w:ind w:left="0"/>
        <w:jc w:val="both"/>
      </w:pPr>
      <w:r>
        <w:rPr>
          <w:rFonts w:ascii="Times New Roman"/>
          <w:b w:val="false"/>
          <w:i w:val="false"/>
          <w:color w:val="000000"/>
          <w:sz w:val="28"/>
        </w:rPr>
        <w:t>
      2) расширение микрокредитования в сельских населенных пунктах, малых городах, городах и моногородах, в том числе через развитие якорной кооперации и социального предпринимательства;</w:t>
      </w:r>
    </w:p>
    <w:bookmarkEnd w:id="297"/>
    <w:bookmarkStart w:name="z4506" w:id="298"/>
    <w:p>
      <w:pPr>
        <w:spacing w:after="0"/>
        <w:ind w:left="0"/>
        <w:jc w:val="both"/>
      </w:pPr>
      <w:r>
        <w:rPr>
          <w:rFonts w:ascii="Times New Roman"/>
          <w:b w:val="false"/>
          <w:i w:val="false"/>
          <w:color w:val="000000"/>
          <w:sz w:val="28"/>
        </w:rPr>
        <w:t>
      3) гарантирование кредитов/микрокредитов в сельских населенных пунктах и малых городах, городах и моногородах;</w:t>
      </w:r>
    </w:p>
    <w:bookmarkEnd w:id="298"/>
    <w:bookmarkStart w:name="z4507" w:id="299"/>
    <w:p>
      <w:pPr>
        <w:spacing w:after="0"/>
        <w:ind w:left="0"/>
        <w:jc w:val="both"/>
      </w:pPr>
      <w:r>
        <w:rPr>
          <w:rFonts w:ascii="Times New Roman"/>
          <w:b w:val="false"/>
          <w:i w:val="false"/>
          <w:color w:val="000000"/>
          <w:sz w:val="28"/>
        </w:rPr>
        <w:t>
      4) предоставление государственных грантов на реализацию новых бизнес-идей.</w:t>
      </w:r>
    </w:p>
    <w:bookmarkEnd w:id="299"/>
    <w:bookmarkStart w:name="z4508" w:id="300"/>
    <w:p>
      <w:pPr>
        <w:spacing w:after="0"/>
        <w:ind w:left="0"/>
        <w:jc w:val="both"/>
      </w:pPr>
      <w:r>
        <w:rPr>
          <w:rFonts w:ascii="Times New Roman"/>
          <w:b w:val="false"/>
          <w:i w:val="false"/>
          <w:color w:val="000000"/>
          <w:sz w:val="28"/>
        </w:rPr>
        <w:t>
      При этом обучение в онлайн режиме осуществляется при наличии технических возможностей, информационно-коммуникационных технологий и (или) абонентских устройств сети сотовой связи.</w:t>
      </w:r>
    </w:p>
    <w:bookmarkEnd w:id="300"/>
    <w:bookmarkStart w:name="z1926" w:id="301"/>
    <w:p>
      <w:pPr>
        <w:spacing w:after="0"/>
        <w:ind w:left="0"/>
        <w:jc w:val="both"/>
      </w:pPr>
      <w:r>
        <w:rPr>
          <w:rFonts w:ascii="Times New Roman"/>
          <w:b w:val="false"/>
          <w:i w:val="false"/>
          <w:color w:val="000000"/>
          <w:sz w:val="28"/>
        </w:rPr>
        <w:t>
      Операторами второго направления программы "Еңбек" являются Министерство национальной экономики Республики Казахстан – по вопросам микрокредитования в городах и моногородах, Министерство сельского хозяйства Республики Казахстан - микрокредитования в сельских населенных пунктах, в городах и моногородах, Министерство труда и социальной защиты населения Республики Казахстан – по вопросам предоставления государственных грантов на реализацию новых бизнес-идей и реализации проекта "Бастау Бизнес".</w:t>
      </w:r>
    </w:p>
    <w:bookmarkEnd w:id="301"/>
    <w:bookmarkStart w:name="z1927" w:id="302"/>
    <w:p>
      <w:pPr>
        <w:spacing w:after="0"/>
        <w:ind w:left="0"/>
        <w:jc w:val="both"/>
      </w:pPr>
      <w:r>
        <w:rPr>
          <w:rFonts w:ascii="Times New Roman"/>
          <w:b w:val="false"/>
          <w:i w:val="false"/>
          <w:color w:val="000000"/>
          <w:sz w:val="28"/>
        </w:rPr>
        <w:t>
      Участниками мер содействия предпринимательской инициативе являются безработные лица независимо от регистрации в центрах занятости населения, отдельные категории занятых лиц, определяемые Правительством Республики Казахстан.</w:t>
      </w:r>
    </w:p>
    <w:bookmarkEnd w:id="302"/>
    <w:bookmarkStart w:name="z1928" w:id="303"/>
    <w:p>
      <w:pPr>
        <w:spacing w:after="0"/>
        <w:ind w:left="0"/>
        <w:jc w:val="both"/>
      </w:pPr>
      <w:r>
        <w:rPr>
          <w:rFonts w:ascii="Times New Roman"/>
          <w:b w:val="false"/>
          <w:i w:val="false"/>
          <w:color w:val="000000"/>
          <w:sz w:val="28"/>
        </w:rPr>
        <w:t>
      Приоритетное право на участие имеет:</w:t>
      </w:r>
    </w:p>
    <w:bookmarkEnd w:id="303"/>
    <w:bookmarkStart w:name="z1929" w:id="304"/>
    <w:p>
      <w:pPr>
        <w:spacing w:after="0"/>
        <w:ind w:left="0"/>
        <w:jc w:val="both"/>
      </w:pPr>
      <w:r>
        <w:rPr>
          <w:rFonts w:ascii="Times New Roman"/>
          <w:b w:val="false"/>
          <w:i w:val="false"/>
          <w:color w:val="000000"/>
          <w:sz w:val="28"/>
        </w:rPr>
        <w:t>
      1) лица, проживающие в сельской местности, в городах, в том числе моно- и малых городах;</w:t>
      </w:r>
    </w:p>
    <w:bookmarkEnd w:id="304"/>
    <w:bookmarkStart w:name="z1930" w:id="305"/>
    <w:p>
      <w:pPr>
        <w:spacing w:after="0"/>
        <w:ind w:left="0"/>
        <w:jc w:val="both"/>
      </w:pPr>
      <w:r>
        <w:rPr>
          <w:rFonts w:ascii="Times New Roman"/>
          <w:b w:val="false"/>
          <w:i w:val="false"/>
          <w:color w:val="000000"/>
          <w:sz w:val="28"/>
        </w:rPr>
        <w:t>
      2) инвалиды, если по медицинскому заключению состояние их здоровья не препятствует выполнению трудовых обязанностей либо не угрожает их здоровью и (или) безопасности труда других лиц;</w:t>
      </w:r>
    </w:p>
    <w:bookmarkEnd w:id="305"/>
    <w:bookmarkStart w:name="z1931" w:id="306"/>
    <w:p>
      <w:pPr>
        <w:spacing w:after="0"/>
        <w:ind w:left="0"/>
        <w:jc w:val="both"/>
      </w:pPr>
      <w:r>
        <w:rPr>
          <w:rFonts w:ascii="Times New Roman"/>
          <w:b w:val="false"/>
          <w:i w:val="false"/>
          <w:color w:val="000000"/>
          <w:sz w:val="28"/>
        </w:rPr>
        <w:t>
      3) лица старше пятидесяти лет до достижения пенсионного возраста;</w:t>
      </w:r>
    </w:p>
    <w:bookmarkEnd w:id="306"/>
    <w:bookmarkStart w:name="z1932" w:id="307"/>
    <w:p>
      <w:pPr>
        <w:spacing w:after="0"/>
        <w:ind w:left="0"/>
        <w:jc w:val="both"/>
      </w:pPr>
      <w:r>
        <w:rPr>
          <w:rFonts w:ascii="Times New Roman"/>
          <w:b w:val="false"/>
          <w:i w:val="false"/>
          <w:color w:val="000000"/>
          <w:sz w:val="28"/>
        </w:rPr>
        <w:t>
      4) молодежь, в том числе в категория NEET;</w:t>
      </w:r>
    </w:p>
    <w:bookmarkEnd w:id="307"/>
    <w:bookmarkStart w:name="z1933" w:id="308"/>
    <w:p>
      <w:pPr>
        <w:spacing w:after="0"/>
        <w:ind w:left="0"/>
        <w:jc w:val="both"/>
      </w:pPr>
      <w:r>
        <w:rPr>
          <w:rFonts w:ascii="Times New Roman"/>
          <w:b w:val="false"/>
          <w:i w:val="false"/>
          <w:color w:val="000000"/>
          <w:sz w:val="28"/>
        </w:rPr>
        <w:t>
      5) члены малообеспеченных и/или многодетных семей;</w:t>
      </w:r>
    </w:p>
    <w:bookmarkEnd w:id="308"/>
    <w:bookmarkStart w:name="z1934" w:id="309"/>
    <w:p>
      <w:pPr>
        <w:spacing w:after="0"/>
        <w:ind w:left="0"/>
        <w:jc w:val="both"/>
      </w:pPr>
      <w:r>
        <w:rPr>
          <w:rFonts w:ascii="Times New Roman"/>
          <w:b w:val="false"/>
          <w:i w:val="false"/>
          <w:color w:val="000000"/>
          <w:sz w:val="28"/>
        </w:rPr>
        <w:t xml:space="preserve">
      6) сельскохозяйственные кооперативы и их члены, не достигшие пенсионного возраста,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11 Закона Республики Казахстан "О пенсионном обеспечении в Республике Казахстан", крестьянские и фермерские хозяйства, включая участников якорной кооперации;</w:t>
      </w:r>
    </w:p>
    <w:bookmarkEnd w:id="309"/>
    <w:bookmarkStart w:name="z1935" w:id="310"/>
    <w:p>
      <w:pPr>
        <w:spacing w:after="0"/>
        <w:ind w:left="0"/>
        <w:jc w:val="both"/>
      </w:pPr>
      <w:r>
        <w:rPr>
          <w:rFonts w:ascii="Times New Roman"/>
          <w:b w:val="false"/>
          <w:i w:val="false"/>
          <w:color w:val="000000"/>
          <w:sz w:val="28"/>
        </w:rPr>
        <w:t>
      7) переселенцы и кандасы.</w:t>
      </w:r>
    </w:p>
    <w:bookmarkEnd w:id="310"/>
    <w:bookmarkStart w:name="z1936" w:id="311"/>
    <w:p>
      <w:pPr>
        <w:spacing w:after="0"/>
        <w:ind w:left="0"/>
        <w:jc w:val="both"/>
      </w:pPr>
      <w:r>
        <w:rPr>
          <w:rFonts w:ascii="Times New Roman"/>
          <w:b w:val="false"/>
          <w:i w:val="false"/>
          <w:color w:val="000000"/>
          <w:sz w:val="28"/>
        </w:rPr>
        <w:t>
      Участниками второго направления программы "Еңбек" не могут быть предприниматели:</w:t>
      </w:r>
    </w:p>
    <w:bookmarkEnd w:id="311"/>
    <w:bookmarkStart w:name="z1937" w:id="312"/>
    <w:p>
      <w:pPr>
        <w:spacing w:after="0"/>
        <w:ind w:left="0"/>
        <w:jc w:val="both"/>
      </w:pPr>
      <w:r>
        <w:rPr>
          <w:rFonts w:ascii="Times New Roman"/>
          <w:b w:val="false"/>
          <w:i w:val="false"/>
          <w:color w:val="000000"/>
          <w:sz w:val="28"/>
        </w:rPr>
        <w:t>
      1) осуществляющие выпуск подакцизных товаров/продукции, за исключением проектов, предусматривающих выпуск моторных транспортных средств и производство вина из винограда собственного производства;</w:t>
      </w:r>
    </w:p>
    <w:bookmarkEnd w:id="312"/>
    <w:bookmarkStart w:name="z1938" w:id="313"/>
    <w:p>
      <w:pPr>
        <w:spacing w:after="0"/>
        <w:ind w:left="0"/>
        <w:jc w:val="both"/>
      </w:pPr>
      <w:r>
        <w:rPr>
          <w:rFonts w:ascii="Times New Roman"/>
          <w:b w:val="false"/>
          <w:i w:val="false"/>
          <w:color w:val="000000"/>
          <w:sz w:val="28"/>
        </w:rPr>
        <w:t xml:space="preserve">
      2) реализующие проекты в металлургической промышленности, которые включены в перечень крупных налогоплательщиков, подлежащих мониторингу,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декабря 2016 года № 918;</w:t>
      </w:r>
    </w:p>
    <w:bookmarkEnd w:id="313"/>
    <w:bookmarkStart w:name="z1939" w:id="314"/>
    <w:p>
      <w:pPr>
        <w:spacing w:after="0"/>
        <w:ind w:left="0"/>
        <w:jc w:val="both"/>
      </w:pPr>
      <w:r>
        <w:rPr>
          <w:rFonts w:ascii="Times New Roman"/>
          <w:b w:val="false"/>
          <w:i w:val="false"/>
          <w:color w:val="000000"/>
          <w:sz w:val="28"/>
        </w:rPr>
        <w:t>
      3) осуществляющие свою деятельность в горнодобывающей промышленности, за исключением проектов на разработку гравийных и песчаных карьеров;</w:t>
      </w:r>
    </w:p>
    <w:bookmarkEnd w:id="314"/>
    <w:bookmarkStart w:name="z1940" w:id="315"/>
    <w:p>
      <w:pPr>
        <w:spacing w:after="0"/>
        <w:ind w:left="0"/>
        <w:jc w:val="both"/>
      </w:pPr>
      <w:r>
        <w:rPr>
          <w:rFonts w:ascii="Times New Roman"/>
          <w:b w:val="false"/>
          <w:i w:val="false"/>
          <w:color w:val="000000"/>
          <w:sz w:val="28"/>
        </w:rPr>
        <w:t>
      4) учредителями (в том числе участниками, акционерами) которых являются государственные предприятия/учреждения, национальные управляющие холдинги, национальные компании и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 (за исключением социально-предпринимательской корпорации, а также предпринимателей, учрежденных в рамках договора о государственно-частном партнерстве), а также некоммерческие организации.</w:t>
      </w:r>
    </w:p>
    <w:bookmarkEnd w:id="315"/>
    <w:bookmarkStart w:name="z1941" w:id="316"/>
    <w:p>
      <w:pPr>
        <w:spacing w:after="0"/>
        <w:ind w:left="0"/>
        <w:jc w:val="both"/>
      </w:pPr>
      <w:r>
        <w:rPr>
          <w:rFonts w:ascii="Times New Roman"/>
          <w:b w:val="false"/>
          <w:i w:val="false"/>
          <w:color w:val="000000"/>
          <w:sz w:val="28"/>
        </w:rPr>
        <w:t>
      5.2.1. Обучение основам предпринимательства по проекту "Бастау Бизнес"</w:t>
      </w:r>
    </w:p>
    <w:bookmarkEnd w:id="316"/>
    <w:bookmarkStart w:name="z4509" w:id="317"/>
    <w:p>
      <w:pPr>
        <w:spacing w:after="0"/>
        <w:ind w:left="0"/>
        <w:jc w:val="both"/>
      </w:pPr>
      <w:r>
        <w:rPr>
          <w:rFonts w:ascii="Times New Roman"/>
          <w:b w:val="false"/>
          <w:i w:val="false"/>
          <w:color w:val="000000"/>
          <w:sz w:val="28"/>
        </w:rPr>
        <w:t>
      Проект "Бастау Бизнес" направлен на обучение, в том числе онлайн режиме участников программы "Еңбек" предпринимательским навыкам, в том числе принципам формирования сельскохозяйственных кооперативов, а также сопровождение их бизнес проектов.</w:t>
      </w:r>
    </w:p>
    <w:bookmarkEnd w:id="317"/>
    <w:bookmarkStart w:name="z4510" w:id="318"/>
    <w:p>
      <w:pPr>
        <w:spacing w:after="0"/>
        <w:ind w:left="0"/>
        <w:jc w:val="both"/>
      </w:pPr>
      <w:r>
        <w:rPr>
          <w:rFonts w:ascii="Times New Roman"/>
          <w:b w:val="false"/>
          <w:i w:val="false"/>
          <w:color w:val="000000"/>
          <w:sz w:val="28"/>
        </w:rPr>
        <w:t>
      Участники программы "Еңбек" в рамках проекта "Бастау Бизнес", за исключением лиц, проходящих обучение основам предпринимательства в онлайн режиме, обеспечиваются стипендией в размере, установленном законодательством Республики Казахстан для студентов, обучающихся по государственному образовательному заказу в организациях технического и профессионального послесреднего образования.</w:t>
      </w:r>
    </w:p>
    <w:bookmarkEnd w:id="318"/>
    <w:bookmarkStart w:name="z1944" w:id="319"/>
    <w:p>
      <w:pPr>
        <w:spacing w:after="0"/>
        <w:ind w:left="0"/>
        <w:jc w:val="both"/>
      </w:pPr>
      <w:r>
        <w:rPr>
          <w:rFonts w:ascii="Times New Roman"/>
          <w:b w:val="false"/>
          <w:i w:val="false"/>
          <w:color w:val="000000"/>
          <w:sz w:val="28"/>
        </w:rPr>
        <w:t>
      В процессе обучения участникам программы "Еңбек" предоставляются рекомендации для ведения предпринимательства и структурированные знания по основам предпринимательской деятельности.</w:t>
      </w:r>
    </w:p>
    <w:bookmarkEnd w:id="319"/>
    <w:bookmarkStart w:name="z1945" w:id="320"/>
    <w:p>
      <w:pPr>
        <w:spacing w:after="0"/>
        <w:ind w:left="0"/>
        <w:jc w:val="both"/>
      </w:pPr>
      <w:r>
        <w:rPr>
          <w:rFonts w:ascii="Times New Roman"/>
          <w:b w:val="false"/>
          <w:i w:val="false"/>
          <w:color w:val="000000"/>
          <w:sz w:val="28"/>
        </w:rPr>
        <w:t>
      Участники информируются о мерах финансовой поддержки предпринимательства.</w:t>
      </w:r>
    </w:p>
    <w:bookmarkEnd w:id="320"/>
    <w:bookmarkStart w:name="z1946" w:id="321"/>
    <w:p>
      <w:pPr>
        <w:spacing w:after="0"/>
        <w:ind w:left="0"/>
        <w:jc w:val="both"/>
      </w:pPr>
      <w:r>
        <w:rPr>
          <w:rFonts w:ascii="Times New Roman"/>
          <w:b w:val="false"/>
          <w:i w:val="false"/>
          <w:color w:val="000000"/>
          <w:sz w:val="28"/>
        </w:rPr>
        <w:t>
      В целях информирования потенциальных участников действует специальный Call-центр на базе оператора нефинансовой поддержки.</w:t>
      </w:r>
    </w:p>
    <w:bookmarkEnd w:id="321"/>
    <w:bookmarkStart w:name="z1947" w:id="322"/>
    <w:p>
      <w:pPr>
        <w:spacing w:after="0"/>
        <w:ind w:left="0"/>
        <w:jc w:val="both"/>
      </w:pPr>
      <w:r>
        <w:rPr>
          <w:rFonts w:ascii="Times New Roman"/>
          <w:b w:val="false"/>
          <w:i w:val="false"/>
          <w:color w:val="000000"/>
          <w:sz w:val="28"/>
        </w:rPr>
        <w:t>
      Обучение основам предпринимательства по проекту "Бастау Бизнес" состоит из следующих этапов:</w:t>
      </w:r>
    </w:p>
    <w:bookmarkEnd w:id="322"/>
    <w:bookmarkStart w:name="z1948" w:id="323"/>
    <w:p>
      <w:pPr>
        <w:spacing w:after="0"/>
        <w:ind w:left="0"/>
        <w:jc w:val="both"/>
      </w:pPr>
      <w:r>
        <w:rPr>
          <w:rFonts w:ascii="Times New Roman"/>
          <w:b w:val="false"/>
          <w:i w:val="false"/>
          <w:color w:val="000000"/>
          <w:sz w:val="28"/>
        </w:rPr>
        <w:t>
      1) тестирование;</w:t>
      </w:r>
    </w:p>
    <w:bookmarkEnd w:id="323"/>
    <w:bookmarkStart w:name="z1949" w:id="324"/>
    <w:p>
      <w:pPr>
        <w:spacing w:after="0"/>
        <w:ind w:left="0"/>
        <w:jc w:val="both"/>
      </w:pPr>
      <w:r>
        <w:rPr>
          <w:rFonts w:ascii="Times New Roman"/>
          <w:b w:val="false"/>
          <w:i w:val="false"/>
          <w:color w:val="000000"/>
          <w:sz w:val="28"/>
        </w:rPr>
        <w:t>
      2) практическое обучение в группах по принципу бизнес-менторства и индивидуальное консультирование либо дистанционное обучение через веб-портал;</w:t>
      </w:r>
    </w:p>
    <w:bookmarkEnd w:id="324"/>
    <w:bookmarkStart w:name="z1950" w:id="325"/>
    <w:p>
      <w:pPr>
        <w:spacing w:after="0"/>
        <w:ind w:left="0"/>
        <w:jc w:val="both"/>
      </w:pPr>
      <w:r>
        <w:rPr>
          <w:rFonts w:ascii="Times New Roman"/>
          <w:b w:val="false"/>
          <w:i w:val="false"/>
          <w:color w:val="000000"/>
          <w:sz w:val="28"/>
        </w:rPr>
        <w:t>
      3) подготовка к защите (презентации) бизнес-проекта;</w:t>
      </w:r>
    </w:p>
    <w:bookmarkEnd w:id="325"/>
    <w:bookmarkStart w:name="z1951" w:id="326"/>
    <w:p>
      <w:pPr>
        <w:spacing w:after="0"/>
        <w:ind w:left="0"/>
        <w:jc w:val="both"/>
      </w:pPr>
      <w:r>
        <w:rPr>
          <w:rFonts w:ascii="Times New Roman"/>
          <w:b w:val="false"/>
          <w:i w:val="false"/>
          <w:color w:val="000000"/>
          <w:sz w:val="28"/>
        </w:rPr>
        <w:t>
      4) содействие в выстраивании "цепочки" сбыта (заключение предварительных договоров);</w:t>
      </w:r>
    </w:p>
    <w:bookmarkEnd w:id="326"/>
    <w:bookmarkStart w:name="z1952" w:id="327"/>
    <w:p>
      <w:pPr>
        <w:spacing w:after="0"/>
        <w:ind w:left="0"/>
        <w:jc w:val="both"/>
      </w:pPr>
      <w:r>
        <w:rPr>
          <w:rFonts w:ascii="Times New Roman"/>
          <w:b w:val="false"/>
          <w:i w:val="false"/>
          <w:color w:val="000000"/>
          <w:sz w:val="28"/>
        </w:rPr>
        <w:t>
      5) сопровождение в реализации бизнес-проекта сроком до двенадцати месяцев, а для членов малообеспеченных и/или многодетных семей в течение восемнадцати месяцев.</w:t>
      </w:r>
    </w:p>
    <w:bookmarkEnd w:id="327"/>
    <w:bookmarkStart w:name="z1953" w:id="328"/>
    <w:p>
      <w:pPr>
        <w:spacing w:after="0"/>
        <w:ind w:left="0"/>
        <w:jc w:val="both"/>
      </w:pPr>
      <w:r>
        <w:rPr>
          <w:rFonts w:ascii="Times New Roman"/>
          <w:b w:val="false"/>
          <w:i w:val="false"/>
          <w:color w:val="000000"/>
          <w:sz w:val="28"/>
        </w:rPr>
        <w:t>
      Общая продолжительность процесса обучения составляет не более двадцати пяти календарных дней, за исключением обучения в онлайн режиме.</w:t>
      </w:r>
    </w:p>
    <w:bookmarkEnd w:id="328"/>
    <w:bookmarkStart w:name="z1954" w:id="329"/>
    <w:p>
      <w:pPr>
        <w:spacing w:after="0"/>
        <w:ind w:left="0"/>
        <w:jc w:val="both"/>
      </w:pPr>
      <w:r>
        <w:rPr>
          <w:rFonts w:ascii="Times New Roman"/>
          <w:b w:val="false"/>
          <w:i w:val="false"/>
          <w:color w:val="000000"/>
          <w:sz w:val="28"/>
        </w:rPr>
        <w:t>
      Процесс обучения в обязательном порядке включает в себя индивидуальные консультации, а также тренинги по навыкам публичного выступления в целях защиты проекта на предмет финансирования.</w:t>
      </w:r>
    </w:p>
    <w:bookmarkEnd w:id="329"/>
    <w:bookmarkStart w:name="z1955" w:id="330"/>
    <w:p>
      <w:pPr>
        <w:spacing w:after="0"/>
        <w:ind w:left="0"/>
        <w:jc w:val="both"/>
      </w:pPr>
      <w:r>
        <w:rPr>
          <w:rFonts w:ascii="Times New Roman"/>
          <w:b w:val="false"/>
          <w:i w:val="false"/>
          <w:color w:val="000000"/>
          <w:sz w:val="28"/>
        </w:rPr>
        <w:t>
      НПП "Атамекен" организует обучение участников программы "Еңбек" по проекту "Бастау Бизнес" по направлению центра занятости населения из списка претендентов на обучение и/или при подаче онлайн-заявки посредством АИС Atameken Academy.</w:t>
      </w:r>
    </w:p>
    <w:bookmarkEnd w:id="330"/>
    <w:bookmarkStart w:name="z1956" w:id="331"/>
    <w:p>
      <w:pPr>
        <w:spacing w:after="0"/>
        <w:ind w:left="0"/>
        <w:jc w:val="both"/>
      </w:pPr>
      <w:r>
        <w:rPr>
          <w:rFonts w:ascii="Times New Roman"/>
          <w:b w:val="false"/>
          <w:i w:val="false"/>
          <w:color w:val="000000"/>
          <w:sz w:val="28"/>
        </w:rPr>
        <w:t>
      Центры занятости населения осуществляют проверку претендентов на предмет соответствия целевой группе посредством АИС "Рынок труда" и выдают претенденту направление на обучение.</w:t>
      </w:r>
    </w:p>
    <w:bookmarkEnd w:id="331"/>
    <w:bookmarkStart w:name="z1957" w:id="332"/>
    <w:p>
      <w:pPr>
        <w:spacing w:after="0"/>
        <w:ind w:left="0"/>
        <w:jc w:val="both"/>
      </w:pPr>
      <w:r>
        <w:rPr>
          <w:rFonts w:ascii="Times New Roman"/>
          <w:b w:val="false"/>
          <w:i w:val="false"/>
          <w:color w:val="000000"/>
          <w:sz w:val="28"/>
        </w:rPr>
        <w:t>
      Список претендентов на обучение по проекту "Бастау Бизнес", в том числе выявленных при актуализации статусов, формируется центром занятости населения посредством АИС "Рынок труда" и АИС Atameken Academy.</w:t>
      </w:r>
    </w:p>
    <w:bookmarkEnd w:id="332"/>
    <w:bookmarkStart w:name="z1958" w:id="333"/>
    <w:p>
      <w:pPr>
        <w:spacing w:after="0"/>
        <w:ind w:left="0"/>
        <w:jc w:val="both"/>
      </w:pPr>
      <w:r>
        <w:rPr>
          <w:rFonts w:ascii="Times New Roman"/>
          <w:b w:val="false"/>
          <w:i w:val="false"/>
          <w:color w:val="000000"/>
          <w:sz w:val="28"/>
        </w:rPr>
        <w:t>
      Участник программы "Еңбек" вправе проходить обучение по проекту "Бастау Бизнес" не чаще, чем один раз в три года.</w:t>
      </w:r>
    </w:p>
    <w:bookmarkEnd w:id="333"/>
    <w:bookmarkStart w:name="z1959" w:id="334"/>
    <w:p>
      <w:pPr>
        <w:spacing w:after="0"/>
        <w:ind w:left="0"/>
        <w:jc w:val="both"/>
      </w:pPr>
      <w:r>
        <w:rPr>
          <w:rFonts w:ascii="Times New Roman"/>
          <w:b w:val="false"/>
          <w:i w:val="false"/>
          <w:color w:val="000000"/>
          <w:sz w:val="28"/>
        </w:rPr>
        <w:t>
      По итогам обучения выдаются сертификат о завершении обучения (для допущенных к этапу защиты бизнес-планов) и сертификат об участии в обучении в проекте "Бастау Бизнес".</w:t>
      </w:r>
    </w:p>
    <w:bookmarkEnd w:id="334"/>
    <w:bookmarkStart w:name="z1960" w:id="335"/>
    <w:p>
      <w:pPr>
        <w:spacing w:after="0"/>
        <w:ind w:left="0"/>
        <w:jc w:val="both"/>
      </w:pPr>
      <w:r>
        <w:rPr>
          <w:rFonts w:ascii="Times New Roman"/>
          <w:b w:val="false"/>
          <w:i w:val="false"/>
          <w:color w:val="000000"/>
          <w:sz w:val="28"/>
        </w:rPr>
        <w:t>
      Сопровождение в реализации бизнес-проекта направлено на оказание консультационной поддержки на этапе реализации бизнес-проекта.</w:t>
      </w:r>
    </w:p>
    <w:bookmarkEnd w:id="335"/>
    <w:bookmarkStart w:name="z1961" w:id="336"/>
    <w:p>
      <w:pPr>
        <w:spacing w:after="0"/>
        <w:ind w:left="0"/>
        <w:jc w:val="both"/>
      </w:pPr>
      <w:r>
        <w:rPr>
          <w:rFonts w:ascii="Times New Roman"/>
          <w:b w:val="false"/>
          <w:i w:val="false"/>
          <w:color w:val="000000"/>
          <w:sz w:val="28"/>
        </w:rPr>
        <w:t>
      Финансирование проекта "Бастау Бизнес" осуществляется за счет средств республиканского бюджета и/или местного бюджета путем заключения соответствующего договора между оператором второго направления программы "Еңбек" и оператором нефинансовой поддержки.</w:t>
      </w:r>
    </w:p>
    <w:bookmarkEnd w:id="336"/>
    <w:bookmarkStart w:name="z1962" w:id="337"/>
    <w:p>
      <w:pPr>
        <w:spacing w:after="0"/>
        <w:ind w:left="0"/>
        <w:jc w:val="both"/>
      </w:pPr>
      <w:r>
        <w:rPr>
          <w:rFonts w:ascii="Times New Roman"/>
          <w:b w:val="false"/>
          <w:i w:val="false"/>
          <w:color w:val="000000"/>
          <w:sz w:val="28"/>
        </w:rPr>
        <w:t>
      При финансировании проекта "Бастау Бизнес" за счет средств республиканского бюджета заключается соответствующий договор между уполномоченным органом по вопросам занятости населения и оператором нефинансовой поддержки. В случае финансирования за счет средств местного бюджета, заключается соответствующий договор между местным органом по вопросам занятости населения и РПП.</w:t>
      </w:r>
    </w:p>
    <w:bookmarkEnd w:id="337"/>
    <w:bookmarkStart w:name="z1963" w:id="338"/>
    <w:p>
      <w:pPr>
        <w:spacing w:after="0"/>
        <w:ind w:left="0"/>
        <w:jc w:val="both"/>
      </w:pPr>
      <w:r>
        <w:rPr>
          <w:rFonts w:ascii="Times New Roman"/>
          <w:b w:val="false"/>
          <w:i w:val="false"/>
          <w:color w:val="000000"/>
          <w:sz w:val="28"/>
        </w:rPr>
        <w:t>
      РПП ежемесячно ко второму числу месяца, следующего за отчетным, представляют в центр занятости населения информацию по установленной форме в соответствии с Правилами обучения основам предпринимательства по проекту "Бастау Бизнес".</w:t>
      </w:r>
    </w:p>
    <w:bookmarkEnd w:id="338"/>
    <w:bookmarkStart w:name="z1964" w:id="339"/>
    <w:p>
      <w:pPr>
        <w:spacing w:after="0"/>
        <w:ind w:left="0"/>
        <w:jc w:val="both"/>
      </w:pPr>
      <w:r>
        <w:rPr>
          <w:rFonts w:ascii="Times New Roman"/>
          <w:b w:val="false"/>
          <w:i w:val="false"/>
          <w:color w:val="000000"/>
          <w:sz w:val="28"/>
        </w:rPr>
        <w:t>
      Порядок обучения основам предпринимательства по проекту "Бастау Бизнес" определяется Правилами обучения основам предпринимательства по проекту "Бастау Бизнес", утверждаемыми уполномоченным органом по вопросам занятости населения.</w:t>
      </w:r>
    </w:p>
    <w:bookmarkEnd w:id="339"/>
    <w:bookmarkStart w:name="z1965" w:id="340"/>
    <w:p>
      <w:pPr>
        <w:spacing w:after="0"/>
        <w:ind w:left="0"/>
        <w:jc w:val="both"/>
      </w:pPr>
      <w:r>
        <w:rPr>
          <w:rFonts w:ascii="Times New Roman"/>
          <w:b w:val="false"/>
          <w:i w:val="false"/>
          <w:color w:val="000000"/>
          <w:sz w:val="28"/>
        </w:rPr>
        <w:t>
      5.2.2. Поддержка предпринимательских инициатив</w:t>
      </w:r>
    </w:p>
    <w:bookmarkEnd w:id="340"/>
    <w:bookmarkStart w:name="z4514" w:id="341"/>
    <w:p>
      <w:pPr>
        <w:spacing w:after="0"/>
        <w:ind w:left="0"/>
        <w:jc w:val="both"/>
      </w:pPr>
      <w:r>
        <w:rPr>
          <w:rFonts w:ascii="Times New Roman"/>
          <w:b w:val="false"/>
          <w:i w:val="false"/>
          <w:color w:val="000000"/>
          <w:sz w:val="28"/>
        </w:rPr>
        <w:t>
      В целях расширения доступа безработного и самозанятого населения, субъектов микро-, малого и среднего предпринимательства (в том числе юридических лиц) к финансовым ресурсам за счет упрощения и повышения доступности к микрофинансированию по сниженным ставкам вознаграждения предусматривается создание микрофинансовых организаций с участием государства и НПП "Атамекен", осуществляющих деятельность в регионах.</w:t>
      </w:r>
    </w:p>
    <w:bookmarkEnd w:id="341"/>
    <w:bookmarkStart w:name="z4515" w:id="342"/>
    <w:p>
      <w:pPr>
        <w:spacing w:after="0"/>
        <w:ind w:left="0"/>
        <w:jc w:val="both"/>
      </w:pPr>
      <w:r>
        <w:rPr>
          <w:rFonts w:ascii="Times New Roman"/>
          <w:b w:val="false"/>
          <w:i w:val="false"/>
          <w:color w:val="000000"/>
          <w:sz w:val="28"/>
        </w:rPr>
        <w:t>
      Становление устойчивой системы микрофинансовых организаций (далее – МФО) будет осуществляться за счет реализации следующих мероприятий:</w:t>
      </w:r>
    </w:p>
    <w:bookmarkEnd w:id="342"/>
    <w:bookmarkStart w:name="z4516" w:id="343"/>
    <w:p>
      <w:pPr>
        <w:spacing w:after="0"/>
        <w:ind w:left="0"/>
        <w:jc w:val="both"/>
      </w:pPr>
      <w:r>
        <w:rPr>
          <w:rFonts w:ascii="Times New Roman"/>
          <w:b w:val="false"/>
          <w:i w:val="false"/>
          <w:color w:val="000000"/>
          <w:sz w:val="28"/>
        </w:rPr>
        <w:t>
      создание МФО с участием государства (СПК) и НПП "Атамекен" во всех регионах с соотношением долей 49 % и 51 % соответственно;</w:t>
      </w:r>
    </w:p>
    <w:bookmarkEnd w:id="343"/>
    <w:bookmarkStart w:name="z4517" w:id="344"/>
    <w:p>
      <w:pPr>
        <w:spacing w:after="0"/>
        <w:ind w:left="0"/>
        <w:jc w:val="both"/>
      </w:pPr>
      <w:r>
        <w:rPr>
          <w:rFonts w:ascii="Times New Roman"/>
          <w:b w:val="false"/>
          <w:i w:val="false"/>
          <w:color w:val="000000"/>
          <w:sz w:val="28"/>
        </w:rPr>
        <w:t>
      разработка НПП "Атамекен" (по согласованию) для созданных/создаваемых МФО с участием государства по согласованию с уполномоченными органами в сфере поддержки и развития предпринимательства и регулирования и развития финансового рынка:</w:t>
      </w:r>
    </w:p>
    <w:bookmarkEnd w:id="344"/>
    <w:bookmarkStart w:name="z4518" w:id="345"/>
    <w:p>
      <w:pPr>
        <w:spacing w:after="0"/>
        <w:ind w:left="0"/>
        <w:jc w:val="both"/>
      </w:pPr>
      <w:r>
        <w:rPr>
          <w:rFonts w:ascii="Times New Roman"/>
          <w:b w:val="false"/>
          <w:i w:val="false"/>
          <w:color w:val="000000"/>
          <w:sz w:val="28"/>
        </w:rPr>
        <w:t>
      единой методологии микрокредитования (кредитная политика, залоговая политика, положение о кредитном комитете, положение о риск-менеджменте);</w:t>
      </w:r>
    </w:p>
    <w:bookmarkEnd w:id="345"/>
    <w:bookmarkStart w:name="z4519" w:id="346"/>
    <w:p>
      <w:pPr>
        <w:spacing w:after="0"/>
        <w:ind w:left="0"/>
        <w:jc w:val="both"/>
      </w:pPr>
      <w:r>
        <w:rPr>
          <w:rFonts w:ascii="Times New Roman"/>
          <w:b w:val="false"/>
          <w:i w:val="false"/>
          <w:color w:val="000000"/>
          <w:sz w:val="28"/>
        </w:rPr>
        <w:t>
      типовых внутренних нормативных документов (ответственность менеджмента, наблюдательного совета, членов кредитного комитета), регламентов бизнес-процессов, постмониторинга, отчетности;</w:t>
      </w:r>
    </w:p>
    <w:bookmarkEnd w:id="346"/>
    <w:bookmarkStart w:name="z4520" w:id="347"/>
    <w:p>
      <w:pPr>
        <w:spacing w:after="0"/>
        <w:ind w:left="0"/>
        <w:jc w:val="both"/>
      </w:pPr>
      <w:r>
        <w:rPr>
          <w:rFonts w:ascii="Times New Roman"/>
          <w:b w:val="false"/>
          <w:i w:val="false"/>
          <w:color w:val="000000"/>
          <w:sz w:val="28"/>
        </w:rPr>
        <w:t>
      обеспечение приема полного пакета документов (кредитной заявки) заявителей на районном уровне через районные филиалы РПП "Атамекен";</w:t>
      </w:r>
    </w:p>
    <w:bookmarkEnd w:id="347"/>
    <w:bookmarkStart w:name="z4521" w:id="348"/>
    <w:p>
      <w:pPr>
        <w:spacing w:after="0"/>
        <w:ind w:left="0"/>
        <w:jc w:val="both"/>
      </w:pPr>
      <w:r>
        <w:rPr>
          <w:rFonts w:ascii="Times New Roman"/>
          <w:b w:val="false"/>
          <w:i w:val="false"/>
          <w:color w:val="000000"/>
          <w:sz w:val="28"/>
        </w:rPr>
        <w:t>
      содействие НПП "Атамекен" в организации сопровождения проектов заемщиков, в том числе путем предоставления консультаций по получению разрешительных документов, взаимодействия с государственными органами и организациями, содействия в налаживании сбыта произведенной продукции и иных мер, способствующих эффективной деятельности предприятия заемщика;</w:t>
      </w:r>
    </w:p>
    <w:bookmarkEnd w:id="348"/>
    <w:bookmarkStart w:name="z4522" w:id="349"/>
    <w:p>
      <w:pPr>
        <w:spacing w:after="0"/>
        <w:ind w:left="0"/>
        <w:jc w:val="both"/>
      </w:pPr>
      <w:r>
        <w:rPr>
          <w:rFonts w:ascii="Times New Roman"/>
          <w:b w:val="false"/>
          <w:i w:val="false"/>
          <w:color w:val="000000"/>
          <w:sz w:val="28"/>
        </w:rPr>
        <w:t>
      содействие НПП "Атамекен" в организации постмониторинга прокредитованных МФО с участием государства и НПП заемщиков;</w:t>
      </w:r>
    </w:p>
    <w:bookmarkEnd w:id="349"/>
    <w:bookmarkStart w:name="z4523" w:id="350"/>
    <w:p>
      <w:pPr>
        <w:spacing w:after="0"/>
        <w:ind w:left="0"/>
        <w:jc w:val="both"/>
      </w:pPr>
      <w:r>
        <w:rPr>
          <w:rFonts w:ascii="Times New Roman"/>
          <w:b w:val="false"/>
          <w:i w:val="false"/>
          <w:color w:val="000000"/>
          <w:sz w:val="28"/>
        </w:rPr>
        <w:t>
      формирование информационно-аналитической инфраструктуры деятельности МФО с участием государства и НПП "Атамекен" с использованием современных цифровых технологий, предусматривающей автоматизацию бизнес-процессов рассмотрения кредитной заявки с последующей интеграцией с государственными базами данных для автоматизированного сбора информации о заявителе;</w:t>
      </w:r>
    </w:p>
    <w:bookmarkEnd w:id="350"/>
    <w:bookmarkStart w:name="z4524" w:id="351"/>
    <w:p>
      <w:pPr>
        <w:spacing w:after="0"/>
        <w:ind w:left="0"/>
        <w:jc w:val="both"/>
      </w:pPr>
      <w:r>
        <w:rPr>
          <w:rFonts w:ascii="Times New Roman"/>
          <w:b w:val="false"/>
          <w:i w:val="false"/>
          <w:color w:val="000000"/>
          <w:sz w:val="28"/>
        </w:rPr>
        <w:t>
      обеспечение самоокупаемости МФО с участием государства и НПП "Атамекен", предотвращение возникновения негативных финансовых тенденций, а также появления признаков банкротства (с учетом операционных издержек, соблюдения пруденциальных нормативов, создания провизий, обеспечения, минимальной нормы прибыли);</w:t>
      </w:r>
    </w:p>
    <w:bookmarkEnd w:id="351"/>
    <w:bookmarkStart w:name="z4525" w:id="352"/>
    <w:p>
      <w:pPr>
        <w:spacing w:after="0"/>
        <w:ind w:left="0"/>
        <w:jc w:val="both"/>
      </w:pPr>
      <w:r>
        <w:rPr>
          <w:rFonts w:ascii="Times New Roman"/>
          <w:b w:val="false"/>
          <w:i w:val="false"/>
          <w:color w:val="000000"/>
          <w:sz w:val="28"/>
        </w:rPr>
        <w:t>
      укрепление финансовой и бюджетной дисциплины в деятельности МФО с участием государства и НПП "Атамекен";</w:t>
      </w:r>
    </w:p>
    <w:bookmarkEnd w:id="352"/>
    <w:bookmarkStart w:name="z4526" w:id="353"/>
    <w:p>
      <w:pPr>
        <w:spacing w:after="0"/>
        <w:ind w:left="0"/>
        <w:jc w:val="both"/>
      </w:pPr>
      <w:r>
        <w:rPr>
          <w:rFonts w:ascii="Times New Roman"/>
          <w:b w:val="false"/>
          <w:i w:val="false"/>
          <w:color w:val="000000"/>
          <w:sz w:val="28"/>
        </w:rPr>
        <w:t>
      предотвращение вовлечения МФО с участием государства и НПП "Атамекен" в противоправную деятельность по легализации (отмыванию) доходов, полученных преступным путем, и финансированию терроризма;</w:t>
      </w:r>
    </w:p>
    <w:bookmarkEnd w:id="353"/>
    <w:bookmarkStart w:name="z4527" w:id="354"/>
    <w:p>
      <w:pPr>
        <w:spacing w:after="0"/>
        <w:ind w:left="0"/>
        <w:jc w:val="both"/>
      </w:pPr>
      <w:r>
        <w:rPr>
          <w:rFonts w:ascii="Times New Roman"/>
          <w:b w:val="false"/>
          <w:i w:val="false"/>
          <w:color w:val="000000"/>
          <w:sz w:val="28"/>
        </w:rPr>
        <w:t>
      определение требований к организации и проведению мониторинга деятельности МФО с участием государства и НПП "Атамекен" (в соответствии с пруденциальными нормативами);</w:t>
      </w:r>
    </w:p>
    <w:bookmarkEnd w:id="354"/>
    <w:bookmarkStart w:name="z4528" w:id="355"/>
    <w:p>
      <w:pPr>
        <w:spacing w:after="0"/>
        <w:ind w:left="0"/>
        <w:jc w:val="both"/>
      </w:pPr>
      <w:r>
        <w:rPr>
          <w:rFonts w:ascii="Times New Roman"/>
          <w:b w:val="false"/>
          <w:i w:val="false"/>
          <w:color w:val="000000"/>
          <w:sz w:val="28"/>
        </w:rPr>
        <w:t>
      формирование/пополнение уставных капиталов МФО с участием государства и НПП "Атамекен" за счет средств местного бюджета;</w:t>
      </w:r>
    </w:p>
    <w:bookmarkEnd w:id="355"/>
    <w:bookmarkStart w:name="z4529" w:id="356"/>
    <w:p>
      <w:pPr>
        <w:spacing w:after="0"/>
        <w:ind w:left="0"/>
        <w:jc w:val="both"/>
      </w:pPr>
      <w:r>
        <w:rPr>
          <w:rFonts w:ascii="Times New Roman"/>
          <w:b w:val="false"/>
          <w:i w:val="false"/>
          <w:color w:val="000000"/>
          <w:sz w:val="28"/>
        </w:rPr>
        <w:t>
      докапитализация МФО по мере необходимости в соответствии с пруденциальными нормативами;</w:t>
      </w:r>
    </w:p>
    <w:bookmarkEnd w:id="356"/>
    <w:bookmarkStart w:name="z4530" w:id="357"/>
    <w:p>
      <w:pPr>
        <w:spacing w:after="0"/>
        <w:ind w:left="0"/>
        <w:jc w:val="both"/>
      </w:pPr>
      <w:r>
        <w:rPr>
          <w:rFonts w:ascii="Times New Roman"/>
          <w:b w:val="false"/>
          <w:i w:val="false"/>
          <w:color w:val="000000"/>
          <w:sz w:val="28"/>
        </w:rPr>
        <w:t>
      выделение бюджетных кредитов из республиканского бюджета местным бюджетам для фондирования организаций микрокредитования и дальнейшего льготного возвратного фондирования МФО с участием государства и НПП "Атамекен" по ставкам, обеспечивающим дальнейшее кредитование МФО по ставке не выше 6 %, при этом фондирование МФО с государственным участием осуществляется на следующих условиях:</w:t>
      </w:r>
    </w:p>
    <w:bookmarkEnd w:id="357"/>
    <w:bookmarkStart w:name="z4531" w:id="358"/>
    <w:p>
      <w:pPr>
        <w:spacing w:after="0"/>
        <w:ind w:left="0"/>
        <w:jc w:val="both"/>
      </w:pPr>
      <w:r>
        <w:rPr>
          <w:rFonts w:ascii="Times New Roman"/>
          <w:b w:val="false"/>
          <w:i w:val="false"/>
          <w:color w:val="000000"/>
          <w:sz w:val="28"/>
        </w:rPr>
        <w:t>
      для решения задач по повышению доступности финансирования для субъектов предпринимательства МИО определяет акционерное общество "Аграрная кредитная корпорация" (далее – АО "АКК") в качестве региональной организации по кредитованию.</w:t>
      </w:r>
    </w:p>
    <w:bookmarkEnd w:id="358"/>
    <w:bookmarkStart w:name="z4532" w:id="359"/>
    <w:p>
      <w:pPr>
        <w:spacing w:after="0"/>
        <w:ind w:left="0"/>
        <w:jc w:val="both"/>
      </w:pPr>
      <w:r>
        <w:rPr>
          <w:rFonts w:ascii="Times New Roman"/>
          <w:b w:val="false"/>
          <w:i w:val="false"/>
          <w:color w:val="000000"/>
          <w:sz w:val="28"/>
        </w:rPr>
        <w:t>
      В целях микрокредитования МИО предоставляется бюджетный кредит на следующих условиях:</w:t>
      </w:r>
    </w:p>
    <w:bookmarkEnd w:id="359"/>
    <w:bookmarkStart w:name="z4533" w:id="360"/>
    <w:p>
      <w:pPr>
        <w:spacing w:after="0"/>
        <w:ind w:left="0"/>
        <w:jc w:val="both"/>
      </w:pPr>
      <w:r>
        <w:rPr>
          <w:rFonts w:ascii="Times New Roman"/>
          <w:b w:val="false"/>
          <w:i w:val="false"/>
          <w:color w:val="000000"/>
          <w:sz w:val="28"/>
        </w:rPr>
        <w:t>
      1) на 10 (десять) лет на принципах возвратности, срочности и платности со ставкой вознаграждения 0,01% (ноль целых одна сотая) годовых;</w:t>
      </w:r>
    </w:p>
    <w:bookmarkEnd w:id="360"/>
    <w:bookmarkStart w:name="z4534" w:id="361"/>
    <w:p>
      <w:pPr>
        <w:spacing w:after="0"/>
        <w:ind w:left="0"/>
        <w:jc w:val="both"/>
      </w:pPr>
      <w:r>
        <w:rPr>
          <w:rFonts w:ascii="Times New Roman"/>
          <w:b w:val="false"/>
          <w:i w:val="false"/>
          <w:color w:val="000000"/>
          <w:sz w:val="28"/>
        </w:rPr>
        <w:t>
      2) целевого назначения бюджетного кредита – микрокредитование бизнес-планов выпускников проекта "Бастау Бизнес";</w:t>
      </w:r>
    </w:p>
    <w:bookmarkEnd w:id="361"/>
    <w:bookmarkStart w:name="z4535" w:id="362"/>
    <w:p>
      <w:pPr>
        <w:spacing w:after="0"/>
        <w:ind w:left="0"/>
        <w:jc w:val="both"/>
      </w:pPr>
      <w:r>
        <w:rPr>
          <w:rFonts w:ascii="Times New Roman"/>
          <w:b w:val="false"/>
          <w:i w:val="false"/>
          <w:color w:val="000000"/>
          <w:sz w:val="28"/>
        </w:rPr>
        <w:t>
      3) льготный период по погашению основного долга сроком не более одной трети продолжительности срока бюджетного кредита;</w:t>
      </w:r>
    </w:p>
    <w:bookmarkEnd w:id="362"/>
    <w:bookmarkStart w:name="z4536" w:id="363"/>
    <w:p>
      <w:pPr>
        <w:spacing w:after="0"/>
        <w:ind w:left="0"/>
        <w:jc w:val="both"/>
      </w:pPr>
      <w:r>
        <w:rPr>
          <w:rFonts w:ascii="Times New Roman"/>
          <w:b w:val="false"/>
          <w:i w:val="false"/>
          <w:color w:val="000000"/>
          <w:sz w:val="28"/>
        </w:rPr>
        <w:t>
      4) период освоения бюджетного кредита составляет 12 (двенадцать) месяцев и исчисляется со дня перечисления бюджетного кредита МИО.</w:t>
      </w:r>
    </w:p>
    <w:bookmarkEnd w:id="363"/>
    <w:bookmarkStart w:name="z4537" w:id="364"/>
    <w:p>
      <w:pPr>
        <w:spacing w:after="0"/>
        <w:ind w:left="0"/>
        <w:jc w:val="both"/>
      </w:pPr>
      <w:r>
        <w:rPr>
          <w:rFonts w:ascii="Times New Roman"/>
          <w:b w:val="false"/>
          <w:i w:val="false"/>
          <w:color w:val="000000"/>
          <w:sz w:val="28"/>
        </w:rPr>
        <w:t>
      Решение об участии АО "АКК" по кредитованию, а также выделяемых суммах принимается постановлением акимата области. МИО по вопросам предпринимательства или сельского хозяйства предоставляют средства бюджетного кредита по кредитным соглашениям АО "АКК".</w:t>
      </w:r>
    </w:p>
    <w:bookmarkEnd w:id="364"/>
    <w:bookmarkStart w:name="z4538" w:id="365"/>
    <w:p>
      <w:pPr>
        <w:spacing w:after="0"/>
        <w:ind w:left="0"/>
        <w:jc w:val="both"/>
      </w:pPr>
      <w:r>
        <w:rPr>
          <w:rFonts w:ascii="Times New Roman"/>
          <w:b w:val="false"/>
          <w:i w:val="false"/>
          <w:color w:val="000000"/>
          <w:sz w:val="28"/>
        </w:rPr>
        <w:t>
      Условия предоставления бюджетных кредитов АО "АКК":</w:t>
      </w:r>
    </w:p>
    <w:bookmarkEnd w:id="365"/>
    <w:bookmarkStart w:name="z4539" w:id="366"/>
    <w:p>
      <w:pPr>
        <w:spacing w:after="0"/>
        <w:ind w:left="0"/>
        <w:jc w:val="both"/>
      </w:pPr>
      <w:r>
        <w:rPr>
          <w:rFonts w:ascii="Times New Roman"/>
          <w:b w:val="false"/>
          <w:i w:val="false"/>
          <w:color w:val="000000"/>
          <w:sz w:val="28"/>
        </w:rPr>
        <w:t>
      1) срок кредитования – не более десяти лет;</w:t>
      </w:r>
    </w:p>
    <w:bookmarkEnd w:id="366"/>
    <w:bookmarkStart w:name="z4540" w:id="367"/>
    <w:p>
      <w:pPr>
        <w:spacing w:after="0"/>
        <w:ind w:left="0"/>
        <w:jc w:val="both"/>
      </w:pPr>
      <w:r>
        <w:rPr>
          <w:rFonts w:ascii="Times New Roman"/>
          <w:b w:val="false"/>
          <w:i w:val="false"/>
          <w:color w:val="000000"/>
          <w:sz w:val="28"/>
        </w:rPr>
        <w:t>
      2) ставка вознаграждения – 0,01% (ноль целых одна сотая) годовых;</w:t>
      </w:r>
    </w:p>
    <w:bookmarkEnd w:id="367"/>
    <w:bookmarkStart w:name="z4541" w:id="368"/>
    <w:p>
      <w:pPr>
        <w:spacing w:after="0"/>
        <w:ind w:left="0"/>
        <w:jc w:val="both"/>
      </w:pPr>
      <w:r>
        <w:rPr>
          <w:rFonts w:ascii="Times New Roman"/>
          <w:b w:val="false"/>
          <w:i w:val="false"/>
          <w:color w:val="000000"/>
          <w:sz w:val="28"/>
        </w:rPr>
        <w:t>
      3) период освоения - 12 (двенадцать) месяцев;</w:t>
      </w:r>
    </w:p>
    <w:bookmarkEnd w:id="368"/>
    <w:bookmarkStart w:name="z4542" w:id="369"/>
    <w:p>
      <w:pPr>
        <w:spacing w:after="0"/>
        <w:ind w:left="0"/>
        <w:jc w:val="both"/>
      </w:pPr>
      <w:r>
        <w:rPr>
          <w:rFonts w:ascii="Times New Roman"/>
          <w:b w:val="false"/>
          <w:i w:val="false"/>
          <w:color w:val="000000"/>
          <w:sz w:val="28"/>
        </w:rPr>
        <w:t>
      4) целевое назначение - фондирование микрофинансовых организаций с участием государства (далее – МФО) для микрокредитования бизнес-планов выпускников проекта "Бастау Бизнес".</w:t>
      </w:r>
    </w:p>
    <w:bookmarkEnd w:id="369"/>
    <w:bookmarkStart w:name="z4543" w:id="370"/>
    <w:p>
      <w:pPr>
        <w:spacing w:after="0"/>
        <w:ind w:left="0"/>
        <w:jc w:val="both"/>
      </w:pPr>
      <w:r>
        <w:rPr>
          <w:rFonts w:ascii="Times New Roman"/>
          <w:b w:val="false"/>
          <w:i w:val="false"/>
          <w:color w:val="000000"/>
          <w:sz w:val="28"/>
        </w:rPr>
        <w:t>
      Условия фондирования МФО:</w:t>
      </w:r>
    </w:p>
    <w:bookmarkEnd w:id="370"/>
    <w:bookmarkStart w:name="z4544" w:id="371"/>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w:t>
      </w:r>
    </w:p>
    <w:bookmarkEnd w:id="371"/>
    <w:bookmarkStart w:name="z4545" w:id="372"/>
    <w:p>
      <w:pPr>
        <w:spacing w:after="0"/>
        <w:ind w:left="0"/>
        <w:jc w:val="both"/>
      </w:pPr>
      <w:r>
        <w:rPr>
          <w:rFonts w:ascii="Times New Roman"/>
          <w:b w:val="false"/>
          <w:i w:val="false"/>
          <w:color w:val="000000"/>
          <w:sz w:val="28"/>
        </w:rPr>
        <w:t>
      2) срок кредитования – до 10 (десять) лет;</w:t>
      </w:r>
    </w:p>
    <w:bookmarkEnd w:id="372"/>
    <w:bookmarkStart w:name="z4546" w:id="373"/>
    <w:p>
      <w:pPr>
        <w:spacing w:after="0"/>
        <w:ind w:left="0"/>
        <w:jc w:val="both"/>
      </w:pPr>
      <w:r>
        <w:rPr>
          <w:rFonts w:ascii="Times New Roman"/>
          <w:b w:val="false"/>
          <w:i w:val="false"/>
          <w:color w:val="000000"/>
          <w:sz w:val="28"/>
        </w:rPr>
        <w:t>
      3) ставка вознаграждения - до 2% (два) годовых;</w:t>
      </w:r>
    </w:p>
    <w:bookmarkEnd w:id="373"/>
    <w:bookmarkStart w:name="z4547" w:id="374"/>
    <w:p>
      <w:pPr>
        <w:spacing w:after="0"/>
        <w:ind w:left="0"/>
        <w:jc w:val="both"/>
      </w:pPr>
      <w:r>
        <w:rPr>
          <w:rFonts w:ascii="Times New Roman"/>
          <w:b w:val="false"/>
          <w:i w:val="false"/>
          <w:color w:val="000000"/>
          <w:sz w:val="28"/>
        </w:rPr>
        <w:t>
      4) период освоения – 12 (двенадцать) месяцев, но не позднее до 1 марта следующего финансового года;</w:t>
      </w:r>
    </w:p>
    <w:bookmarkEnd w:id="374"/>
    <w:bookmarkStart w:name="z4548" w:id="375"/>
    <w:p>
      <w:pPr>
        <w:spacing w:after="0"/>
        <w:ind w:left="0"/>
        <w:jc w:val="both"/>
      </w:pPr>
      <w:r>
        <w:rPr>
          <w:rFonts w:ascii="Times New Roman"/>
          <w:b w:val="false"/>
          <w:i w:val="false"/>
          <w:color w:val="000000"/>
          <w:sz w:val="28"/>
        </w:rPr>
        <w:t>
      5) целевое назначение – микрокредитование бизнес-планов выпускников проекта "Бастау Бизнес".</w:t>
      </w:r>
    </w:p>
    <w:bookmarkEnd w:id="375"/>
    <w:bookmarkStart w:name="z4549" w:id="376"/>
    <w:p>
      <w:pPr>
        <w:spacing w:after="0"/>
        <w:ind w:left="0"/>
        <w:jc w:val="both"/>
      </w:pPr>
      <w:r>
        <w:rPr>
          <w:rFonts w:ascii="Times New Roman"/>
          <w:b w:val="false"/>
          <w:i w:val="false"/>
          <w:color w:val="000000"/>
          <w:sz w:val="28"/>
        </w:rPr>
        <w:t>
      АО "АКК"/МФО предоставляется льготный период по погашению основного долга сроком не более одной трети продолжительности срока кредитования.</w:t>
      </w:r>
    </w:p>
    <w:bookmarkEnd w:id="376"/>
    <w:bookmarkStart w:name="z4550" w:id="377"/>
    <w:p>
      <w:pPr>
        <w:spacing w:after="0"/>
        <w:ind w:left="0"/>
        <w:jc w:val="both"/>
      </w:pPr>
      <w:r>
        <w:rPr>
          <w:rFonts w:ascii="Times New Roman"/>
          <w:b w:val="false"/>
          <w:i w:val="false"/>
          <w:color w:val="000000"/>
          <w:sz w:val="28"/>
        </w:rPr>
        <w:t>
      Не допускается направление бюджетного кредита на цели проведения расчетов по текущим платежам по обслуживанию кредитов, займов или договоров лизинга, а также на цели, предусмотренные пунктом 3 статьи 171 Бюджетного кодекса РК.</w:t>
      </w:r>
    </w:p>
    <w:bookmarkEnd w:id="377"/>
    <w:bookmarkStart w:name="z4551" w:id="378"/>
    <w:p>
      <w:pPr>
        <w:spacing w:after="0"/>
        <w:ind w:left="0"/>
        <w:jc w:val="both"/>
      </w:pPr>
      <w:r>
        <w:rPr>
          <w:rFonts w:ascii="Times New Roman"/>
          <w:b w:val="false"/>
          <w:i w:val="false"/>
          <w:color w:val="000000"/>
          <w:sz w:val="28"/>
        </w:rPr>
        <w:t>
      Также бюджетный кредит не предоставляется на потребительские цели,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на бизнес-цели в течение одного года с даты заключения договора о предоставлении кредита.";</w:t>
      </w:r>
    </w:p>
    <w:bookmarkEnd w:id="378"/>
    <w:bookmarkStart w:name="z4552" w:id="379"/>
    <w:p>
      <w:pPr>
        <w:spacing w:after="0"/>
        <w:ind w:left="0"/>
        <w:jc w:val="both"/>
      </w:pPr>
      <w:r>
        <w:rPr>
          <w:rFonts w:ascii="Times New Roman"/>
          <w:b w:val="false"/>
          <w:i w:val="false"/>
          <w:color w:val="000000"/>
          <w:sz w:val="28"/>
        </w:rPr>
        <w:t>
      "Порядок и механизм кредитования конечных заемщиков"</w:t>
      </w:r>
    </w:p>
    <w:bookmarkEnd w:id="379"/>
    <w:bookmarkStart w:name="z4553" w:id="380"/>
    <w:p>
      <w:pPr>
        <w:spacing w:after="0"/>
        <w:ind w:left="0"/>
        <w:jc w:val="both"/>
      </w:pPr>
      <w:r>
        <w:rPr>
          <w:rFonts w:ascii="Times New Roman"/>
          <w:b w:val="false"/>
          <w:i w:val="false"/>
          <w:color w:val="000000"/>
          <w:sz w:val="28"/>
        </w:rPr>
        <w:t>
      Условия выдачи микрокредитов выпускникам проекта "Бастау Бизнес":</w:t>
      </w:r>
    </w:p>
    <w:bookmarkEnd w:id="380"/>
    <w:bookmarkStart w:name="z4554" w:id="381"/>
    <w:p>
      <w:pPr>
        <w:spacing w:after="0"/>
        <w:ind w:left="0"/>
        <w:jc w:val="both"/>
      </w:pPr>
      <w:r>
        <w:rPr>
          <w:rFonts w:ascii="Times New Roman"/>
          <w:b w:val="false"/>
          <w:i w:val="false"/>
          <w:color w:val="000000"/>
          <w:sz w:val="28"/>
        </w:rPr>
        <w:t>
      1) срок микрокредита – до 5 (пять) лет, срок микрокредита для проектов в сфере животноводства – до 7 (семь) лет;</w:t>
      </w:r>
    </w:p>
    <w:bookmarkEnd w:id="381"/>
    <w:bookmarkStart w:name="z4555" w:id="382"/>
    <w:p>
      <w:pPr>
        <w:spacing w:after="0"/>
        <w:ind w:left="0"/>
        <w:jc w:val="both"/>
      </w:pPr>
      <w:r>
        <w:rPr>
          <w:rFonts w:ascii="Times New Roman"/>
          <w:b w:val="false"/>
          <w:i w:val="false"/>
          <w:color w:val="000000"/>
          <w:sz w:val="28"/>
        </w:rPr>
        <w:t>
      2) максимальная сумма микрокредита:</w:t>
      </w:r>
    </w:p>
    <w:bookmarkEnd w:id="382"/>
    <w:bookmarkStart w:name="z4556" w:id="383"/>
    <w:p>
      <w:pPr>
        <w:spacing w:after="0"/>
        <w:ind w:left="0"/>
        <w:jc w:val="both"/>
      </w:pPr>
      <w:r>
        <w:rPr>
          <w:rFonts w:ascii="Times New Roman"/>
          <w:b w:val="false"/>
          <w:i w:val="false"/>
          <w:color w:val="000000"/>
          <w:sz w:val="28"/>
        </w:rPr>
        <w:t>
      в сельских населенных пунктах (вне зависимости от их административной подчиненности) и малых городах - до 2,5 тысяч месячных расчетных показателей, устанавливаемых законом о республиканском бюджете на соответствующий финансовый год (далее – МРП);</w:t>
      </w:r>
    </w:p>
    <w:bookmarkEnd w:id="383"/>
    <w:bookmarkStart w:name="z4557" w:id="384"/>
    <w:p>
      <w:pPr>
        <w:spacing w:after="0"/>
        <w:ind w:left="0"/>
        <w:jc w:val="both"/>
      </w:pPr>
      <w:r>
        <w:rPr>
          <w:rFonts w:ascii="Times New Roman"/>
          <w:b w:val="false"/>
          <w:i w:val="false"/>
          <w:color w:val="000000"/>
          <w:sz w:val="28"/>
        </w:rPr>
        <w:t>
      в городах, моногородах (кроме городов Шымкент, Актау, Атырау) – до 6,5 (шесть с половиной) тысяч МРП;</w:t>
      </w:r>
    </w:p>
    <w:bookmarkEnd w:id="384"/>
    <w:bookmarkStart w:name="z4558" w:id="385"/>
    <w:p>
      <w:pPr>
        <w:spacing w:after="0"/>
        <w:ind w:left="0"/>
        <w:jc w:val="both"/>
      </w:pPr>
      <w:r>
        <w:rPr>
          <w:rFonts w:ascii="Times New Roman"/>
          <w:b w:val="false"/>
          <w:i w:val="false"/>
          <w:color w:val="000000"/>
          <w:sz w:val="28"/>
        </w:rPr>
        <w:t>
      в городах Шымкент, Актау, Атырау – до 8,0 (восемь) тысяч МРП;</w:t>
      </w:r>
    </w:p>
    <w:bookmarkEnd w:id="385"/>
    <w:bookmarkStart w:name="z4559" w:id="386"/>
    <w:p>
      <w:pPr>
        <w:spacing w:after="0"/>
        <w:ind w:left="0"/>
        <w:jc w:val="both"/>
      </w:pPr>
      <w:r>
        <w:rPr>
          <w:rFonts w:ascii="Times New Roman"/>
          <w:b w:val="false"/>
          <w:i w:val="false"/>
          <w:color w:val="000000"/>
          <w:sz w:val="28"/>
        </w:rPr>
        <w:t>
      3) ставка вознаграждения – не более 6% (шесть) годовых;</w:t>
      </w:r>
    </w:p>
    <w:bookmarkEnd w:id="386"/>
    <w:bookmarkStart w:name="z4560" w:id="387"/>
    <w:p>
      <w:pPr>
        <w:spacing w:after="0"/>
        <w:ind w:left="0"/>
        <w:jc w:val="both"/>
      </w:pPr>
      <w:r>
        <w:rPr>
          <w:rFonts w:ascii="Times New Roman"/>
          <w:b w:val="false"/>
          <w:i w:val="false"/>
          <w:color w:val="000000"/>
          <w:sz w:val="28"/>
        </w:rPr>
        <w:t>
      4) МФО не взимает какие-либо комиссии, сборы и/или иные платежи, связанные с микрокредитом выпускников проекта "Бастау Бизнес", за исключением комиссий, сборов и/или иных платежей, взимаемых по причине нарушения участником Программы "Еңбек" обязательств по микрокредиту, при этом размер таких комиссий, сборов и/или иных платежей должен быть предварительно письменно согласован с АО "АКК";</w:t>
      </w:r>
    </w:p>
    <w:bookmarkEnd w:id="387"/>
    <w:bookmarkStart w:name="z4561" w:id="388"/>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одной трети продолжительности срока микрокредитования по решению кредитора;</w:t>
      </w:r>
    </w:p>
    <w:bookmarkEnd w:id="388"/>
    <w:bookmarkStart w:name="z4562" w:id="389"/>
    <w:p>
      <w:pPr>
        <w:spacing w:after="0"/>
        <w:ind w:left="0"/>
        <w:jc w:val="both"/>
      </w:pPr>
      <w:r>
        <w:rPr>
          <w:rFonts w:ascii="Times New Roman"/>
          <w:b w:val="false"/>
          <w:i w:val="false"/>
          <w:color w:val="000000"/>
          <w:sz w:val="28"/>
        </w:rPr>
        <w:t>
      6) сроки и суммы займов определяются в соответствии с направлением деятельности участника Программы "Еңбек", согласно Правилам кредитования/микрокредитования в малых городах и сельских населенных пунктах, утверждаемым уполномоченным органом в области развития агропромышленного комплекса (далее – Правила микрокредитования).</w:t>
      </w:r>
    </w:p>
    <w:bookmarkEnd w:id="389"/>
    <w:bookmarkStart w:name="z4563" w:id="390"/>
    <w:p>
      <w:pPr>
        <w:spacing w:after="0"/>
        <w:ind w:left="0"/>
        <w:jc w:val="both"/>
      </w:pPr>
      <w:r>
        <w:rPr>
          <w:rFonts w:ascii="Times New Roman"/>
          <w:b w:val="false"/>
          <w:i w:val="false"/>
          <w:color w:val="000000"/>
          <w:sz w:val="28"/>
        </w:rPr>
        <w:t>
      МФО на основании представленного перечня документов проводит оценку бизнес проекта, после чего принимает решение о возможности или невозможности выдачи микрокредита.</w:t>
      </w:r>
    </w:p>
    <w:bookmarkEnd w:id="390"/>
    <w:bookmarkStart w:name="z4564" w:id="391"/>
    <w:p>
      <w:pPr>
        <w:spacing w:after="0"/>
        <w:ind w:left="0"/>
        <w:jc w:val="both"/>
      </w:pPr>
      <w:r>
        <w:rPr>
          <w:rFonts w:ascii="Times New Roman"/>
          <w:b w:val="false"/>
          <w:i w:val="false"/>
          <w:color w:val="000000"/>
          <w:sz w:val="28"/>
        </w:rPr>
        <w:t>
      МФО решение о кредитовании конечных заемщиков принимает самостоятельно.</w:t>
      </w:r>
    </w:p>
    <w:bookmarkEnd w:id="391"/>
    <w:bookmarkStart w:name="z4565" w:id="392"/>
    <w:p>
      <w:pPr>
        <w:spacing w:after="0"/>
        <w:ind w:left="0"/>
        <w:jc w:val="both"/>
      </w:pPr>
      <w:r>
        <w:rPr>
          <w:rFonts w:ascii="Times New Roman"/>
          <w:b w:val="false"/>
          <w:i w:val="false"/>
          <w:color w:val="000000"/>
          <w:sz w:val="28"/>
        </w:rPr>
        <w:t>
      МФО после принятия положительного решения о предоставлении кредита заключает с конечным заемщиком договор о предоставлении микрокредита в соответствии с гражданским законодательством Республики Казахстан.</w:t>
      </w:r>
    </w:p>
    <w:bookmarkEnd w:id="392"/>
    <w:bookmarkStart w:name="z4566" w:id="393"/>
    <w:p>
      <w:pPr>
        <w:spacing w:after="0"/>
        <w:ind w:left="0"/>
        <w:jc w:val="both"/>
      </w:pPr>
      <w:r>
        <w:rPr>
          <w:rFonts w:ascii="Times New Roman"/>
          <w:b w:val="false"/>
          <w:i w:val="false"/>
          <w:color w:val="000000"/>
          <w:sz w:val="28"/>
        </w:rPr>
        <w:t>
      Условия микрокредита, способы обеспечения кредита заемщиком, категория заемщиков, сроки и суммы займов устанавливаются решением кредитора и указываются в договоре кредита.</w:t>
      </w:r>
    </w:p>
    <w:bookmarkEnd w:id="393"/>
    <w:bookmarkStart w:name="z4567" w:id="394"/>
    <w:p>
      <w:pPr>
        <w:spacing w:after="0"/>
        <w:ind w:left="0"/>
        <w:jc w:val="both"/>
      </w:pPr>
      <w:r>
        <w:rPr>
          <w:rFonts w:ascii="Times New Roman"/>
          <w:b w:val="false"/>
          <w:i w:val="false"/>
          <w:color w:val="000000"/>
          <w:sz w:val="28"/>
        </w:rPr>
        <w:t>
      В случае неосвоения кредитных средств до истечения указанных сроков, АО "АКК"/МФО обеспечивают их возврат в местный бюджет, в свою очередь МИО осуществляет возврат в республиканский бюджет.";</w:t>
      </w:r>
    </w:p>
    <w:bookmarkEnd w:id="394"/>
    <w:bookmarkStart w:name="z4568" w:id="395"/>
    <w:p>
      <w:pPr>
        <w:spacing w:after="0"/>
        <w:ind w:left="0"/>
        <w:jc w:val="both"/>
      </w:pPr>
      <w:r>
        <w:rPr>
          <w:rFonts w:ascii="Times New Roman"/>
          <w:b w:val="false"/>
          <w:i w:val="false"/>
          <w:color w:val="000000"/>
          <w:sz w:val="28"/>
        </w:rPr>
        <w:t>
      фондирование организациями микрокредитования МФО с участием государства и НПП "Атамекен" под собственный капитал, залоги третьих лиц и конечных заемщиков в пределах, установленных соответствующими пруденциальными нормативами;</w:t>
      </w:r>
    </w:p>
    <w:bookmarkEnd w:id="395"/>
    <w:bookmarkStart w:name="z4569" w:id="396"/>
    <w:p>
      <w:pPr>
        <w:spacing w:after="0"/>
        <w:ind w:left="0"/>
        <w:jc w:val="both"/>
      </w:pPr>
      <w:r>
        <w:rPr>
          <w:rFonts w:ascii="Times New Roman"/>
          <w:b w:val="false"/>
          <w:i w:val="false"/>
          <w:color w:val="000000"/>
          <w:sz w:val="28"/>
        </w:rPr>
        <w:t>
      повышение финансовой грамотности и культуры среди субъектов МСП путем реализации НПП "Атамекен" проекта "Бастау Бизнес".</w:t>
      </w:r>
    </w:p>
    <w:bookmarkEnd w:id="396"/>
    <w:bookmarkStart w:name="z1966" w:id="397"/>
    <w:p>
      <w:pPr>
        <w:spacing w:after="0"/>
        <w:ind w:left="0"/>
        <w:jc w:val="both"/>
      </w:pPr>
      <w:r>
        <w:rPr>
          <w:rFonts w:ascii="Times New Roman"/>
          <w:b w:val="false"/>
          <w:i w:val="false"/>
          <w:color w:val="000000"/>
          <w:sz w:val="28"/>
        </w:rPr>
        <w:t>
      Кредиты/микрокредиты предоставляются участникам программы "Еңбек", реализующим или планирующим реализовать бизнес-проекты в сельских населенных пунктах, моногородах, малых городах и городах, из средств республиканского бюджета и/или местных бюджетов.</w:t>
      </w:r>
    </w:p>
    <w:bookmarkEnd w:id="397"/>
    <w:bookmarkStart w:name="z1967" w:id="398"/>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"Еңбек", получившие сертификат о завершении обучения (для допущенных к этапу защиты бизнес-планов) в проекте "Бастау Бизнес", также лица, участвующие в реализации проекта по развитию социального предпринимательства или кооперации.</w:t>
      </w:r>
    </w:p>
    <w:bookmarkEnd w:id="398"/>
    <w:bookmarkStart w:name="z1968" w:id="399"/>
    <w:p>
      <w:pPr>
        <w:spacing w:after="0"/>
        <w:ind w:left="0"/>
        <w:jc w:val="both"/>
      </w:pPr>
      <w:r>
        <w:rPr>
          <w:rFonts w:ascii="Times New Roman"/>
          <w:b w:val="false"/>
          <w:i w:val="false"/>
          <w:color w:val="000000"/>
          <w:sz w:val="28"/>
        </w:rPr>
        <w:t>
      Обязательными условиями для получения кредита/микрокредита участником программы "Еңбек" являются его регистрация в налоговых органах в соответствии с налоговым законодательством Республики Казахстан и наличие направления Центра занятости населения в МФО/КТ/БВУ/АО "ФФПСХ", за исключением проектов, целью финансирования которых является расширение деятельности начинающих/начинающих молодых и действующих предпринимателей и участников якорной кооперации.</w:t>
      </w:r>
    </w:p>
    <w:bookmarkEnd w:id="399"/>
    <w:bookmarkStart w:name="z1969" w:id="400"/>
    <w:p>
      <w:pPr>
        <w:spacing w:after="0"/>
        <w:ind w:left="0"/>
        <w:jc w:val="both"/>
      </w:pPr>
      <w:r>
        <w:rPr>
          <w:rFonts w:ascii="Times New Roman"/>
          <w:b w:val="false"/>
          <w:i w:val="false"/>
          <w:color w:val="000000"/>
          <w:sz w:val="28"/>
        </w:rPr>
        <w:t>
      МФО/КТ/БВУ/АО "ФФПСХ" в течение пяти рабочих дней с даты заключения кредитного соглашения с участником "программы Еңбек" представляет в центр занятости населения информацию (в электронном виде через портал/вручную) о лицах расширивших деятельность из числа начинающих/начинающих молодых и действующих предпринимателей и участниках якорной кооперации.</w:t>
      </w:r>
    </w:p>
    <w:bookmarkEnd w:id="400"/>
    <w:p>
      <w:pPr>
        <w:spacing w:after="0"/>
        <w:ind w:left="0"/>
        <w:jc w:val="both"/>
      </w:pPr>
      <w:r>
        <w:rPr>
          <w:rFonts w:ascii="Times New Roman"/>
          <w:b w:val="false"/>
          <w:i w:val="false"/>
          <w:color w:val="000000"/>
          <w:sz w:val="28"/>
        </w:rPr>
        <w:t>
      Для получения кредита/микрокредита участник программы "Еңбек" представляет в бумажном или электронном формате в МФО/КТ/БВУ/АО "ФФПСХ"/кредиторам по пилотному проекту "От поля до прилавка" перечень документов/сведений, предусмотренных Правилами кредитования/микрокредитования на селе и в малых городах и Правилами кредитования/микрокредитования в городах и моногородах.</w:t>
      </w:r>
    </w:p>
    <w:bookmarkStart w:name="z1970" w:id="401"/>
    <w:p>
      <w:pPr>
        <w:spacing w:after="0"/>
        <w:ind w:left="0"/>
        <w:jc w:val="both"/>
      </w:pPr>
      <w:r>
        <w:rPr>
          <w:rFonts w:ascii="Times New Roman"/>
          <w:b w:val="false"/>
          <w:i w:val="false"/>
          <w:color w:val="000000"/>
          <w:sz w:val="28"/>
        </w:rPr>
        <w:t>
      Претенденты напрямую либо через районные филиалы РПП/акимов сельских округов и населенных пунктов обращаются в центры занятости населения для получения консультаций с приложением следующих документов:</w:t>
      </w:r>
    </w:p>
    <w:bookmarkEnd w:id="401"/>
    <w:bookmarkStart w:name="z1971" w:id="402"/>
    <w:p>
      <w:pPr>
        <w:spacing w:after="0"/>
        <w:ind w:left="0"/>
        <w:jc w:val="both"/>
      </w:pPr>
      <w:r>
        <w:rPr>
          <w:rFonts w:ascii="Times New Roman"/>
          <w:b w:val="false"/>
          <w:i w:val="false"/>
          <w:color w:val="000000"/>
          <w:sz w:val="28"/>
        </w:rPr>
        <w:t>
      1) копии документа, удостоверяющего личность;</w:t>
      </w:r>
    </w:p>
    <w:bookmarkEnd w:id="402"/>
    <w:bookmarkStart w:name="z1972" w:id="403"/>
    <w:p>
      <w:pPr>
        <w:spacing w:after="0"/>
        <w:ind w:left="0"/>
        <w:jc w:val="both"/>
      </w:pPr>
      <w:r>
        <w:rPr>
          <w:rFonts w:ascii="Times New Roman"/>
          <w:b w:val="false"/>
          <w:i w:val="false"/>
          <w:color w:val="000000"/>
          <w:sz w:val="28"/>
        </w:rPr>
        <w:t>
      2) копии документа об обучении основам предпринимательства (удостоверение, свидетельство, сертификат) при наличии.</w:t>
      </w:r>
    </w:p>
    <w:bookmarkEnd w:id="403"/>
    <w:bookmarkStart w:name="z1973" w:id="404"/>
    <w:p>
      <w:pPr>
        <w:spacing w:after="0"/>
        <w:ind w:left="0"/>
        <w:jc w:val="both"/>
      </w:pPr>
      <w:r>
        <w:rPr>
          <w:rFonts w:ascii="Times New Roman"/>
          <w:b w:val="false"/>
          <w:i w:val="false"/>
          <w:color w:val="000000"/>
          <w:sz w:val="28"/>
        </w:rPr>
        <w:t>
      Центры занятости населения по результатам проверок в АИС "Рынок труда" в течение двух рабочих дней выдают направление претендентам для участия в мерах поддержки предпринимательских инициатив.</w:t>
      </w:r>
    </w:p>
    <w:bookmarkEnd w:id="404"/>
    <w:bookmarkStart w:name="z1974" w:id="405"/>
    <w:p>
      <w:pPr>
        <w:spacing w:after="0"/>
        <w:ind w:left="0"/>
        <w:jc w:val="both"/>
      </w:pPr>
      <w:r>
        <w:rPr>
          <w:rFonts w:ascii="Times New Roman"/>
          <w:b w:val="false"/>
          <w:i w:val="false"/>
          <w:color w:val="000000"/>
          <w:sz w:val="28"/>
        </w:rPr>
        <w:t>
      Участникам программы "Еңбек", получившим кредиты/микрокредиты, предоставляется возможность развития и (или) сооружения недостающих объектов инженерно-коммуникационной инфраструктуры и приобретения оборудования для проектов, реализуемых участниками программы "Еңбек", в том числе для развития отгонного животноводства. Развитие и (или) сооружение недостающих объектов инженерно-коммуникационной инфраструктуры и приобретение оборудования осуществляются МИО за счет средств местного бюджета.</w:t>
      </w:r>
    </w:p>
    <w:bookmarkEnd w:id="405"/>
    <w:bookmarkStart w:name="z1975" w:id="406"/>
    <w:p>
      <w:pPr>
        <w:spacing w:after="0"/>
        <w:ind w:left="0"/>
        <w:jc w:val="both"/>
      </w:pPr>
      <w:r>
        <w:rPr>
          <w:rFonts w:ascii="Times New Roman"/>
          <w:b w:val="false"/>
          <w:i w:val="false"/>
          <w:color w:val="000000"/>
          <w:sz w:val="28"/>
        </w:rPr>
        <w:t>
      Кредиты/микрокредиты предоставляются:</w:t>
      </w:r>
    </w:p>
    <w:bookmarkEnd w:id="406"/>
    <w:bookmarkStart w:name="z1976" w:id="407"/>
    <w:p>
      <w:pPr>
        <w:spacing w:after="0"/>
        <w:ind w:left="0"/>
        <w:jc w:val="both"/>
      </w:pPr>
      <w:r>
        <w:rPr>
          <w:rFonts w:ascii="Times New Roman"/>
          <w:b w:val="false"/>
          <w:i w:val="false"/>
          <w:color w:val="000000"/>
          <w:sz w:val="28"/>
        </w:rPr>
        <w:t>
      1) в сельских населенных пунктах (вне зависимости от их административной подчиненности) и малых городах для открытия микробизнеса, расширения деятельности начинающих/начинающих молодых и действующих предпринимателей, создания сельскохозяйственных кооперативов и развития деятельности участников якорной кооперации;</w:t>
      </w:r>
    </w:p>
    <w:bookmarkEnd w:id="407"/>
    <w:bookmarkStart w:name="z1977" w:id="408"/>
    <w:p>
      <w:pPr>
        <w:spacing w:after="0"/>
        <w:ind w:left="0"/>
        <w:jc w:val="both"/>
      </w:pPr>
      <w:r>
        <w:rPr>
          <w:rFonts w:ascii="Times New Roman"/>
          <w:b w:val="false"/>
          <w:i w:val="false"/>
          <w:color w:val="000000"/>
          <w:sz w:val="28"/>
        </w:rPr>
        <w:t>
      2) в городах, моногородах (кроме малых городов) для создания новых микропредприятий, расширения деятельности начинающих/начинающих молодых и действующих предпринимателей.</w:t>
      </w:r>
    </w:p>
    <w:bookmarkEnd w:id="408"/>
    <w:bookmarkStart w:name="z1978" w:id="409"/>
    <w:p>
      <w:pPr>
        <w:spacing w:after="0"/>
        <w:ind w:left="0"/>
        <w:jc w:val="both"/>
      </w:pPr>
      <w:r>
        <w:rPr>
          <w:rFonts w:ascii="Times New Roman"/>
          <w:b w:val="false"/>
          <w:i w:val="false"/>
          <w:color w:val="000000"/>
          <w:sz w:val="28"/>
        </w:rPr>
        <w:t xml:space="preserve">
      Кредиты/микрокредиты для открытия микробизнеса выдаются после защиты бизнес-проектов в рамках проекта "Бастау Бизнес" либо при наличии сертификата о прохождении курсов обучения основам предпринимательства в рамках других программ в течение последних тридцати шести месяцев с даты получения сертификата, предшествующих дате обращения за кредитом/микрокредитом. </w:t>
      </w:r>
    </w:p>
    <w:bookmarkEnd w:id="409"/>
    <w:bookmarkStart w:name="z1979" w:id="410"/>
    <w:p>
      <w:pPr>
        <w:spacing w:after="0"/>
        <w:ind w:left="0"/>
        <w:jc w:val="both"/>
      </w:pPr>
      <w:r>
        <w:rPr>
          <w:rFonts w:ascii="Times New Roman"/>
          <w:b w:val="false"/>
          <w:i w:val="false"/>
          <w:color w:val="000000"/>
          <w:sz w:val="28"/>
        </w:rPr>
        <w:t>
      Приоритетное право на получение кредитов/микрокредитов имеют участники программы "Еңбек", получившие сертификат о завершении обучения (для допущенных к этапу защиты бизнес-планов) в проекте "Бастау Бизнес",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10"/>
    <w:p>
      <w:pPr>
        <w:spacing w:after="0"/>
        <w:ind w:left="0"/>
        <w:jc w:val="both"/>
      </w:pPr>
      <w:r>
        <w:rPr>
          <w:rFonts w:ascii="Times New Roman"/>
          <w:b w:val="false"/>
          <w:i w:val="false"/>
          <w:color w:val="000000"/>
          <w:sz w:val="28"/>
        </w:rPr>
        <w:t>
      Пилотный проект по развитию кооперационной цепочки "От поля до прилавка" будет реализован в 2020 году в Жамбылской, Туркестанской и Алматинской областях.</w:t>
      </w:r>
    </w:p>
    <w:p>
      <w:pPr>
        <w:spacing w:after="0"/>
        <w:ind w:left="0"/>
        <w:jc w:val="both"/>
      </w:pPr>
      <w:r>
        <w:rPr>
          <w:rFonts w:ascii="Times New Roman"/>
          <w:b w:val="false"/>
          <w:i w:val="false"/>
          <w:color w:val="000000"/>
          <w:sz w:val="28"/>
        </w:rPr>
        <w:t xml:space="preserve">
      Кредиты/микрокредиты, выдаваемые в рамках пилотного проекта по развитию кооперационной цепочки "От поля до прилавка", реализуются в двух направлениях. </w:t>
      </w:r>
    </w:p>
    <w:p>
      <w:pPr>
        <w:spacing w:after="0"/>
        <w:ind w:left="0"/>
        <w:jc w:val="both"/>
      </w:pPr>
      <w:r>
        <w:rPr>
          <w:rFonts w:ascii="Times New Roman"/>
          <w:b w:val="false"/>
          <w:i w:val="false"/>
          <w:color w:val="000000"/>
          <w:sz w:val="28"/>
        </w:rPr>
        <w:t>
      По первому направлению кредиты/микрокредиты выдаются участникам программы "Еңбек" для открытия микробизнеса, расширения деятельности начинающих/начинающих молодых и действующих предпринимателей, создания сельскохозяйственных кооперативов и развития деятельности участников якорной кооперации по производству продукции.</w:t>
      </w:r>
    </w:p>
    <w:p>
      <w:pPr>
        <w:spacing w:after="0"/>
        <w:ind w:left="0"/>
        <w:jc w:val="both"/>
      </w:pPr>
      <w:r>
        <w:rPr>
          <w:rFonts w:ascii="Times New Roman"/>
          <w:b w:val="false"/>
          <w:i w:val="false"/>
          <w:color w:val="000000"/>
          <w:sz w:val="28"/>
        </w:rPr>
        <w:t>
      По второму направлению кредиты выдаются субъектам предпринимательства для обеспечения производства, закупа и сбыта аграрной продукции участников программы "Еңбек", а также сельскохозяйственных товаропроизводителей.</w:t>
      </w:r>
    </w:p>
    <w:bookmarkStart w:name="z1980" w:id="411"/>
    <w:p>
      <w:pPr>
        <w:spacing w:after="0"/>
        <w:ind w:left="0"/>
        <w:jc w:val="both"/>
      </w:pPr>
      <w:r>
        <w:rPr>
          <w:rFonts w:ascii="Times New Roman"/>
          <w:b w:val="false"/>
          <w:i w:val="false"/>
          <w:color w:val="000000"/>
          <w:sz w:val="28"/>
        </w:rPr>
        <w:t>
      Кредиты/микрокредиты, выдаваемые в рамках проекта по повышению доходов населения Жамбылской области, предоставляются через поверенного (агента), определяемого уполномоченным органом по исполнению бюджета или местным исполнительным органом в соответствии с законодательством Республики Казахстан о государственных закупках.</w:t>
      </w:r>
    </w:p>
    <w:bookmarkEnd w:id="411"/>
    <w:p>
      <w:pPr>
        <w:spacing w:after="0"/>
        <w:ind w:left="0"/>
        <w:jc w:val="both"/>
      </w:pPr>
      <w:r>
        <w:rPr>
          <w:rFonts w:ascii="Times New Roman"/>
          <w:b w:val="false"/>
          <w:i w:val="false"/>
          <w:color w:val="000000"/>
          <w:sz w:val="28"/>
        </w:rPr>
        <w:t>
      Кредиты/микрокредиты, выдаваемые в рамках первого и второго направлений пилотного проекта по развитию кооперационной цепочки "От поля до прилавка", предоставляются через поверенного (агента), определяемого администратором бюджетной программы на местном уровне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Бюджетный кредит, выдаваемый местным исполнительным органам в рамках проекта по повышению доходов населения Жамбылской области, первого направления пилотного проекта по развитию кооперационной цепочки "От поля до прилавка" для кредитования/микрокредитования участников программы "Еңбек", предоставляется на следующих условиях:</w:t>
      </w:r>
    </w:p>
    <w:p>
      <w:pPr>
        <w:spacing w:after="0"/>
        <w:ind w:left="0"/>
        <w:jc w:val="both"/>
      </w:pPr>
      <w:r>
        <w:rPr>
          <w:rFonts w:ascii="Times New Roman"/>
          <w:b w:val="false"/>
          <w:i w:val="false"/>
          <w:color w:val="000000"/>
          <w:sz w:val="28"/>
        </w:rPr>
        <w:t>
      1) на 10 лет на принципах возвратности, срочности и платности с годовой ставкой вознаграждения 0,01 %;</w:t>
      </w:r>
    </w:p>
    <w:p>
      <w:pPr>
        <w:spacing w:after="0"/>
        <w:ind w:left="0"/>
        <w:jc w:val="both"/>
      </w:pPr>
      <w:r>
        <w:rPr>
          <w:rFonts w:ascii="Times New Roman"/>
          <w:b w:val="false"/>
          <w:i w:val="false"/>
          <w:color w:val="000000"/>
          <w:sz w:val="28"/>
        </w:rPr>
        <w:t>
      2) целевое назначение бюджетного кредита – микрокредитование субъектов предпринимательства, агропромышленного комплекса;</w:t>
      </w:r>
    </w:p>
    <w:p>
      <w:pPr>
        <w:spacing w:after="0"/>
        <w:ind w:left="0"/>
        <w:jc w:val="both"/>
      </w:pPr>
      <w:r>
        <w:rPr>
          <w:rFonts w:ascii="Times New Roman"/>
          <w:b w:val="false"/>
          <w:i w:val="false"/>
          <w:color w:val="000000"/>
          <w:sz w:val="28"/>
        </w:rPr>
        <w:t>
      3) льготный период по погашению основного долга сроком не более одной трети продолжительности срока бюджетного кредита;</w:t>
      </w:r>
    </w:p>
    <w:p>
      <w:pPr>
        <w:spacing w:after="0"/>
        <w:ind w:left="0"/>
        <w:jc w:val="both"/>
      </w:pPr>
      <w:r>
        <w:rPr>
          <w:rFonts w:ascii="Times New Roman"/>
          <w:b w:val="false"/>
          <w:i w:val="false"/>
          <w:color w:val="000000"/>
          <w:sz w:val="28"/>
        </w:rPr>
        <w:t>
      4) период освоения бюджетного кредита составляет 6 месяцев и исчисляется с момента перечисления бюджетного кредита местным исполнительным органам.</w:t>
      </w:r>
    </w:p>
    <w:p>
      <w:pPr>
        <w:spacing w:after="0"/>
        <w:ind w:left="0"/>
        <w:jc w:val="both"/>
      </w:pPr>
      <w:r>
        <w:rPr>
          <w:rFonts w:ascii="Times New Roman"/>
          <w:b w:val="false"/>
          <w:i w:val="false"/>
          <w:color w:val="000000"/>
          <w:sz w:val="28"/>
        </w:rPr>
        <w:t>
      Бюджетный кредит, выдаваемый местным исполнительным органом в рамках второго направления пилотного проекта по развитию кооперационной цепочки "От поля до прилавка", предоставляется на следующих условиях:</w:t>
      </w:r>
    </w:p>
    <w:p>
      <w:pPr>
        <w:spacing w:after="0"/>
        <w:ind w:left="0"/>
        <w:jc w:val="both"/>
      </w:pPr>
      <w:r>
        <w:rPr>
          <w:rFonts w:ascii="Times New Roman"/>
          <w:b w:val="false"/>
          <w:i w:val="false"/>
          <w:color w:val="000000"/>
          <w:sz w:val="28"/>
        </w:rPr>
        <w:t>
      1) до 12 месяцев на принципах возвратности, срочности и платности с годовой ставкой вознаграждения 0,01 %;</w:t>
      </w:r>
    </w:p>
    <w:p>
      <w:pPr>
        <w:spacing w:after="0"/>
        <w:ind w:left="0"/>
        <w:jc w:val="both"/>
      </w:pPr>
      <w:r>
        <w:rPr>
          <w:rFonts w:ascii="Times New Roman"/>
          <w:b w:val="false"/>
          <w:i w:val="false"/>
          <w:color w:val="000000"/>
          <w:sz w:val="28"/>
        </w:rPr>
        <w:t>
      2) целевое назначение бюджетного кредита – кредитование/микрокредитование субъектов предпринимательства на обеспечение закупа и сбыта аграрной продукции;</w:t>
      </w:r>
    </w:p>
    <w:p>
      <w:pPr>
        <w:spacing w:after="0"/>
        <w:ind w:left="0"/>
        <w:jc w:val="both"/>
      </w:pPr>
      <w:r>
        <w:rPr>
          <w:rFonts w:ascii="Times New Roman"/>
          <w:b w:val="false"/>
          <w:i w:val="false"/>
          <w:color w:val="000000"/>
          <w:sz w:val="28"/>
        </w:rPr>
        <w:t xml:space="preserve">
      3) погашение основного долга в конце срока бюджетного кредита; </w:t>
      </w:r>
    </w:p>
    <w:p>
      <w:pPr>
        <w:spacing w:after="0"/>
        <w:ind w:left="0"/>
        <w:jc w:val="both"/>
      </w:pPr>
      <w:r>
        <w:rPr>
          <w:rFonts w:ascii="Times New Roman"/>
          <w:b w:val="false"/>
          <w:i w:val="false"/>
          <w:color w:val="000000"/>
          <w:sz w:val="28"/>
        </w:rPr>
        <w:t>
      4) период освоения бюджетного кредита составляет 11 месяцев и исчисляется с момента перечисления бюджетного кредита местным исполнительным органам.</w:t>
      </w:r>
    </w:p>
    <w:p>
      <w:pPr>
        <w:spacing w:after="0"/>
        <w:ind w:left="0"/>
        <w:jc w:val="both"/>
      </w:pPr>
      <w:r>
        <w:rPr>
          <w:rFonts w:ascii="Times New Roman"/>
          <w:b w:val="false"/>
          <w:i w:val="false"/>
          <w:color w:val="000000"/>
          <w:sz w:val="28"/>
        </w:rPr>
        <w:t>
      Условия выдачи кредитов/микрокредитов участникам программы "Еңбек" – субъектам агропромышленного комплекса в рамках проекта по повышению доходов населения Жамбылской области, первого направления пилотного проекта по развитию кооперационной цепочки "От поля до прилавка":</w:t>
      </w:r>
    </w:p>
    <w:p>
      <w:pPr>
        <w:spacing w:after="0"/>
        <w:ind w:left="0"/>
        <w:jc w:val="both"/>
      </w:pPr>
      <w:r>
        <w:rPr>
          <w:rFonts w:ascii="Times New Roman"/>
          <w:b w:val="false"/>
          <w:i w:val="false"/>
          <w:color w:val="000000"/>
          <w:sz w:val="28"/>
        </w:rPr>
        <w:t>
      1) срок кредита/микрокредита – до 5 лет, срок кредита/микрокредита для проектов в сфере животноводства и создания сельскохозяйственных кооперативов – до 7 лет;</w:t>
      </w:r>
    </w:p>
    <w:p>
      <w:pPr>
        <w:spacing w:after="0"/>
        <w:ind w:left="0"/>
        <w:jc w:val="both"/>
      </w:pPr>
      <w:r>
        <w:rPr>
          <w:rFonts w:ascii="Times New Roman"/>
          <w:b w:val="false"/>
          <w:i w:val="false"/>
          <w:color w:val="000000"/>
          <w:sz w:val="28"/>
        </w:rPr>
        <w:t>
      2) максимальная сумма кредита/микрокредита определяется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номинальная ставка вознаграждения – не более 2,5 % годовых;</w:t>
      </w:r>
    </w:p>
    <w:p>
      <w:pPr>
        <w:spacing w:after="0"/>
        <w:ind w:left="0"/>
        <w:jc w:val="both"/>
      </w:pPr>
      <w:r>
        <w:rPr>
          <w:rFonts w:ascii="Times New Roman"/>
          <w:b w:val="false"/>
          <w:i w:val="false"/>
          <w:color w:val="000000"/>
          <w:sz w:val="28"/>
        </w:rPr>
        <w:t>
      4) залоговое обеспечение.</w:t>
      </w:r>
    </w:p>
    <w:bookmarkStart w:name="z4511" w:id="412"/>
    <w:p>
      <w:pPr>
        <w:spacing w:after="0"/>
        <w:ind w:left="0"/>
        <w:jc w:val="both"/>
      </w:pPr>
      <w:r>
        <w:rPr>
          <w:rFonts w:ascii="Times New Roman"/>
          <w:b w:val="false"/>
          <w:i w:val="false"/>
          <w:color w:val="000000"/>
          <w:sz w:val="28"/>
        </w:rPr>
        <w:t>
      В рамках проекта по повышению доходов населения Жамбылской области местный исполнительный орган через поверенного (агента) за счет средств, возвращенных конечными заемщиками по ранее выданным кредитам/микрокредитам, осуществляет повторное кредитование/ микрокредитование конечных заемщиков на условиях реализации проекта на срок, не превышающий срок действия кредитного соглашения.</w:t>
      </w:r>
    </w:p>
    <w:bookmarkEnd w:id="412"/>
    <w:bookmarkStart w:name="z1991" w:id="413"/>
    <w:p>
      <w:pPr>
        <w:spacing w:after="0"/>
        <w:ind w:left="0"/>
        <w:jc w:val="both"/>
      </w:pPr>
      <w:r>
        <w:rPr>
          <w:rFonts w:ascii="Times New Roman"/>
          <w:b w:val="false"/>
          <w:i w:val="false"/>
          <w:color w:val="000000"/>
          <w:sz w:val="28"/>
        </w:rPr>
        <w:t>
      Порядок предоставления кредитов/микрокредитов, основные условия бюджетного кредита, способы обеспечения кредита заемщиком, категория заемщиков, сроки и суммы займов устанавливаются решением кредитора и указываются в договоре бюджетного кредита.</w:t>
      </w:r>
    </w:p>
    <w:bookmarkEnd w:id="413"/>
    <w:bookmarkStart w:name="z1992" w:id="414"/>
    <w:p>
      <w:pPr>
        <w:spacing w:after="0"/>
        <w:ind w:left="0"/>
        <w:jc w:val="both"/>
      </w:pPr>
      <w:r>
        <w:rPr>
          <w:rFonts w:ascii="Times New Roman"/>
          <w:b w:val="false"/>
          <w:i w:val="false"/>
          <w:color w:val="000000"/>
          <w:sz w:val="28"/>
        </w:rPr>
        <w:t>
      Кредитный продукт поверенного (агента) должен соответствовать требованиям и условиям программы "Еңбек".</w:t>
      </w:r>
    </w:p>
    <w:bookmarkEnd w:id="414"/>
    <w:bookmarkStart w:name="z1993" w:id="415"/>
    <w:p>
      <w:pPr>
        <w:spacing w:after="0"/>
        <w:ind w:left="0"/>
        <w:jc w:val="both"/>
      </w:pPr>
      <w:r>
        <w:rPr>
          <w:rFonts w:ascii="Times New Roman"/>
          <w:b w:val="false"/>
          <w:i w:val="false"/>
          <w:color w:val="000000"/>
          <w:sz w:val="28"/>
        </w:rPr>
        <w:t>
      Заемщики определяются поверенным (агентом) в соответствии с договором поручения.</w:t>
      </w:r>
    </w:p>
    <w:bookmarkEnd w:id="415"/>
    <w:p>
      <w:pPr>
        <w:spacing w:after="0"/>
        <w:ind w:left="0"/>
        <w:jc w:val="both"/>
      </w:pPr>
      <w:r>
        <w:rPr>
          <w:rFonts w:ascii="Times New Roman"/>
          <w:b w:val="false"/>
          <w:i w:val="false"/>
          <w:color w:val="000000"/>
          <w:sz w:val="28"/>
        </w:rPr>
        <w:t>
      Условия выдачи кредитов/микрокредитов участникам программы "Еңбек" – субъектам предпринимательства в рамках второго направления пилотного проекта "От поля до прилавка":</w:t>
      </w:r>
    </w:p>
    <w:p>
      <w:pPr>
        <w:spacing w:after="0"/>
        <w:ind w:left="0"/>
        <w:jc w:val="both"/>
      </w:pPr>
      <w:r>
        <w:rPr>
          <w:rFonts w:ascii="Times New Roman"/>
          <w:b w:val="false"/>
          <w:i w:val="false"/>
          <w:color w:val="000000"/>
          <w:sz w:val="28"/>
        </w:rPr>
        <w:t>
      1) срок кредита/микрокредита – до 6 месяцев;</w:t>
      </w:r>
    </w:p>
    <w:p>
      <w:pPr>
        <w:spacing w:after="0"/>
        <w:ind w:left="0"/>
        <w:jc w:val="both"/>
      </w:pPr>
      <w:r>
        <w:rPr>
          <w:rFonts w:ascii="Times New Roman"/>
          <w:b w:val="false"/>
          <w:i w:val="false"/>
          <w:color w:val="000000"/>
          <w:sz w:val="28"/>
        </w:rPr>
        <w:t>
      2) максимальная сумма кредита/микрокредита определяется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3) номинальная ставка вознаграждения – не более 0,01 % годовых;</w:t>
      </w:r>
    </w:p>
    <w:p>
      <w:pPr>
        <w:spacing w:after="0"/>
        <w:ind w:left="0"/>
        <w:jc w:val="both"/>
      </w:pPr>
      <w:r>
        <w:rPr>
          <w:rFonts w:ascii="Times New Roman"/>
          <w:b w:val="false"/>
          <w:i w:val="false"/>
          <w:color w:val="000000"/>
          <w:sz w:val="28"/>
        </w:rPr>
        <w:t>
      4) залоговое обеспечение.</w:t>
      </w:r>
    </w:p>
    <w:p>
      <w:pPr>
        <w:spacing w:after="0"/>
        <w:ind w:left="0"/>
        <w:jc w:val="both"/>
      </w:pPr>
      <w:r>
        <w:rPr>
          <w:rFonts w:ascii="Times New Roman"/>
          <w:b w:val="false"/>
          <w:i w:val="false"/>
          <w:color w:val="000000"/>
          <w:sz w:val="28"/>
        </w:rPr>
        <w:t>
      Кредитный продукт кредитора должен соответствовать требованиям и условиям программы "Еңбек".</w:t>
      </w:r>
    </w:p>
    <w:bookmarkStart w:name="z1994" w:id="416"/>
    <w:p>
      <w:pPr>
        <w:spacing w:after="0"/>
        <w:ind w:left="0"/>
        <w:jc w:val="both"/>
      </w:pPr>
      <w:r>
        <w:rPr>
          <w:rFonts w:ascii="Times New Roman"/>
          <w:b w:val="false"/>
          <w:i w:val="false"/>
          <w:color w:val="000000"/>
          <w:sz w:val="28"/>
        </w:rPr>
        <w:t>
      Поверенным (агентам) запрещается взимать какие-либо комиссии, сборы и/или иные платежи, связанные с кредитом/микрокредитом участников программы "Еңбек", за исключением комиссий, сборов и/или иных платежей, взимаемых по причине нарушения участником программы "Еңбек" обязательств по кредиту/микрокредиту, при этом размер таких комиссий, сборов и/или иных платежей должен быть предварительно письменно согласован с кредитором.</w:t>
      </w:r>
    </w:p>
    <w:bookmarkEnd w:id="416"/>
    <w:bookmarkStart w:name="z1995" w:id="417"/>
    <w:p>
      <w:pPr>
        <w:spacing w:after="0"/>
        <w:ind w:left="0"/>
        <w:jc w:val="both"/>
      </w:pPr>
      <w:r>
        <w:rPr>
          <w:rFonts w:ascii="Times New Roman"/>
          <w:b w:val="false"/>
          <w:i w:val="false"/>
          <w:color w:val="000000"/>
          <w:sz w:val="28"/>
        </w:rPr>
        <w:t>
      Оплата поверенному (агенту) вознаграждения за исполнение поручения осуществляется местным исполнительным органом за счет средств местного бюджета, если иное не предусмотрено договором поручения. Размер оплаты вознаграждения за исполнение поверенным (агентом) поручений устанавливается в договоре поручения.</w:t>
      </w:r>
    </w:p>
    <w:bookmarkEnd w:id="417"/>
    <w:bookmarkStart w:name="z1996" w:id="418"/>
    <w:p>
      <w:pPr>
        <w:spacing w:after="0"/>
        <w:ind w:left="0"/>
        <w:jc w:val="both"/>
      </w:pPr>
      <w:r>
        <w:rPr>
          <w:rFonts w:ascii="Times New Roman"/>
          <w:b w:val="false"/>
          <w:i w:val="false"/>
          <w:color w:val="000000"/>
          <w:sz w:val="28"/>
        </w:rPr>
        <w:t>
      Поверенный (агент) ежемесячно, в срок до 25 числа месяца, следующего за отчетным, представляет местному исполнительному органу (в электронном виде через портал/вручную) информацию по выданным кредитам/микрокредитам и их целевом использовании согласно форме, установленной в договоре поручения.</w:t>
      </w:r>
    </w:p>
    <w:bookmarkEnd w:id="418"/>
    <w:bookmarkStart w:name="z1997" w:id="419"/>
    <w:p>
      <w:pPr>
        <w:spacing w:after="0"/>
        <w:ind w:left="0"/>
        <w:jc w:val="both"/>
      </w:pPr>
      <w:r>
        <w:rPr>
          <w:rFonts w:ascii="Times New Roman"/>
          <w:b w:val="false"/>
          <w:i w:val="false"/>
          <w:color w:val="000000"/>
          <w:sz w:val="28"/>
        </w:rPr>
        <w:t>
      Кредиты/микрокредиты в сельских населенных пунктах и малых/моно городах и городах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 и сельскохозяйственных кооперативов предоставляются при условии создания не менее одного нового постоянного рабочего места.</w:t>
      </w:r>
    </w:p>
    <w:bookmarkEnd w:id="419"/>
    <w:p>
      <w:pPr>
        <w:spacing w:after="0"/>
        <w:ind w:left="0"/>
        <w:jc w:val="both"/>
      </w:pPr>
      <w:r>
        <w:rPr>
          <w:rFonts w:ascii="Times New Roman"/>
          <w:b w:val="false"/>
          <w:i w:val="false"/>
          <w:color w:val="000000"/>
          <w:sz w:val="28"/>
        </w:rPr>
        <w:t>
      Кредиты/микрокредиты, выдаваемые в рамках первого и второго направлений пилотного проекта по развитию кооперационной цепочки "От поля до прилавка", предоставляются через поверенного (агента), определяемого администратором бюджетной программы на местном уровне в соответствии с законодательством Республики Казахстан о государственных закупках.</w:t>
      </w:r>
    </w:p>
    <w:bookmarkStart w:name="z1998" w:id="420"/>
    <w:p>
      <w:pPr>
        <w:spacing w:after="0"/>
        <w:ind w:left="0"/>
        <w:jc w:val="both"/>
      </w:pPr>
      <w:r>
        <w:rPr>
          <w:rFonts w:ascii="Times New Roman"/>
          <w:b w:val="false"/>
          <w:i w:val="false"/>
          <w:color w:val="000000"/>
          <w:sz w:val="28"/>
        </w:rPr>
        <w:t>
      Для определения динамики роста среднегодовой численности работников кредитор использует информацию, полученную от Комитета государственных доходов Министерства финансов Республики Казахстан. Отчетной датой при расчете динамики роста среднегодовой численности работников является начало следующего финансового года.</w:t>
      </w:r>
    </w:p>
    <w:bookmarkEnd w:id="420"/>
    <w:bookmarkStart w:name="z1999" w:id="421"/>
    <w:p>
      <w:pPr>
        <w:spacing w:after="0"/>
        <w:ind w:left="0"/>
        <w:jc w:val="both"/>
      </w:pPr>
      <w:r>
        <w:rPr>
          <w:rFonts w:ascii="Times New Roman"/>
          <w:b w:val="false"/>
          <w:i w:val="false"/>
          <w:color w:val="000000"/>
          <w:sz w:val="28"/>
        </w:rPr>
        <w:t>
      Кредиты/микрокредиты в приоритетном порядке предоставляются проектам, реализуемым в соответствии с картами специализации районов, малых городов. МИО областного уровня совместно с РПП разрабатывают карту специализации районов, малых городов и при необходимости по согласованию с уполномоченным органом в области агропромышленного комплекса вносят изменения и коррективы. При этом, карта специализации районов и малых городов согласовывается с уполномоченным органом в области развития агропромышленного комплекса и утверждается заместителем акима области, курирующим вопросы развития сельского хозяйства.</w:t>
      </w:r>
    </w:p>
    <w:bookmarkEnd w:id="421"/>
    <w:bookmarkStart w:name="z2000" w:id="422"/>
    <w:p>
      <w:pPr>
        <w:spacing w:after="0"/>
        <w:ind w:left="0"/>
        <w:jc w:val="both"/>
      </w:pPr>
      <w:r>
        <w:rPr>
          <w:rFonts w:ascii="Times New Roman"/>
          <w:b w:val="false"/>
          <w:i w:val="false"/>
          <w:color w:val="000000"/>
          <w:sz w:val="28"/>
        </w:rPr>
        <w:t>
      Карта специализации районов, малых городов предоставляется микрофинансовым организациям (МФО)/кредитным товариществам (КТ)/АО "ФФПСХ" / ДО АО "НУХ "Байтерек".</w:t>
      </w:r>
    </w:p>
    <w:bookmarkEnd w:id="422"/>
    <w:bookmarkStart w:name="z2001" w:id="423"/>
    <w:p>
      <w:pPr>
        <w:spacing w:after="0"/>
        <w:ind w:left="0"/>
        <w:jc w:val="both"/>
      </w:pPr>
      <w:r>
        <w:rPr>
          <w:rFonts w:ascii="Times New Roman"/>
          <w:b w:val="false"/>
          <w:i w:val="false"/>
          <w:color w:val="000000"/>
          <w:sz w:val="28"/>
        </w:rPr>
        <w:t>
      Карта специализации районов, малых городов разрабатывается на основании проводимого маркетингового исследования на районном уровне по выявлению потенциальных ниш и перспективных направлений для развития бизнеса. Маркетинговое исследование (по методу скрининга) проводится НПП "Атамекен", оператором нефинансовой поддержки. До окончания маркетингового исследования действуют ранее утвержденные карты специализации районов, малых городов.</w:t>
      </w:r>
    </w:p>
    <w:bookmarkEnd w:id="423"/>
    <w:bookmarkStart w:name="z2002" w:id="424"/>
    <w:p>
      <w:pPr>
        <w:spacing w:after="0"/>
        <w:ind w:left="0"/>
        <w:jc w:val="both"/>
      </w:pPr>
      <w:r>
        <w:rPr>
          <w:rFonts w:ascii="Times New Roman"/>
          <w:b w:val="false"/>
          <w:i w:val="false"/>
          <w:color w:val="000000"/>
          <w:sz w:val="28"/>
        </w:rPr>
        <w:t>
      Финансирование мер по микрокредитованию осуществляется за счет средств республиканского и местного бюджетов через МИО по вопросам предпринимательства и сельского хозяйства.</w:t>
      </w:r>
    </w:p>
    <w:bookmarkEnd w:id="424"/>
    <w:bookmarkStart w:name="z2003" w:id="425"/>
    <w:p>
      <w:pPr>
        <w:spacing w:after="0"/>
        <w:ind w:left="0"/>
        <w:jc w:val="both"/>
      </w:pPr>
      <w:r>
        <w:rPr>
          <w:rFonts w:ascii="Times New Roman"/>
          <w:b w:val="false"/>
          <w:i w:val="false"/>
          <w:color w:val="000000"/>
          <w:sz w:val="28"/>
        </w:rPr>
        <w:t>
      Кредиты/микрокредиты в сельских населенных пунктах (вне зависимости от их административной подчиненности) и малых городах по направлениям сельского хозяйства предоставляются через АО "ФФПСХ", а также МФО и кредитные товарищества, фондирование которых проводится через ДО АО "НУХ "Байтерек" по кредитованию.</w:t>
      </w:r>
    </w:p>
    <w:bookmarkEnd w:id="425"/>
    <w:bookmarkStart w:name="z2004" w:id="426"/>
    <w:p>
      <w:pPr>
        <w:spacing w:after="0"/>
        <w:ind w:left="0"/>
        <w:jc w:val="both"/>
      </w:pPr>
      <w:r>
        <w:rPr>
          <w:rFonts w:ascii="Times New Roman"/>
          <w:b w:val="false"/>
          <w:i w:val="false"/>
          <w:color w:val="000000"/>
          <w:sz w:val="28"/>
        </w:rPr>
        <w:t>
      Кредиты/микрокредиты в городах и моногородах предоставляются через банки второго уровня (БВУ), микрофинансовые организации, фондирование которых осуществляется через акционерное общество "ФРП "Даму", а также АО "ФФПСХ".</w:t>
      </w:r>
    </w:p>
    <w:bookmarkEnd w:id="426"/>
    <w:bookmarkStart w:name="z2005" w:id="427"/>
    <w:p>
      <w:pPr>
        <w:spacing w:after="0"/>
        <w:ind w:left="0"/>
        <w:jc w:val="both"/>
      </w:pPr>
      <w:r>
        <w:rPr>
          <w:rFonts w:ascii="Times New Roman"/>
          <w:b w:val="false"/>
          <w:i w:val="false"/>
          <w:color w:val="000000"/>
          <w:sz w:val="28"/>
        </w:rPr>
        <w:t>
      В целях кредитования/микрокредитования участников программы "Еңбек" МИО предоставляется бюджетный кредит на следующих условиях:</w:t>
      </w:r>
    </w:p>
    <w:bookmarkEnd w:id="427"/>
    <w:bookmarkStart w:name="z2006" w:id="428"/>
    <w:p>
      <w:pPr>
        <w:spacing w:after="0"/>
        <w:ind w:left="0"/>
        <w:jc w:val="both"/>
      </w:pPr>
      <w:r>
        <w:rPr>
          <w:rFonts w:ascii="Times New Roman"/>
          <w:b w:val="false"/>
          <w:i w:val="false"/>
          <w:color w:val="000000"/>
          <w:sz w:val="28"/>
        </w:rPr>
        <w:t>
      1) на семь лет на принципах возвратности, срочности и платности с годовой ставкой вознаграждения 0,01%;</w:t>
      </w:r>
    </w:p>
    <w:bookmarkEnd w:id="428"/>
    <w:bookmarkStart w:name="z2007" w:id="429"/>
    <w:p>
      <w:pPr>
        <w:spacing w:after="0"/>
        <w:ind w:left="0"/>
        <w:jc w:val="both"/>
      </w:pPr>
      <w:r>
        <w:rPr>
          <w:rFonts w:ascii="Times New Roman"/>
          <w:b w:val="false"/>
          <w:i w:val="false"/>
          <w:color w:val="000000"/>
          <w:sz w:val="28"/>
        </w:rPr>
        <w:t>
      2) целевого назначения бюджетного кредита - микрокредитования бизнес - проектов в рамках программы "Еңбек";</w:t>
      </w:r>
    </w:p>
    <w:bookmarkEnd w:id="429"/>
    <w:bookmarkStart w:name="z2008" w:id="430"/>
    <w:p>
      <w:pPr>
        <w:spacing w:after="0"/>
        <w:ind w:left="0"/>
        <w:jc w:val="both"/>
      </w:pPr>
      <w:r>
        <w:rPr>
          <w:rFonts w:ascii="Times New Roman"/>
          <w:b w:val="false"/>
          <w:i w:val="false"/>
          <w:color w:val="000000"/>
          <w:sz w:val="28"/>
        </w:rPr>
        <w:t>
      3) льготный период по погашению основного долга сроком не более одной трети продолжительности срока бюджетного кредита;</w:t>
      </w:r>
    </w:p>
    <w:bookmarkEnd w:id="430"/>
    <w:bookmarkStart w:name="z2009" w:id="431"/>
    <w:p>
      <w:pPr>
        <w:spacing w:after="0"/>
        <w:ind w:left="0"/>
        <w:jc w:val="both"/>
      </w:pPr>
      <w:r>
        <w:rPr>
          <w:rFonts w:ascii="Times New Roman"/>
          <w:b w:val="false"/>
          <w:i w:val="false"/>
          <w:color w:val="000000"/>
          <w:sz w:val="28"/>
        </w:rPr>
        <w:t>
      4) период освоения бюджетного кредита составляет шесть месяцев и исчисляется с момента перечисления бюджетного кредита МИО.</w:t>
      </w:r>
    </w:p>
    <w:bookmarkEnd w:id="431"/>
    <w:bookmarkStart w:name="z2010" w:id="432"/>
    <w:p>
      <w:pPr>
        <w:spacing w:after="0"/>
        <w:ind w:left="0"/>
        <w:jc w:val="both"/>
      </w:pPr>
      <w:r>
        <w:rPr>
          <w:rFonts w:ascii="Times New Roman"/>
          <w:b w:val="false"/>
          <w:i w:val="false"/>
          <w:color w:val="000000"/>
          <w:sz w:val="28"/>
        </w:rPr>
        <w:t>
      Кредиторы не менее 20% от суммы договора займа, заключаемого с МИО, направляют на финансирование стартового бизнеса.</w:t>
      </w:r>
    </w:p>
    <w:bookmarkEnd w:id="432"/>
    <w:bookmarkStart w:name="z2011" w:id="433"/>
    <w:p>
      <w:pPr>
        <w:spacing w:after="0"/>
        <w:ind w:left="0"/>
        <w:jc w:val="both"/>
      </w:pPr>
      <w:r>
        <w:rPr>
          <w:rFonts w:ascii="Times New Roman"/>
          <w:b w:val="false"/>
          <w:i w:val="false"/>
          <w:color w:val="000000"/>
          <w:sz w:val="28"/>
        </w:rPr>
        <w:t>
      Кредиты/микрокредиты не предоставляются на потребительские цели, погашение предыдущих займов, производство подакцизной продукции, приобретение и строительство жилой недвижимости, приобретение земельных участков (целевое назначение которых не связано с предпринимательской деятельностью), за исключением случаев, когда целевое назначение таких земельных участков/жилой недвижимости будет изменено участником программы "Еңбек" на бизнес-цели в течение одного года с даты заключения договора о предоставлении кредита/микрокредита.</w:t>
      </w:r>
    </w:p>
    <w:bookmarkEnd w:id="433"/>
    <w:bookmarkStart w:name="z2012" w:id="434"/>
    <w:p>
      <w:pPr>
        <w:spacing w:after="0"/>
        <w:ind w:left="0"/>
        <w:jc w:val="both"/>
      </w:pPr>
      <w:r>
        <w:rPr>
          <w:rFonts w:ascii="Times New Roman"/>
          <w:b w:val="false"/>
          <w:i w:val="false"/>
          <w:color w:val="000000"/>
          <w:sz w:val="28"/>
        </w:rPr>
        <w:t>
      Решение об участии организации микрокредитования и АО "ФФПСХ", а также выделяемых суммах принимается постановлением акимата области. Допускается одновременное участие двух организаций микрокредитования и АО "ФФПСХ" в одной области. МИО по вопросам предпринимательства и сельского хозяйства предоставляют средства бюджетного кредита по кредитным соглашениям организациям микрокредитования и АО "ФФПСХ".</w:t>
      </w:r>
    </w:p>
    <w:bookmarkEnd w:id="434"/>
    <w:bookmarkStart w:name="z2013" w:id="435"/>
    <w:p>
      <w:pPr>
        <w:spacing w:after="0"/>
        <w:ind w:left="0"/>
        <w:jc w:val="both"/>
      </w:pPr>
      <w:r>
        <w:rPr>
          <w:rFonts w:ascii="Times New Roman"/>
          <w:b w:val="false"/>
          <w:i w:val="false"/>
          <w:color w:val="000000"/>
          <w:sz w:val="28"/>
        </w:rPr>
        <w:t>
      Условия предоставления бюджетных кредитов организациям микрокредитования и АО "ФФПСХ":</w:t>
      </w:r>
    </w:p>
    <w:bookmarkEnd w:id="435"/>
    <w:bookmarkStart w:name="z2014" w:id="436"/>
    <w:p>
      <w:pPr>
        <w:spacing w:after="0"/>
        <w:ind w:left="0"/>
        <w:jc w:val="both"/>
      </w:pPr>
      <w:r>
        <w:rPr>
          <w:rFonts w:ascii="Times New Roman"/>
          <w:b w:val="false"/>
          <w:i w:val="false"/>
          <w:color w:val="000000"/>
          <w:sz w:val="28"/>
        </w:rPr>
        <w:t>
      1) срок кредитования - не более семи лет;</w:t>
      </w:r>
    </w:p>
    <w:bookmarkEnd w:id="436"/>
    <w:bookmarkStart w:name="z2015" w:id="437"/>
    <w:p>
      <w:pPr>
        <w:spacing w:after="0"/>
        <w:ind w:left="0"/>
        <w:jc w:val="both"/>
      </w:pPr>
      <w:r>
        <w:rPr>
          <w:rFonts w:ascii="Times New Roman"/>
          <w:b w:val="false"/>
          <w:i w:val="false"/>
          <w:color w:val="000000"/>
          <w:sz w:val="28"/>
        </w:rPr>
        <w:t>
      2) ставка вознаграждения – 0,01% годовых;</w:t>
      </w:r>
    </w:p>
    <w:bookmarkEnd w:id="437"/>
    <w:bookmarkStart w:name="z2016" w:id="438"/>
    <w:p>
      <w:pPr>
        <w:spacing w:after="0"/>
        <w:ind w:left="0"/>
        <w:jc w:val="both"/>
      </w:pPr>
      <w:r>
        <w:rPr>
          <w:rFonts w:ascii="Times New Roman"/>
          <w:b w:val="false"/>
          <w:i w:val="false"/>
          <w:color w:val="000000"/>
          <w:sz w:val="28"/>
        </w:rPr>
        <w:t>
      3) период освоения – для организаций микрокредитования и АО "ФФПСХ" - двенадцать месяцев;</w:t>
      </w:r>
    </w:p>
    <w:bookmarkEnd w:id="438"/>
    <w:bookmarkStart w:name="z2017" w:id="439"/>
    <w:p>
      <w:pPr>
        <w:spacing w:after="0"/>
        <w:ind w:left="0"/>
        <w:jc w:val="both"/>
      </w:pPr>
      <w:r>
        <w:rPr>
          <w:rFonts w:ascii="Times New Roman"/>
          <w:b w:val="false"/>
          <w:i w:val="false"/>
          <w:color w:val="000000"/>
          <w:sz w:val="28"/>
        </w:rPr>
        <w:t>
      4) целевое назначение для АО "ФФПСХ" – микрокредитование бизнес-проектов в рамках программы "Еңбек"; для организаций микрокредитования - фондирование МФО/КТ/БВУ для кредитования/микрокредитования бизнес-проектов в рамках программы "Еңбек".</w:t>
      </w:r>
    </w:p>
    <w:bookmarkEnd w:id="439"/>
    <w:bookmarkStart w:name="z2018" w:id="440"/>
    <w:p>
      <w:pPr>
        <w:spacing w:after="0"/>
        <w:ind w:left="0"/>
        <w:jc w:val="both"/>
      </w:pPr>
      <w:r>
        <w:rPr>
          <w:rFonts w:ascii="Times New Roman"/>
          <w:b w:val="false"/>
          <w:i w:val="false"/>
          <w:color w:val="000000"/>
          <w:sz w:val="28"/>
        </w:rPr>
        <w:t>
      Условия фондирования МФО/КТ/БВУ:</w:t>
      </w:r>
    </w:p>
    <w:bookmarkEnd w:id="440"/>
    <w:bookmarkStart w:name="z2019" w:id="441"/>
    <w:p>
      <w:pPr>
        <w:spacing w:after="0"/>
        <w:ind w:left="0"/>
        <w:jc w:val="both"/>
      </w:pPr>
      <w:r>
        <w:rPr>
          <w:rFonts w:ascii="Times New Roman"/>
          <w:b w:val="false"/>
          <w:i w:val="false"/>
          <w:color w:val="000000"/>
          <w:sz w:val="28"/>
        </w:rPr>
        <w:t>
      1) фондирование осуществляется на условиях срочности, возвратности, платности и целевого использования (для микрофинансовых организаций заемные средства выдаются под обеспечение, за исключением финансово-устойчивых микрофинансовых организаций, кредитных товариществ);</w:t>
      </w:r>
    </w:p>
    <w:bookmarkEnd w:id="441"/>
    <w:bookmarkStart w:name="z2020" w:id="442"/>
    <w:p>
      <w:pPr>
        <w:spacing w:after="0"/>
        <w:ind w:left="0"/>
        <w:jc w:val="both"/>
      </w:pPr>
      <w:r>
        <w:rPr>
          <w:rFonts w:ascii="Times New Roman"/>
          <w:b w:val="false"/>
          <w:i w:val="false"/>
          <w:color w:val="000000"/>
          <w:sz w:val="28"/>
        </w:rPr>
        <w:t>
      2) срок кредитования - до семи лет;</w:t>
      </w:r>
    </w:p>
    <w:bookmarkEnd w:id="442"/>
    <w:bookmarkStart w:name="z2021" w:id="443"/>
    <w:p>
      <w:pPr>
        <w:spacing w:after="0"/>
        <w:ind w:left="0"/>
        <w:jc w:val="both"/>
      </w:pPr>
      <w:r>
        <w:rPr>
          <w:rFonts w:ascii="Times New Roman"/>
          <w:b w:val="false"/>
          <w:i w:val="false"/>
          <w:color w:val="000000"/>
          <w:sz w:val="28"/>
        </w:rPr>
        <w:t>
      3) номинальная ставка вознаграждения - до 1% годовых для АО "ФРП "Даму" и до 2% годовых для ДО АО "НУХ "Байтерек" по кредитованию;</w:t>
      </w:r>
    </w:p>
    <w:bookmarkEnd w:id="443"/>
    <w:bookmarkStart w:name="z2022" w:id="444"/>
    <w:p>
      <w:pPr>
        <w:spacing w:after="0"/>
        <w:ind w:left="0"/>
        <w:jc w:val="both"/>
      </w:pPr>
      <w:r>
        <w:rPr>
          <w:rFonts w:ascii="Times New Roman"/>
          <w:b w:val="false"/>
          <w:i w:val="false"/>
          <w:color w:val="000000"/>
          <w:sz w:val="28"/>
        </w:rPr>
        <w:t>
      4) период освоения – двенадцать месяцев в малых городах и сельских населенных пунктах, шесть месяцев в городах и моногородах с даты заключения кредитного соглашения, но не более чем до 1 марта следующего финансового года;</w:t>
      </w:r>
    </w:p>
    <w:bookmarkEnd w:id="444"/>
    <w:bookmarkStart w:name="z2023" w:id="445"/>
    <w:p>
      <w:pPr>
        <w:spacing w:after="0"/>
        <w:ind w:left="0"/>
        <w:jc w:val="both"/>
      </w:pPr>
      <w:r>
        <w:rPr>
          <w:rFonts w:ascii="Times New Roman"/>
          <w:b w:val="false"/>
          <w:i w:val="false"/>
          <w:color w:val="000000"/>
          <w:sz w:val="28"/>
        </w:rPr>
        <w:t>
      5) целевое назначение - кредитование/микрокредитование бизнес-проектов в рамках программы "Еңбек".</w:t>
      </w:r>
    </w:p>
    <w:bookmarkEnd w:id="445"/>
    <w:bookmarkStart w:name="z2024" w:id="446"/>
    <w:p>
      <w:pPr>
        <w:spacing w:after="0"/>
        <w:ind w:left="0"/>
        <w:jc w:val="both"/>
      </w:pPr>
      <w:r>
        <w:rPr>
          <w:rFonts w:ascii="Times New Roman"/>
          <w:b w:val="false"/>
          <w:i w:val="false"/>
          <w:color w:val="000000"/>
          <w:sz w:val="28"/>
        </w:rPr>
        <w:t>
      Организациям микрокредитования /БВУ/МФО/КТ/АО "ФФПСХ" предоставляется льготный период по погашению основного долга сроком не более одной трети продолжительности срока кредитования.</w:t>
      </w:r>
    </w:p>
    <w:bookmarkEnd w:id="446"/>
    <w:bookmarkStart w:name="z2025" w:id="447"/>
    <w:p>
      <w:pPr>
        <w:spacing w:after="0"/>
        <w:ind w:left="0"/>
        <w:jc w:val="both"/>
      </w:pPr>
      <w:r>
        <w:rPr>
          <w:rFonts w:ascii="Times New Roman"/>
          <w:b w:val="false"/>
          <w:i w:val="false"/>
          <w:color w:val="000000"/>
          <w:sz w:val="28"/>
        </w:rPr>
        <w:t>
      Условия выдачи кредитов/микрокредитов участникам программы "Еңбек":</w:t>
      </w:r>
    </w:p>
    <w:bookmarkEnd w:id="447"/>
    <w:bookmarkStart w:name="z2026" w:id="448"/>
    <w:p>
      <w:pPr>
        <w:spacing w:after="0"/>
        <w:ind w:left="0"/>
        <w:jc w:val="both"/>
      </w:pPr>
      <w:r>
        <w:rPr>
          <w:rFonts w:ascii="Times New Roman"/>
          <w:b w:val="false"/>
          <w:i w:val="false"/>
          <w:color w:val="000000"/>
          <w:sz w:val="28"/>
        </w:rPr>
        <w:t>
      1) срок кредита/микрокредита - до пяти лет, срок кредита/микрокредита для проектов в сфере животноводства и создания сельскохозяйственных кооперативов - до семи лет;</w:t>
      </w:r>
    </w:p>
    <w:bookmarkEnd w:id="448"/>
    <w:bookmarkStart w:name="z2027" w:id="449"/>
    <w:p>
      <w:pPr>
        <w:spacing w:after="0"/>
        <w:ind w:left="0"/>
        <w:jc w:val="both"/>
      </w:pPr>
      <w:r>
        <w:rPr>
          <w:rFonts w:ascii="Times New Roman"/>
          <w:b w:val="false"/>
          <w:i w:val="false"/>
          <w:color w:val="000000"/>
          <w:sz w:val="28"/>
        </w:rPr>
        <w:t>
      2) максимальная сумма кредита/микрокредита:</w:t>
      </w:r>
    </w:p>
    <w:bookmarkEnd w:id="449"/>
    <w:bookmarkStart w:name="z2028" w:id="450"/>
    <w:p>
      <w:pPr>
        <w:spacing w:after="0"/>
        <w:ind w:left="0"/>
        <w:jc w:val="both"/>
      </w:pPr>
      <w:r>
        <w:rPr>
          <w:rFonts w:ascii="Times New Roman"/>
          <w:b w:val="false"/>
          <w:i w:val="false"/>
          <w:color w:val="000000"/>
          <w:sz w:val="28"/>
        </w:rPr>
        <w:t>
      в сельских населенных пунктах (вне зависимости от их административной подчиненности) и малых городах - до 2,5 тысяч МРП, для развития якорной кооперации - до 8,0 тысяч МРП;</w:t>
      </w:r>
    </w:p>
    <w:bookmarkEnd w:id="450"/>
    <w:bookmarkStart w:name="z2029" w:id="451"/>
    <w:p>
      <w:pPr>
        <w:spacing w:after="0"/>
        <w:ind w:left="0"/>
        <w:jc w:val="both"/>
      </w:pPr>
      <w:r>
        <w:rPr>
          <w:rFonts w:ascii="Times New Roman"/>
          <w:b w:val="false"/>
          <w:i w:val="false"/>
          <w:color w:val="000000"/>
          <w:sz w:val="28"/>
        </w:rPr>
        <w:t>
      в городах, моногородах (кроме городов Нур-Султан, Алматы, Шымкент, Актау, Атырау) - до 6,5 тысяч МРП;</w:t>
      </w:r>
    </w:p>
    <w:bookmarkEnd w:id="451"/>
    <w:bookmarkStart w:name="z2030" w:id="452"/>
    <w:p>
      <w:pPr>
        <w:spacing w:after="0"/>
        <w:ind w:left="0"/>
        <w:jc w:val="both"/>
      </w:pPr>
      <w:r>
        <w:rPr>
          <w:rFonts w:ascii="Times New Roman"/>
          <w:b w:val="false"/>
          <w:i w:val="false"/>
          <w:color w:val="000000"/>
          <w:sz w:val="28"/>
        </w:rPr>
        <w:t>
      в городах Нур-Султан, Алматы, Шымкент, Актау, Атырау - до 8,0 тысяч МРП;</w:t>
      </w:r>
    </w:p>
    <w:bookmarkEnd w:id="452"/>
    <w:bookmarkStart w:name="z2031" w:id="453"/>
    <w:p>
      <w:pPr>
        <w:spacing w:after="0"/>
        <w:ind w:left="0"/>
        <w:jc w:val="both"/>
      </w:pPr>
      <w:r>
        <w:rPr>
          <w:rFonts w:ascii="Times New Roman"/>
          <w:b w:val="false"/>
          <w:i w:val="false"/>
          <w:color w:val="000000"/>
          <w:sz w:val="28"/>
        </w:rPr>
        <w:t>
      3) номинальная ставка вознаграждения - не более 6% годовых;</w:t>
      </w:r>
    </w:p>
    <w:bookmarkEnd w:id="453"/>
    <w:bookmarkStart w:name="z2032" w:id="454"/>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"Еңбек", за исключением комиссий, сборов и/или иных платежей, взимаемых по причине нарушения участником программы "Еңбек"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bookmarkEnd w:id="454"/>
    <w:bookmarkStart w:name="z2033" w:id="455"/>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bookmarkEnd w:id="455"/>
    <w:bookmarkStart w:name="z2034" w:id="456"/>
    <w:p>
      <w:pPr>
        <w:spacing w:after="0"/>
        <w:ind w:left="0"/>
        <w:jc w:val="both"/>
      </w:pPr>
      <w:r>
        <w:rPr>
          <w:rFonts w:ascii="Times New Roman"/>
          <w:b w:val="false"/>
          <w:i w:val="false"/>
          <w:color w:val="000000"/>
          <w:sz w:val="28"/>
        </w:rPr>
        <w:t>
      6) в договорах о предоставлении кредита/микрокредита в сельских населенных пунктах и малых/моно городах и городах между БВУ/МФО/КТ/АО "ФФПСХ" и участником программы "Еңбек" в обязательном порядке указывается условие по созданию новых рабочих мест для действующих предпринимателей и участников якорной кооперации, за исключением участников, срок государственной регистрации которых в качестве индивидуального предпринимателя или юридического лица составляет на момент обращения за кредитом/микрокредитом менее трех лет;</w:t>
      </w:r>
    </w:p>
    <w:bookmarkEnd w:id="456"/>
    <w:bookmarkStart w:name="z2035" w:id="457"/>
    <w:p>
      <w:pPr>
        <w:spacing w:after="0"/>
        <w:ind w:left="0"/>
        <w:jc w:val="both"/>
      </w:pPr>
      <w:r>
        <w:rPr>
          <w:rFonts w:ascii="Times New Roman"/>
          <w:b w:val="false"/>
          <w:i w:val="false"/>
          <w:color w:val="000000"/>
          <w:sz w:val="28"/>
        </w:rPr>
        <w:t>
      7) сроки и суммы займов определяются в соответствии с направлением деятельности участника программы "Еңбек", согласно Правилам кредитования/микрокредитования в малых городах и сельских населенных пунктах, утверждаемым уполномоченным органом в области развития агропромышленного комплекса (далее – Правила микрокредитования).</w:t>
      </w:r>
    </w:p>
    <w:bookmarkEnd w:id="457"/>
    <w:bookmarkStart w:name="z2036" w:id="458"/>
    <w:p>
      <w:pPr>
        <w:spacing w:after="0"/>
        <w:ind w:left="0"/>
        <w:jc w:val="both"/>
      </w:pPr>
      <w:r>
        <w:rPr>
          <w:rFonts w:ascii="Times New Roman"/>
          <w:b w:val="false"/>
          <w:i w:val="false"/>
          <w:color w:val="000000"/>
          <w:sz w:val="28"/>
        </w:rPr>
        <w:t>
      Условия выдачи кредитов/микрокредитов членам малообеспеченных и/или многодетных семей:</w:t>
      </w:r>
    </w:p>
    <w:bookmarkEnd w:id="458"/>
    <w:bookmarkStart w:name="z2037" w:id="459"/>
    <w:p>
      <w:pPr>
        <w:spacing w:after="0"/>
        <w:ind w:left="0"/>
        <w:jc w:val="both"/>
      </w:pPr>
      <w:r>
        <w:rPr>
          <w:rFonts w:ascii="Times New Roman"/>
          <w:b w:val="false"/>
          <w:i w:val="false"/>
          <w:color w:val="000000"/>
          <w:sz w:val="28"/>
        </w:rPr>
        <w:t>
      1) срок кредита/микрокредита - до семи лет;</w:t>
      </w:r>
    </w:p>
    <w:bookmarkEnd w:id="459"/>
    <w:bookmarkStart w:name="z2038" w:id="460"/>
    <w:p>
      <w:pPr>
        <w:spacing w:after="0"/>
        <w:ind w:left="0"/>
        <w:jc w:val="both"/>
      </w:pPr>
      <w:r>
        <w:rPr>
          <w:rFonts w:ascii="Times New Roman"/>
          <w:b w:val="false"/>
          <w:i w:val="false"/>
          <w:color w:val="000000"/>
          <w:sz w:val="28"/>
        </w:rPr>
        <w:t>
      2) максимальная сумма кредита/микрокредита от наличия обеспечения - до 8,0 тысяч МРП;</w:t>
      </w:r>
    </w:p>
    <w:bookmarkEnd w:id="460"/>
    <w:bookmarkStart w:name="z2039" w:id="461"/>
    <w:p>
      <w:pPr>
        <w:spacing w:after="0"/>
        <w:ind w:left="0"/>
        <w:jc w:val="both"/>
      </w:pPr>
      <w:r>
        <w:rPr>
          <w:rFonts w:ascii="Times New Roman"/>
          <w:b w:val="false"/>
          <w:i w:val="false"/>
          <w:color w:val="000000"/>
          <w:sz w:val="28"/>
        </w:rPr>
        <w:t>
      3) номинальная ставка вознаграждения - не более 4% годовых;</w:t>
      </w:r>
    </w:p>
    <w:bookmarkEnd w:id="461"/>
    <w:bookmarkStart w:name="z2040" w:id="462"/>
    <w:p>
      <w:pPr>
        <w:spacing w:after="0"/>
        <w:ind w:left="0"/>
        <w:jc w:val="both"/>
      </w:pPr>
      <w:r>
        <w:rPr>
          <w:rFonts w:ascii="Times New Roman"/>
          <w:b w:val="false"/>
          <w:i w:val="false"/>
          <w:color w:val="000000"/>
          <w:sz w:val="28"/>
        </w:rPr>
        <w:t>
      4) БВУ/МФО/КТ/АО "ФФПСХ" запрещается взимать какие-либо комиссии, сборы и/или иные платежи, связанные с кредитом/микрокредитом участников программы "Еңбек", за исключением комиссий, сборов и/или иных платежей, взимаемых по причине нарушения участником программы "Еңбек" обязательств по кредиту/микрокредиту, при этом размер таких комиссий, сборов и/или иных платежей должен быть предварительно письменно согласован с организациями микрокредитования, за исключением АО "ФФПСХ";</w:t>
      </w:r>
    </w:p>
    <w:bookmarkEnd w:id="462"/>
    <w:bookmarkStart w:name="z2041" w:id="463"/>
    <w:p>
      <w:pPr>
        <w:spacing w:after="0"/>
        <w:ind w:left="0"/>
        <w:jc w:val="both"/>
      </w:pPr>
      <w:r>
        <w:rPr>
          <w:rFonts w:ascii="Times New Roman"/>
          <w:b w:val="false"/>
          <w:i w:val="false"/>
          <w:color w:val="000000"/>
          <w:sz w:val="28"/>
        </w:rPr>
        <w:t>
      5) возможность получения льготного периода по погашению основного долга и вознаграждения сроком не более одной трети продолжительности срока кредитования/микрокредитования по решению кредитора.</w:t>
      </w:r>
    </w:p>
    <w:bookmarkEnd w:id="463"/>
    <w:bookmarkStart w:name="z2042" w:id="464"/>
    <w:p>
      <w:pPr>
        <w:spacing w:after="0"/>
        <w:ind w:left="0"/>
        <w:jc w:val="both"/>
      </w:pPr>
      <w:r>
        <w:rPr>
          <w:rFonts w:ascii="Times New Roman"/>
          <w:b w:val="false"/>
          <w:i w:val="false"/>
          <w:color w:val="000000"/>
          <w:sz w:val="28"/>
        </w:rPr>
        <w:t>
      МФО/КТ/БВУ/АО "ФФПСХ" за счет средств, возвращенных конечными заемщиками по ранее выданным кредитам/микрокредитам в рамках программы "Еңбек", осуществляют повторное кредитование/микрокредитование конечных заемщиков на условиях программы "Еңбек" по приоритетным видам деятельности, указанным в картах специализации районов и малых городов, до истечения следующего финансового года и на срок, не превышающий срок действия договора о привлечении средств, заключенного с МИО.</w:t>
      </w:r>
    </w:p>
    <w:bookmarkEnd w:id="464"/>
    <w:bookmarkStart w:name="z2043" w:id="465"/>
    <w:p>
      <w:pPr>
        <w:spacing w:after="0"/>
        <w:ind w:left="0"/>
        <w:jc w:val="both"/>
      </w:pPr>
      <w:r>
        <w:rPr>
          <w:rFonts w:ascii="Times New Roman"/>
          <w:b w:val="false"/>
          <w:i w:val="false"/>
          <w:color w:val="000000"/>
          <w:sz w:val="28"/>
        </w:rPr>
        <w:t>
      МФО/КТ/БВУ/АО "ФФПСХ" решение о кредитовании конечных заемщиков принимает самостоятельно.</w:t>
      </w:r>
    </w:p>
    <w:bookmarkEnd w:id="465"/>
    <w:bookmarkStart w:name="z2044" w:id="466"/>
    <w:p>
      <w:pPr>
        <w:spacing w:after="0"/>
        <w:ind w:left="0"/>
        <w:jc w:val="both"/>
      </w:pPr>
      <w:r>
        <w:rPr>
          <w:rFonts w:ascii="Times New Roman"/>
          <w:b w:val="false"/>
          <w:i w:val="false"/>
          <w:color w:val="000000"/>
          <w:sz w:val="28"/>
        </w:rPr>
        <w:t>
      В случае неосвоения данных средств до истечения указанных сроков, МФО/КТ/БВУ/АО "ФФПСХ" обеспечивают их возврат в соответствующий бюджет.</w:t>
      </w:r>
    </w:p>
    <w:bookmarkEnd w:id="466"/>
    <w:bookmarkStart w:name="z2045" w:id="467"/>
    <w:p>
      <w:pPr>
        <w:spacing w:after="0"/>
        <w:ind w:left="0"/>
        <w:jc w:val="both"/>
      </w:pPr>
      <w:r>
        <w:rPr>
          <w:rFonts w:ascii="Times New Roman"/>
          <w:b w:val="false"/>
          <w:i w:val="false"/>
          <w:color w:val="000000"/>
          <w:sz w:val="28"/>
        </w:rPr>
        <w:t>
      Организация микрокредитования и АО "ФФПСХ" представляют информацию в МИО по вопросам сельского хозяйства и занятости (в электронном виде через портал/вручную) на ежемесячной основе в срок до третьего числа месяца, следующего за отчетным, по выданным кредитам/микрокредитам, а также в срок до двадцатого числа, следующего за отчетным периодом, отчет по целевому использованию кредитов/микрокредитов согласно форме, установленной в Правилах микрокредитования.</w:t>
      </w:r>
    </w:p>
    <w:bookmarkEnd w:id="467"/>
    <w:bookmarkStart w:name="z2046" w:id="468"/>
    <w:p>
      <w:pPr>
        <w:spacing w:after="0"/>
        <w:ind w:left="0"/>
        <w:jc w:val="both"/>
      </w:pPr>
      <w:r>
        <w:rPr>
          <w:rFonts w:ascii="Times New Roman"/>
          <w:b w:val="false"/>
          <w:i w:val="false"/>
          <w:color w:val="000000"/>
          <w:sz w:val="28"/>
        </w:rPr>
        <w:t>
      Организация микрокредитования и АО "ФФПСХ" ежемесячно, в срок до двадцать пятого числа месяца, следующего за отчетным, представляет в МИО по вопросам предпринимательства и занятости (в электронном виде через портал/вручную) информацию по выданным кредитам/микрокредитам и их целевом использовании согласно форме, установленной в кредитном соглашении между МИО по вопросам предпринимательства и организацией микрокредитования/ АО "ФФПСХ".</w:t>
      </w:r>
    </w:p>
    <w:bookmarkEnd w:id="468"/>
    <w:bookmarkStart w:name="z2047" w:id="469"/>
    <w:p>
      <w:pPr>
        <w:spacing w:after="0"/>
        <w:ind w:left="0"/>
        <w:jc w:val="both"/>
      </w:pPr>
      <w:r>
        <w:rPr>
          <w:rFonts w:ascii="Times New Roman"/>
          <w:b w:val="false"/>
          <w:i w:val="false"/>
          <w:color w:val="000000"/>
          <w:sz w:val="28"/>
        </w:rPr>
        <w:t>
      МИО по вопросам предпринимательства и сельского хозяйства на основе отчетов организаций по микрокредитованию ежемесячно в срок до пятого числа месяца, следующего за отчетным, представляют в центры занятости населения и операторам программы "Еңбек" информацию:</w:t>
      </w:r>
    </w:p>
    <w:bookmarkEnd w:id="469"/>
    <w:bookmarkStart w:name="z2048" w:id="470"/>
    <w:p>
      <w:pPr>
        <w:spacing w:after="0"/>
        <w:ind w:left="0"/>
        <w:jc w:val="both"/>
      </w:pPr>
      <w:r>
        <w:rPr>
          <w:rFonts w:ascii="Times New Roman"/>
          <w:b w:val="false"/>
          <w:i w:val="false"/>
          <w:color w:val="000000"/>
          <w:sz w:val="28"/>
        </w:rPr>
        <w:t>
      1) о ходе микрокредитования в сельских населенных пунктах и малых городах с учетом гарантирования и субсидирования;</w:t>
      </w:r>
    </w:p>
    <w:bookmarkEnd w:id="470"/>
    <w:bookmarkStart w:name="z2049" w:id="471"/>
    <w:p>
      <w:pPr>
        <w:spacing w:after="0"/>
        <w:ind w:left="0"/>
        <w:jc w:val="both"/>
      </w:pPr>
      <w:r>
        <w:rPr>
          <w:rFonts w:ascii="Times New Roman"/>
          <w:b w:val="false"/>
          <w:i w:val="false"/>
          <w:color w:val="000000"/>
          <w:sz w:val="28"/>
        </w:rPr>
        <w:t>
      2) о ходе микрокредитования в городах и моногородах с учетом гарантирования;</w:t>
      </w:r>
    </w:p>
    <w:bookmarkEnd w:id="471"/>
    <w:bookmarkStart w:name="z2050" w:id="472"/>
    <w:p>
      <w:pPr>
        <w:spacing w:after="0"/>
        <w:ind w:left="0"/>
        <w:jc w:val="both"/>
      </w:pPr>
      <w:r>
        <w:rPr>
          <w:rFonts w:ascii="Times New Roman"/>
          <w:b w:val="false"/>
          <w:i w:val="false"/>
          <w:color w:val="000000"/>
          <w:sz w:val="28"/>
        </w:rPr>
        <w:t>
      3) о создаваемых рабочих местах.</w:t>
      </w:r>
    </w:p>
    <w:bookmarkEnd w:id="472"/>
    <w:bookmarkStart w:name="z2051" w:id="473"/>
    <w:p>
      <w:pPr>
        <w:spacing w:after="0"/>
        <w:ind w:left="0"/>
        <w:jc w:val="both"/>
      </w:pPr>
      <w:r>
        <w:rPr>
          <w:rFonts w:ascii="Times New Roman"/>
          <w:b w:val="false"/>
          <w:i w:val="false"/>
          <w:color w:val="000000"/>
          <w:sz w:val="28"/>
        </w:rPr>
        <w:t>
      Операторы программы "Еңбек" на основании информации, полученной от МИО, ежемесячно, в срок до десятого числа месяца, следующего за отчетным, представляют информацию уполномоченному органу по вопросам занятости населения.</w:t>
      </w:r>
    </w:p>
    <w:bookmarkEnd w:id="473"/>
    <w:bookmarkStart w:name="z2052" w:id="474"/>
    <w:p>
      <w:pPr>
        <w:spacing w:after="0"/>
        <w:ind w:left="0"/>
        <w:jc w:val="both"/>
      </w:pPr>
      <w:r>
        <w:rPr>
          <w:rFonts w:ascii="Times New Roman"/>
          <w:b w:val="false"/>
          <w:i w:val="false"/>
          <w:color w:val="000000"/>
          <w:sz w:val="28"/>
        </w:rPr>
        <w:t>
      Порядок предоставления кредитов/микрокредитов в городах и моногородах определяется Правилами кредитования/микрокредитования в городах и моногородах, утверждаемыми уполномоченным органом по вопросам предпринимательства.</w:t>
      </w:r>
    </w:p>
    <w:bookmarkEnd w:id="474"/>
    <w:bookmarkStart w:name="z2053" w:id="475"/>
    <w:p>
      <w:pPr>
        <w:spacing w:after="0"/>
        <w:ind w:left="0"/>
        <w:jc w:val="both"/>
      </w:pPr>
      <w:r>
        <w:rPr>
          <w:rFonts w:ascii="Times New Roman"/>
          <w:b w:val="false"/>
          <w:i w:val="false"/>
          <w:color w:val="000000"/>
          <w:sz w:val="28"/>
        </w:rPr>
        <w:t>
      Порядок предоставления кредитов/микрокредитов в сельских населенных пунктах и малых городах определяется Правилами кредитования и микрокредитования в малых городах и сельских населенных пунктах, утверждаемыми уполномоченным органом по вопросам развития агропромышленного комплекса.</w:t>
      </w:r>
    </w:p>
    <w:bookmarkEnd w:id="4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5.2.2 с изменениями, внесенными постановлением Правительства РК от 04.06.2021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54" w:id="476"/>
    <w:p>
      <w:pPr>
        <w:spacing w:after="0"/>
        <w:ind w:left="0"/>
        <w:jc w:val="both"/>
      </w:pPr>
      <w:r>
        <w:rPr>
          <w:rFonts w:ascii="Times New Roman"/>
          <w:b w:val="false"/>
          <w:i w:val="false"/>
          <w:color w:val="000000"/>
          <w:sz w:val="28"/>
        </w:rPr>
        <w:t>
      5.2.3. Гарантирование кредитов/микрокредитов в сельских населенных пунктах и малых городах, в городах и моногородах</w:t>
      </w:r>
    </w:p>
    <w:bookmarkEnd w:id="476"/>
    <w:bookmarkStart w:name="z2055" w:id="477"/>
    <w:p>
      <w:pPr>
        <w:spacing w:after="0"/>
        <w:ind w:left="0"/>
        <w:jc w:val="both"/>
      </w:pPr>
      <w:r>
        <w:rPr>
          <w:rFonts w:ascii="Times New Roman"/>
          <w:b w:val="false"/>
          <w:i w:val="false"/>
          <w:color w:val="000000"/>
          <w:sz w:val="28"/>
        </w:rPr>
        <w:t>
      Гарантия предоставляется участнику программы "Еңбек" на:</w:t>
      </w:r>
    </w:p>
    <w:bookmarkEnd w:id="477"/>
    <w:bookmarkStart w:name="z2056" w:id="478"/>
    <w:p>
      <w:pPr>
        <w:spacing w:after="0"/>
        <w:ind w:left="0"/>
        <w:jc w:val="both"/>
      </w:pPr>
      <w:r>
        <w:rPr>
          <w:rFonts w:ascii="Times New Roman"/>
          <w:b w:val="false"/>
          <w:i w:val="false"/>
          <w:color w:val="000000"/>
          <w:sz w:val="28"/>
        </w:rPr>
        <w:t>
      1) открытие микробизнеса, расширение существующего бизнеса, создание кооперативов в сельских населенных пунктах (вне зависимости от их административной подчиненности) и малых городах;</w:t>
      </w:r>
    </w:p>
    <w:bookmarkEnd w:id="478"/>
    <w:bookmarkStart w:name="z2057" w:id="479"/>
    <w:p>
      <w:pPr>
        <w:spacing w:after="0"/>
        <w:ind w:left="0"/>
        <w:jc w:val="both"/>
      </w:pPr>
      <w:r>
        <w:rPr>
          <w:rFonts w:ascii="Times New Roman"/>
          <w:b w:val="false"/>
          <w:i w:val="false"/>
          <w:color w:val="000000"/>
          <w:sz w:val="28"/>
        </w:rPr>
        <w:t>
      2) создание новых малых предприятий, расширение существующего бизнеса в городах и моногородах.</w:t>
      </w:r>
    </w:p>
    <w:bookmarkEnd w:id="479"/>
    <w:bookmarkStart w:name="z2058" w:id="480"/>
    <w:p>
      <w:pPr>
        <w:spacing w:after="0"/>
        <w:ind w:left="0"/>
        <w:jc w:val="both"/>
      </w:pPr>
      <w:r>
        <w:rPr>
          <w:rFonts w:ascii="Times New Roman"/>
          <w:b w:val="false"/>
          <w:i w:val="false"/>
          <w:color w:val="000000"/>
          <w:sz w:val="28"/>
        </w:rPr>
        <w:t>
      Гарантирование кредитов/микрокредитов, выдаваемых в сельских населенных пунктах и малых городах, осуществляется ДО АО "НУХ "Байтерек" по гарантированию, в городах и моногородах - АО "ФРП "Даму",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80"/>
    <w:bookmarkStart w:name="z2059" w:id="481"/>
    <w:p>
      <w:pPr>
        <w:spacing w:after="0"/>
        <w:ind w:left="0"/>
        <w:jc w:val="both"/>
      </w:pPr>
      <w:r>
        <w:rPr>
          <w:rFonts w:ascii="Times New Roman"/>
          <w:b w:val="false"/>
          <w:i w:val="false"/>
          <w:color w:val="000000"/>
          <w:sz w:val="28"/>
        </w:rPr>
        <w:t>
      Размер комиссий от МИО за гарантирование кредитов/микрокредитов в сельских населенных пунктах, малых городах, городах и моногородах составляет 30 % от размера гарантии.</w:t>
      </w:r>
    </w:p>
    <w:bookmarkEnd w:id="481"/>
    <w:bookmarkStart w:name="z2060" w:id="482"/>
    <w:p>
      <w:pPr>
        <w:spacing w:after="0"/>
        <w:ind w:left="0"/>
        <w:jc w:val="both"/>
      </w:pPr>
      <w:r>
        <w:rPr>
          <w:rFonts w:ascii="Times New Roman"/>
          <w:b w:val="false"/>
          <w:i w:val="false"/>
          <w:color w:val="000000"/>
          <w:sz w:val="28"/>
        </w:rPr>
        <w:t>
      Гарантия для участников программы "Еңбек" предоставляется на безвозмездной основе.</w:t>
      </w:r>
    </w:p>
    <w:bookmarkEnd w:id="482"/>
    <w:bookmarkStart w:name="z2061" w:id="483"/>
    <w:p>
      <w:pPr>
        <w:spacing w:after="0"/>
        <w:ind w:left="0"/>
        <w:jc w:val="both"/>
      </w:pPr>
      <w:r>
        <w:rPr>
          <w:rFonts w:ascii="Times New Roman"/>
          <w:b w:val="false"/>
          <w:i w:val="false"/>
          <w:color w:val="000000"/>
          <w:sz w:val="28"/>
        </w:rPr>
        <w:t>
      Размер гарантий для начинающего/начинающего молодого предпринимателя не может быть выше 85 % от суммы кредита/микрокредита (в рамках Дорожной карты занятости на 2020 – 2021 годы не может быть выше 50 % от суммы кредита/микрокредита), а для членов малообеспеченных и/или многодетных семей не может быть выше 95 % от суммы кредита/микрокредита.</w:t>
      </w:r>
    </w:p>
    <w:bookmarkEnd w:id="483"/>
    <w:bookmarkStart w:name="z2062" w:id="484"/>
    <w:p>
      <w:pPr>
        <w:spacing w:after="0"/>
        <w:ind w:left="0"/>
        <w:jc w:val="both"/>
      </w:pPr>
      <w:r>
        <w:rPr>
          <w:rFonts w:ascii="Times New Roman"/>
          <w:b w:val="false"/>
          <w:i w:val="false"/>
          <w:color w:val="000000"/>
          <w:sz w:val="28"/>
        </w:rPr>
        <w:t>
      Для действующих предпринимателей и участников якорной кооперации, срок государственной регистрации которых в налоговых органах в соответствии с налоговым законодательством Республики Казахстан составляет на момент обращения в МФО/КТ/БВУ за кредитом/микрокредитом более трех лет, размер гарантии не может быть выше 50% от суммы кредита/микрокредита.</w:t>
      </w:r>
    </w:p>
    <w:bookmarkEnd w:id="484"/>
    <w:bookmarkStart w:name="z2063" w:id="485"/>
    <w:p>
      <w:pPr>
        <w:spacing w:after="0"/>
        <w:ind w:left="0"/>
        <w:jc w:val="both"/>
      </w:pPr>
      <w:r>
        <w:rPr>
          <w:rFonts w:ascii="Times New Roman"/>
          <w:b w:val="false"/>
          <w:i w:val="false"/>
          <w:color w:val="000000"/>
          <w:sz w:val="28"/>
        </w:rPr>
        <w:t>
      Сумма кредита/микрокредита, подлежащего гарантированию, не может превышать восемь тысяч МРП.</w:t>
      </w:r>
    </w:p>
    <w:bookmarkEnd w:id="485"/>
    <w:bookmarkStart w:name="z2064" w:id="486"/>
    <w:p>
      <w:pPr>
        <w:spacing w:after="0"/>
        <w:ind w:left="0"/>
        <w:jc w:val="both"/>
      </w:pPr>
      <w:r>
        <w:rPr>
          <w:rFonts w:ascii="Times New Roman"/>
          <w:b w:val="false"/>
          <w:i w:val="false"/>
          <w:color w:val="000000"/>
          <w:sz w:val="28"/>
        </w:rPr>
        <w:t>
      Номинальная ставка вознаграждения по кредитам/микрокредитам МФО/КТ/БВУ, по которым осуществляется гарантирование, не может быть выше 6%, а для членов малообеспеченных и/или многодетных семей не выше 4%.</w:t>
      </w:r>
    </w:p>
    <w:bookmarkEnd w:id="486"/>
    <w:bookmarkStart w:name="z2065" w:id="487"/>
    <w:p>
      <w:pPr>
        <w:spacing w:after="0"/>
        <w:ind w:left="0"/>
        <w:jc w:val="both"/>
      </w:pPr>
      <w:r>
        <w:rPr>
          <w:rFonts w:ascii="Times New Roman"/>
          <w:b w:val="false"/>
          <w:i w:val="false"/>
          <w:color w:val="000000"/>
          <w:sz w:val="28"/>
        </w:rPr>
        <w:t>
      Финансирование гарантирования по кредитам/микрокредитам осуществляется за счет местных бюджетов путем подписания соответствующего договора между местным исполнительным органом по вопросам предпринимательства и сельского хозяйства и гарантом. В одной административной территориальной единице области МИО по вопросам предпринимательства и сельского хозяйства могут привлечь в рамках программы "Еңбек" двух гарантов.</w:t>
      </w:r>
    </w:p>
    <w:bookmarkEnd w:id="487"/>
    <w:bookmarkStart w:name="z2066" w:id="488"/>
    <w:p>
      <w:pPr>
        <w:spacing w:after="0"/>
        <w:ind w:left="0"/>
        <w:jc w:val="both"/>
      </w:pPr>
      <w:r>
        <w:rPr>
          <w:rFonts w:ascii="Times New Roman"/>
          <w:b w:val="false"/>
          <w:i w:val="false"/>
          <w:color w:val="000000"/>
          <w:sz w:val="28"/>
        </w:rPr>
        <w:t>
      Объем гарантирования в рамках программы "Еңбек" осуществляется в пределах бюджетных средств, выделенных для оплаты комиссий по заключаемым договорам гарантии на соответствующий финансовый год.</w:t>
      </w:r>
    </w:p>
    <w:bookmarkEnd w:id="488"/>
    <w:bookmarkStart w:name="z2067" w:id="489"/>
    <w:p>
      <w:pPr>
        <w:spacing w:after="0"/>
        <w:ind w:left="0"/>
        <w:jc w:val="both"/>
      </w:pPr>
      <w:r>
        <w:rPr>
          <w:rFonts w:ascii="Times New Roman"/>
          <w:b w:val="false"/>
          <w:i w:val="false"/>
          <w:color w:val="000000"/>
          <w:sz w:val="28"/>
        </w:rPr>
        <w:t>
      Подтверждением освоения бюджетных средств является факт заключения договора гарантии.</w:t>
      </w:r>
    </w:p>
    <w:bookmarkEnd w:id="489"/>
    <w:bookmarkStart w:name="z2068" w:id="490"/>
    <w:p>
      <w:pPr>
        <w:spacing w:after="0"/>
        <w:ind w:left="0"/>
        <w:jc w:val="both"/>
      </w:pPr>
      <w:r>
        <w:rPr>
          <w:rFonts w:ascii="Times New Roman"/>
          <w:b w:val="false"/>
          <w:i w:val="false"/>
          <w:color w:val="000000"/>
          <w:sz w:val="28"/>
        </w:rPr>
        <w:t>
      Гарантия предоставляется на срок действия кредита/микрокредита, в обеспечение исполнения обязательств по которому она была выпущена.</w:t>
      </w:r>
    </w:p>
    <w:bookmarkEnd w:id="490"/>
    <w:bookmarkStart w:name="z2069" w:id="491"/>
    <w:p>
      <w:pPr>
        <w:spacing w:after="0"/>
        <w:ind w:left="0"/>
        <w:jc w:val="both"/>
      </w:pPr>
      <w:r>
        <w:rPr>
          <w:rFonts w:ascii="Times New Roman"/>
          <w:b w:val="false"/>
          <w:i w:val="false"/>
          <w:color w:val="000000"/>
          <w:sz w:val="28"/>
        </w:rPr>
        <w:t>
      Гарант вправе отказать в предоставлении гарантии в случаях, установленных Правилами гарантирования и/или договором гарантирования.</w:t>
      </w:r>
    </w:p>
    <w:bookmarkEnd w:id="491"/>
    <w:bookmarkStart w:name="z2070" w:id="492"/>
    <w:p>
      <w:pPr>
        <w:spacing w:after="0"/>
        <w:ind w:left="0"/>
        <w:jc w:val="both"/>
      </w:pPr>
      <w:r>
        <w:rPr>
          <w:rFonts w:ascii="Times New Roman"/>
          <w:b w:val="false"/>
          <w:i w:val="false"/>
          <w:color w:val="000000"/>
          <w:sz w:val="28"/>
        </w:rPr>
        <w:t>
      Порядок и условия гарантирования по кредитам/микрокредитам в сельской местности и малых городах определяются Правилами гарантирования по кредитам/микрокредитам, выдаваемым микрофинансовыми организациями/кредитными товариществами в сельской местности и малых городах, утверждаемыми уполномоченным органом в области развития агропромышленного комплекса,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92"/>
    <w:bookmarkStart w:name="z2071" w:id="493"/>
    <w:p>
      <w:pPr>
        <w:spacing w:after="0"/>
        <w:ind w:left="0"/>
        <w:jc w:val="both"/>
      </w:pPr>
      <w:r>
        <w:rPr>
          <w:rFonts w:ascii="Times New Roman"/>
          <w:b w:val="false"/>
          <w:i w:val="false"/>
          <w:color w:val="000000"/>
          <w:sz w:val="28"/>
        </w:rPr>
        <w:t>
      Порядок и условия гарантирования по кредитам/микрокредитам в городах и моногородах определяются Правилами гарантирования по кредитам/микрокредитам, выдаваемым микрофинансовыми организациями/банками второго уровня в городах, утверждаемыми уполномоченным органом по вопросам предпринимательства, за исключением бизнес-проектов, которые будут финансироваться за счет бюджетного кредита в рамках проекта по повышению доходов населения Жамбылской области.</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 с изменениями, внесенными постановлением Правительства РК от 04.06.2021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72" w:id="494"/>
    <w:p>
      <w:pPr>
        <w:spacing w:after="0"/>
        <w:ind w:left="0"/>
        <w:jc w:val="both"/>
      </w:pPr>
      <w:r>
        <w:rPr>
          <w:rFonts w:ascii="Times New Roman"/>
          <w:b w:val="false"/>
          <w:i w:val="false"/>
          <w:color w:val="000000"/>
          <w:sz w:val="28"/>
        </w:rPr>
        <w:t>
      5.2.4. Субсидирование операционных затрат микрофинансовых организаций</w:t>
      </w:r>
    </w:p>
    <w:bookmarkEnd w:id="494"/>
    <w:bookmarkStart w:name="z2073" w:id="495"/>
    <w:p>
      <w:pPr>
        <w:spacing w:after="0"/>
        <w:ind w:left="0"/>
        <w:jc w:val="both"/>
      </w:pPr>
      <w:r>
        <w:rPr>
          <w:rFonts w:ascii="Times New Roman"/>
          <w:b w:val="false"/>
          <w:i w:val="false"/>
          <w:color w:val="000000"/>
          <w:sz w:val="28"/>
        </w:rPr>
        <w:t>
      Субсидирование операционных затрат МФО осуществляется МИО по вопросам сельского хозяйства за счет средств местного бюджета.</w:t>
      </w:r>
    </w:p>
    <w:bookmarkEnd w:id="495"/>
    <w:bookmarkStart w:name="z2074" w:id="496"/>
    <w:p>
      <w:pPr>
        <w:spacing w:after="0"/>
        <w:ind w:left="0"/>
        <w:jc w:val="both"/>
      </w:pPr>
      <w:r>
        <w:rPr>
          <w:rFonts w:ascii="Times New Roman"/>
          <w:b w:val="false"/>
          <w:i w:val="false"/>
          <w:color w:val="000000"/>
          <w:sz w:val="28"/>
        </w:rPr>
        <w:t>
      Субсидированию подлежат операционные затраты на выдачу микрокредитов МФО, выданных в сельских населенных пунктах и малых городах.</w:t>
      </w:r>
    </w:p>
    <w:bookmarkEnd w:id="496"/>
    <w:bookmarkStart w:name="z2075" w:id="497"/>
    <w:p>
      <w:pPr>
        <w:spacing w:after="0"/>
        <w:ind w:left="0"/>
        <w:jc w:val="both"/>
      </w:pPr>
      <w:r>
        <w:rPr>
          <w:rFonts w:ascii="Times New Roman"/>
          <w:b w:val="false"/>
          <w:i w:val="false"/>
          <w:color w:val="000000"/>
          <w:sz w:val="28"/>
        </w:rPr>
        <w:t>
      Получателями субсидий являются МФО.</w:t>
      </w:r>
    </w:p>
    <w:bookmarkEnd w:id="497"/>
    <w:bookmarkStart w:name="z2076" w:id="498"/>
    <w:p>
      <w:pPr>
        <w:spacing w:after="0"/>
        <w:ind w:left="0"/>
        <w:jc w:val="both"/>
      </w:pPr>
      <w:r>
        <w:rPr>
          <w:rFonts w:ascii="Times New Roman"/>
          <w:b w:val="false"/>
          <w:i w:val="false"/>
          <w:color w:val="000000"/>
          <w:sz w:val="28"/>
        </w:rPr>
        <w:t>
      Субсидии предоставляются на следующих условиях:</w:t>
      </w:r>
    </w:p>
    <w:bookmarkEnd w:id="498"/>
    <w:bookmarkStart w:name="z2077" w:id="499"/>
    <w:p>
      <w:pPr>
        <w:spacing w:after="0"/>
        <w:ind w:left="0"/>
        <w:jc w:val="both"/>
      </w:pPr>
      <w:r>
        <w:rPr>
          <w:rFonts w:ascii="Times New Roman"/>
          <w:b w:val="false"/>
          <w:i w:val="false"/>
          <w:color w:val="000000"/>
          <w:sz w:val="28"/>
        </w:rPr>
        <w:t>
      1) размер субсидии составляет 10 % от объема микрокредитов, выданных МФО в сельской местности и малых городах за счет средств фондирования, полученных от ДО АО "НУХ "Байтерек" по кредитованию;</w:t>
      </w:r>
    </w:p>
    <w:bookmarkEnd w:id="499"/>
    <w:bookmarkStart w:name="z2078" w:id="500"/>
    <w:p>
      <w:pPr>
        <w:spacing w:after="0"/>
        <w:ind w:left="0"/>
        <w:jc w:val="both"/>
      </w:pPr>
      <w:r>
        <w:rPr>
          <w:rFonts w:ascii="Times New Roman"/>
          <w:b w:val="false"/>
          <w:i w:val="false"/>
          <w:color w:val="000000"/>
          <w:sz w:val="28"/>
        </w:rPr>
        <w:t>
      2) субсидия выплачивается МФО единовременно по подтвержденным ДО АО "НУХ "Байтерек" по кредитованию объемам полного освоения средств, предоставленных МФО ДО АО "НУХ "Байтерек" по кредитованию для микрокредитования в сельской местности и малых городах;</w:t>
      </w:r>
    </w:p>
    <w:bookmarkEnd w:id="500"/>
    <w:bookmarkStart w:name="z2079" w:id="501"/>
    <w:p>
      <w:pPr>
        <w:spacing w:after="0"/>
        <w:ind w:left="0"/>
        <w:jc w:val="both"/>
      </w:pPr>
      <w:r>
        <w:rPr>
          <w:rFonts w:ascii="Times New Roman"/>
          <w:b w:val="false"/>
          <w:i w:val="false"/>
          <w:color w:val="000000"/>
          <w:sz w:val="28"/>
        </w:rPr>
        <w:t>
      3) освоение средств, предоставленных МФО МИО по вопросам сельского хозяйства для микрокредитования в сельской местности и малых городах, должно быть подтверждено оператором по субсидированию на основе документов, представляемых МФО, в соответствии с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bookmarkEnd w:id="501"/>
    <w:bookmarkStart w:name="z2080" w:id="502"/>
    <w:p>
      <w:pPr>
        <w:spacing w:after="0"/>
        <w:ind w:left="0"/>
        <w:jc w:val="both"/>
      </w:pPr>
      <w:r>
        <w:rPr>
          <w:rFonts w:ascii="Times New Roman"/>
          <w:b w:val="false"/>
          <w:i w:val="false"/>
          <w:color w:val="000000"/>
          <w:sz w:val="28"/>
        </w:rPr>
        <w:t>
      4) для целей субсидирования учитываются только микрокредиты, выданные МФО на цели, предусмотренные программой "Еңбек".</w:t>
      </w:r>
    </w:p>
    <w:bookmarkEnd w:id="502"/>
    <w:bookmarkStart w:name="z2081" w:id="503"/>
    <w:p>
      <w:pPr>
        <w:spacing w:after="0"/>
        <w:ind w:left="0"/>
        <w:jc w:val="both"/>
      </w:pPr>
      <w:r>
        <w:rPr>
          <w:rFonts w:ascii="Times New Roman"/>
          <w:b w:val="false"/>
          <w:i w:val="false"/>
          <w:color w:val="000000"/>
          <w:sz w:val="28"/>
        </w:rPr>
        <w:t>
      Субсидированию не подлежат операционные расходы МФО на выдачу микрокредитов, выданных МФО за счет возвратных средств от ранее выданных микрокредитов (платежи по погашению основного долга и вознаграждения), по которым МФО уже были получены субсидии операционных затрат.</w:t>
      </w:r>
    </w:p>
    <w:bookmarkEnd w:id="503"/>
    <w:bookmarkStart w:name="z2082" w:id="504"/>
    <w:p>
      <w:pPr>
        <w:spacing w:after="0"/>
        <w:ind w:left="0"/>
        <w:jc w:val="both"/>
      </w:pPr>
      <w:r>
        <w:rPr>
          <w:rFonts w:ascii="Times New Roman"/>
          <w:b w:val="false"/>
          <w:i w:val="false"/>
          <w:color w:val="000000"/>
          <w:sz w:val="28"/>
        </w:rPr>
        <w:t>
      Решение о распределении средств на субсидирование операционных расходов МФО принимается региональной комиссией, создаваемой решением акима области, в состав которой входят заместитель акима области - председатель комиссии, представители структурных подразделений акимата области, оператора по субсидированию, РПП, общественных организаций (далее - комиссия по субсидированию). Комиссия по субсидированию является консультативно-совещательным органом. Рабочим органом комиссии по субсидированию является МИО по вопросам сельского хозяйства.</w:t>
      </w:r>
    </w:p>
    <w:bookmarkEnd w:id="504"/>
    <w:bookmarkStart w:name="z2083" w:id="505"/>
    <w:p>
      <w:pPr>
        <w:spacing w:after="0"/>
        <w:ind w:left="0"/>
        <w:jc w:val="both"/>
      </w:pPr>
      <w:r>
        <w:rPr>
          <w:rFonts w:ascii="Times New Roman"/>
          <w:b w:val="false"/>
          <w:i w:val="false"/>
          <w:color w:val="000000"/>
          <w:sz w:val="28"/>
        </w:rPr>
        <w:t>
      Порядок и условия субсидирования операционных расходов МФО регламентируются Правилами субсидирования операционных расходов микрофинансовых организаций, утверждаемыми уполномоченным органом в области развития агропромышленного комплекса.</w:t>
      </w:r>
    </w:p>
    <w:bookmarkEnd w:id="505"/>
    <w:bookmarkStart w:name="z2084" w:id="506"/>
    <w:p>
      <w:pPr>
        <w:spacing w:after="0"/>
        <w:ind w:left="0"/>
        <w:jc w:val="both"/>
      </w:pPr>
      <w:r>
        <w:rPr>
          <w:rFonts w:ascii="Times New Roman"/>
          <w:b w:val="false"/>
          <w:i w:val="false"/>
          <w:color w:val="000000"/>
          <w:sz w:val="28"/>
        </w:rPr>
        <w:t>
      5.2.5. Предоставление государственных грантов на реализацию новых бизнес-идей</w:t>
      </w:r>
    </w:p>
    <w:bookmarkEnd w:id="506"/>
    <w:bookmarkStart w:name="z2085" w:id="507"/>
    <w:p>
      <w:pPr>
        <w:spacing w:after="0"/>
        <w:ind w:left="0"/>
        <w:jc w:val="both"/>
      </w:pPr>
      <w:r>
        <w:rPr>
          <w:rFonts w:ascii="Times New Roman"/>
          <w:b w:val="false"/>
          <w:i w:val="false"/>
          <w:color w:val="000000"/>
          <w:sz w:val="28"/>
        </w:rPr>
        <w:t>
      Государственные гранты предоставляются участникам программы "Еңбек", планирующим реализовать стартовый бизнес, на безвозмездной и безвозвратной основе.</w:t>
      </w:r>
    </w:p>
    <w:bookmarkEnd w:id="507"/>
    <w:bookmarkStart w:name="z2086" w:id="508"/>
    <w:p>
      <w:pPr>
        <w:spacing w:after="0"/>
        <w:ind w:left="0"/>
        <w:jc w:val="both"/>
      </w:pPr>
      <w:r>
        <w:rPr>
          <w:rFonts w:ascii="Times New Roman"/>
          <w:b w:val="false"/>
          <w:i w:val="false"/>
          <w:color w:val="000000"/>
          <w:sz w:val="28"/>
        </w:rPr>
        <w:t>
      Финансирование мер поддержки в форме государственных грантов осуществляется за счет целевых трансфертов из Национального фонда Республики Казахстан и (или) республиканского и (или) местного бюджетов.</w:t>
      </w:r>
    </w:p>
    <w:bookmarkEnd w:id="508"/>
    <w:bookmarkStart w:name="z2087" w:id="509"/>
    <w:p>
      <w:pPr>
        <w:spacing w:after="0"/>
        <w:ind w:left="0"/>
        <w:jc w:val="both"/>
      </w:pPr>
      <w:r>
        <w:rPr>
          <w:rFonts w:ascii="Times New Roman"/>
          <w:b w:val="false"/>
          <w:i w:val="false"/>
          <w:color w:val="000000"/>
          <w:sz w:val="28"/>
        </w:rPr>
        <w:t>
      Претендентами на получение государственных грантов являются участники программы "Еңбек", прошедшие курсы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или по проекту "Бастау Бизнес", завершившие обучение в рамках первого направления программы "Еңбек" и ранее не получавшие гранты в рамках других государственных программ, а также переселенцы и кандасы, члены малообеспеченных и (или) многодетных семей из числа получателей адресной социальной помощи.</w:t>
      </w:r>
    </w:p>
    <w:bookmarkEnd w:id="509"/>
    <w:bookmarkStart w:name="z2088" w:id="510"/>
    <w:p>
      <w:pPr>
        <w:spacing w:after="0"/>
        <w:ind w:left="0"/>
        <w:jc w:val="both"/>
      </w:pPr>
      <w:r>
        <w:rPr>
          <w:rFonts w:ascii="Times New Roman"/>
          <w:b w:val="false"/>
          <w:i w:val="false"/>
          <w:color w:val="000000"/>
          <w:sz w:val="28"/>
        </w:rPr>
        <w:t>
      Государственные гранты на реализацию новых бизнес-идей предоставляются в размере до 200-кратного месячного расчетного показателя.</w:t>
      </w:r>
    </w:p>
    <w:bookmarkEnd w:id="510"/>
    <w:bookmarkStart w:name="z2089" w:id="511"/>
    <w:p>
      <w:pPr>
        <w:spacing w:after="0"/>
        <w:ind w:left="0"/>
        <w:jc w:val="both"/>
      </w:pPr>
      <w:r>
        <w:rPr>
          <w:rFonts w:ascii="Times New Roman"/>
          <w:b w:val="false"/>
          <w:i w:val="false"/>
          <w:color w:val="000000"/>
          <w:sz w:val="28"/>
        </w:rPr>
        <w:t>
      Приоритетное право получения государственных грантов имеют члены малообеспеченных и/или многодетных семей, трудоспособные инвалиды и молодежь.</w:t>
      </w:r>
    </w:p>
    <w:bookmarkEnd w:id="511"/>
    <w:bookmarkStart w:name="z2090" w:id="512"/>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установленного законом о республиканском бюджете соответствующего финансового года.</w:t>
      </w:r>
    </w:p>
    <w:bookmarkEnd w:id="512"/>
    <w:bookmarkStart w:name="z2091" w:id="513"/>
    <w:p>
      <w:pPr>
        <w:spacing w:after="0"/>
        <w:ind w:left="0"/>
        <w:jc w:val="both"/>
      </w:pPr>
      <w:r>
        <w:rPr>
          <w:rFonts w:ascii="Times New Roman"/>
          <w:b w:val="false"/>
          <w:i w:val="false"/>
          <w:color w:val="000000"/>
          <w:sz w:val="28"/>
        </w:rPr>
        <w:t>
      Государственные гранты используются на приобретение необходимого инвентаря, орудий труда, технологического оборудования, животных, скота, птицы, саженцев, кустарников, семян, рассады, для оплаты аренды помещений для реализации бизнес-проекта участника Программы "Еңбек" на территории объектов коммерческой недвижимости, а также торговых объектов, в том числе находящихся на праве аренды, пользования, доверительного управления.</w:t>
      </w:r>
    </w:p>
    <w:bookmarkEnd w:id="513"/>
    <w:bookmarkStart w:name="z2092" w:id="514"/>
    <w:p>
      <w:pPr>
        <w:spacing w:after="0"/>
        <w:ind w:left="0"/>
        <w:jc w:val="both"/>
      </w:pPr>
      <w:r>
        <w:rPr>
          <w:rFonts w:ascii="Times New Roman"/>
          <w:b w:val="false"/>
          <w:i w:val="false"/>
          <w:color w:val="000000"/>
          <w:sz w:val="28"/>
        </w:rPr>
        <w:t>
      Государственные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w:t>
      </w:r>
    </w:p>
    <w:bookmarkEnd w:id="514"/>
    <w:bookmarkStart w:name="z2093" w:id="515"/>
    <w:p>
      <w:pPr>
        <w:spacing w:after="0"/>
        <w:ind w:left="0"/>
        <w:jc w:val="both"/>
      </w:pPr>
      <w:r>
        <w:rPr>
          <w:rFonts w:ascii="Times New Roman"/>
          <w:b w:val="false"/>
          <w:i w:val="false"/>
          <w:color w:val="000000"/>
          <w:sz w:val="28"/>
        </w:rPr>
        <w:t>
      Государственный грант предоставляется участнику программы "Еңбек" однократно.</w:t>
      </w:r>
    </w:p>
    <w:bookmarkEnd w:id="515"/>
    <w:bookmarkStart w:name="z2094" w:id="516"/>
    <w:p>
      <w:pPr>
        <w:spacing w:after="0"/>
        <w:ind w:left="0"/>
        <w:jc w:val="both"/>
      </w:pPr>
      <w:r>
        <w:rPr>
          <w:rFonts w:ascii="Times New Roman"/>
          <w:b w:val="false"/>
          <w:i w:val="false"/>
          <w:color w:val="000000"/>
          <w:sz w:val="28"/>
        </w:rPr>
        <w:t>
      Порядок предоставления государственных грантов на реализацию новых бизнес идей определяется Правилами предоставления государственных грантов, утвержденными в соответствии с законодательством Республики Казахстан.</w:t>
      </w:r>
    </w:p>
    <w:bookmarkEnd w:id="516"/>
    <w:bookmarkStart w:name="z2095" w:id="517"/>
    <w:p>
      <w:pPr>
        <w:spacing w:after="0"/>
        <w:ind w:left="0"/>
        <w:jc w:val="both"/>
      </w:pPr>
      <w:r>
        <w:rPr>
          <w:rFonts w:ascii="Times New Roman"/>
          <w:b w:val="false"/>
          <w:i w:val="false"/>
          <w:color w:val="000000"/>
          <w:sz w:val="28"/>
        </w:rPr>
        <w:t>
      5.3. Третье направление: развитие рынка труда через содействие занятости населения и мобильность трудовых ресурсов</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5.3. с изменениями, внесенными постановлениями Правительства РК от 09.04.2020 </w:t>
      </w:r>
      <w:r>
        <w:rPr>
          <w:rFonts w:ascii="Times New Roman"/>
          <w:b w:val="false"/>
          <w:i w:val="false"/>
          <w:color w:val="000000"/>
          <w:sz w:val="28"/>
        </w:rPr>
        <w:t>№ 189</w:t>
      </w:r>
      <w:r>
        <w:rPr>
          <w:rFonts w:ascii="Times New Roman"/>
          <w:b w:val="false"/>
          <w:i w:val="false"/>
          <w:color w:val="ff0000"/>
          <w:sz w:val="28"/>
        </w:rPr>
        <w:t xml:space="preserve">; от 29.03.2021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04.05.2021 </w:t>
      </w:r>
      <w:r>
        <w:rPr>
          <w:rFonts w:ascii="Times New Roman"/>
          <w:b w:val="false"/>
          <w:i w:val="false"/>
          <w:color w:val="00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96" w:id="518"/>
    <w:p>
      <w:pPr>
        <w:spacing w:after="0"/>
        <w:ind w:left="0"/>
        <w:jc w:val="both"/>
      </w:pPr>
      <w:r>
        <w:rPr>
          <w:rFonts w:ascii="Times New Roman"/>
          <w:b w:val="false"/>
          <w:i w:val="false"/>
          <w:color w:val="000000"/>
          <w:sz w:val="28"/>
        </w:rPr>
        <w:t>
      Третье направление программы "Еңбек" предусматривает реализацию следующих задач:</w:t>
      </w:r>
    </w:p>
    <w:bookmarkEnd w:id="518"/>
    <w:bookmarkStart w:name="z2097" w:id="519"/>
    <w:p>
      <w:pPr>
        <w:spacing w:after="0"/>
        <w:ind w:left="0"/>
        <w:jc w:val="both"/>
      </w:pPr>
      <w:r>
        <w:rPr>
          <w:rFonts w:ascii="Times New Roman"/>
          <w:b w:val="false"/>
          <w:i w:val="false"/>
          <w:color w:val="000000"/>
          <w:sz w:val="28"/>
        </w:rPr>
        <w:t>
      1) содействие в обеспечении занятости;</w:t>
      </w:r>
    </w:p>
    <w:bookmarkEnd w:id="519"/>
    <w:bookmarkStart w:name="z2098" w:id="520"/>
    <w:p>
      <w:pPr>
        <w:spacing w:after="0"/>
        <w:ind w:left="0"/>
        <w:jc w:val="both"/>
      </w:pPr>
      <w:r>
        <w:rPr>
          <w:rFonts w:ascii="Times New Roman"/>
          <w:b w:val="false"/>
          <w:i w:val="false"/>
          <w:color w:val="000000"/>
          <w:sz w:val="28"/>
        </w:rPr>
        <w:t>
      2) повышение мобильности трудовых ресурсов;</w:t>
      </w:r>
    </w:p>
    <w:bookmarkEnd w:id="520"/>
    <w:bookmarkStart w:name="z2099" w:id="521"/>
    <w:p>
      <w:pPr>
        <w:spacing w:after="0"/>
        <w:ind w:left="0"/>
        <w:jc w:val="both"/>
      </w:pPr>
      <w:r>
        <w:rPr>
          <w:rFonts w:ascii="Times New Roman"/>
          <w:b w:val="false"/>
          <w:i w:val="false"/>
          <w:color w:val="000000"/>
          <w:sz w:val="28"/>
        </w:rPr>
        <w:t>
      3) развитие единой цифровой площадки по трудоустройству.</w:t>
      </w:r>
    </w:p>
    <w:bookmarkEnd w:id="521"/>
    <w:bookmarkStart w:name="z2100" w:id="522"/>
    <w:p>
      <w:pPr>
        <w:spacing w:after="0"/>
        <w:ind w:left="0"/>
        <w:jc w:val="both"/>
      </w:pPr>
      <w:r>
        <w:rPr>
          <w:rFonts w:ascii="Times New Roman"/>
          <w:b w:val="false"/>
          <w:i w:val="false"/>
          <w:color w:val="000000"/>
          <w:sz w:val="28"/>
        </w:rPr>
        <w:t>
      Оператором третьего направления программы "Еңбек" является Министерство труда и социальной защиты населения Республики Казахстан, по вопросам строительства жилья для переселенцев – Министерство индустрии и инфраструктурного развития Республики Казахстан.</w:t>
      </w:r>
    </w:p>
    <w:bookmarkEnd w:id="522"/>
    <w:bookmarkStart w:name="z2101" w:id="523"/>
    <w:p>
      <w:pPr>
        <w:spacing w:after="0"/>
        <w:ind w:left="0"/>
        <w:jc w:val="both"/>
      </w:pPr>
      <w:r>
        <w:rPr>
          <w:rFonts w:ascii="Times New Roman"/>
          <w:b w:val="false"/>
          <w:i w:val="false"/>
          <w:color w:val="000000"/>
          <w:sz w:val="28"/>
        </w:rPr>
        <w:t>
      5.3.1.Содействие в обеспечении занятости</w:t>
      </w:r>
    </w:p>
    <w:bookmarkEnd w:id="523"/>
    <w:bookmarkStart w:name="z2102" w:id="524"/>
    <w:p>
      <w:pPr>
        <w:spacing w:after="0"/>
        <w:ind w:left="0"/>
        <w:jc w:val="both"/>
      </w:pPr>
      <w:r>
        <w:rPr>
          <w:rFonts w:ascii="Times New Roman"/>
          <w:b w:val="false"/>
          <w:i w:val="false"/>
          <w:color w:val="000000"/>
          <w:sz w:val="28"/>
        </w:rPr>
        <w:t>
      В целях обеспечения занятости участникам программы "Еңбек" предоставляются следующие меры государственной поддержки:</w:t>
      </w:r>
    </w:p>
    <w:bookmarkEnd w:id="524"/>
    <w:bookmarkStart w:name="z2103" w:id="525"/>
    <w:p>
      <w:pPr>
        <w:spacing w:after="0"/>
        <w:ind w:left="0"/>
        <w:jc w:val="both"/>
      </w:pPr>
      <w:r>
        <w:rPr>
          <w:rFonts w:ascii="Times New Roman"/>
          <w:b w:val="false"/>
          <w:i w:val="false"/>
          <w:color w:val="000000"/>
          <w:sz w:val="28"/>
        </w:rPr>
        <w:t>
      1) социальная профессиональная ориентация, помощь в выборе профессии, консультации по вопросам обучения, трудоустройства и содействия предпринимательской инициативе;</w:t>
      </w:r>
    </w:p>
    <w:bookmarkEnd w:id="525"/>
    <w:bookmarkStart w:name="z2104" w:id="526"/>
    <w:p>
      <w:pPr>
        <w:spacing w:after="0"/>
        <w:ind w:left="0"/>
        <w:jc w:val="both"/>
      </w:pPr>
      <w:r>
        <w:rPr>
          <w:rFonts w:ascii="Times New Roman"/>
          <w:b w:val="false"/>
          <w:i w:val="false"/>
          <w:color w:val="000000"/>
          <w:sz w:val="28"/>
        </w:rPr>
        <w:t>
      2) поиск подходящих вакансий и содействие в трудоустройстве, в том числе в рамках квотирования рабочих мест для трудоустройства инвалидов и отдельных категорий граждан;</w:t>
      </w:r>
    </w:p>
    <w:bookmarkEnd w:id="526"/>
    <w:bookmarkStart w:name="z2105" w:id="527"/>
    <w:p>
      <w:pPr>
        <w:spacing w:after="0"/>
        <w:ind w:left="0"/>
        <w:jc w:val="both"/>
      </w:pPr>
      <w:r>
        <w:rPr>
          <w:rFonts w:ascii="Times New Roman"/>
          <w:b w:val="false"/>
          <w:i w:val="false"/>
          <w:color w:val="000000"/>
          <w:sz w:val="28"/>
        </w:rPr>
        <w:t>
      3) создание социальных рабочих мест;</w:t>
      </w:r>
    </w:p>
    <w:bookmarkEnd w:id="527"/>
    <w:bookmarkStart w:name="z2106" w:id="528"/>
    <w:p>
      <w:pPr>
        <w:spacing w:after="0"/>
        <w:ind w:left="0"/>
        <w:jc w:val="both"/>
      </w:pPr>
      <w:r>
        <w:rPr>
          <w:rFonts w:ascii="Times New Roman"/>
          <w:b w:val="false"/>
          <w:i w:val="false"/>
          <w:color w:val="000000"/>
          <w:sz w:val="28"/>
        </w:rPr>
        <w:t>
      4) организация молодежной практики;</w:t>
      </w:r>
    </w:p>
    <w:bookmarkEnd w:id="528"/>
    <w:bookmarkStart w:name="z2107" w:id="529"/>
    <w:p>
      <w:pPr>
        <w:spacing w:after="0"/>
        <w:ind w:left="0"/>
        <w:jc w:val="both"/>
      </w:pPr>
      <w:r>
        <w:rPr>
          <w:rFonts w:ascii="Times New Roman"/>
          <w:b w:val="false"/>
          <w:i w:val="false"/>
          <w:color w:val="000000"/>
          <w:sz w:val="28"/>
        </w:rPr>
        <w:t>
      5) организация общественных работ;</w:t>
      </w:r>
    </w:p>
    <w:bookmarkEnd w:id="529"/>
    <w:bookmarkStart w:name="z2108" w:id="530"/>
    <w:p>
      <w:pPr>
        <w:spacing w:after="0"/>
        <w:ind w:left="0"/>
        <w:jc w:val="both"/>
      </w:pPr>
      <w:r>
        <w:rPr>
          <w:rFonts w:ascii="Times New Roman"/>
          <w:b w:val="false"/>
          <w:i w:val="false"/>
          <w:color w:val="000000"/>
          <w:sz w:val="28"/>
        </w:rPr>
        <w:t>
      6) организация специальных рабочих мест для трудоустройства инвалидов;</w:t>
      </w:r>
    </w:p>
    <w:bookmarkEnd w:id="530"/>
    <w:bookmarkStart w:name="z2109" w:id="531"/>
    <w:p>
      <w:pPr>
        <w:spacing w:after="0"/>
        <w:ind w:left="0"/>
        <w:jc w:val="both"/>
      </w:pPr>
      <w:r>
        <w:rPr>
          <w:rFonts w:ascii="Times New Roman"/>
          <w:b w:val="false"/>
          <w:i w:val="false"/>
          <w:color w:val="000000"/>
          <w:sz w:val="28"/>
        </w:rPr>
        <w:t>
      7) трудоустройство на первое рабочее место (проект "Первое рабочее место");</w:t>
      </w:r>
    </w:p>
    <w:bookmarkEnd w:id="531"/>
    <w:bookmarkStart w:name="z2110" w:id="532"/>
    <w:p>
      <w:pPr>
        <w:spacing w:after="0"/>
        <w:ind w:left="0"/>
        <w:jc w:val="both"/>
      </w:pPr>
      <w:r>
        <w:rPr>
          <w:rFonts w:ascii="Times New Roman"/>
          <w:b w:val="false"/>
          <w:i w:val="false"/>
          <w:color w:val="000000"/>
          <w:sz w:val="28"/>
        </w:rPr>
        <w:t>
      8) трудоустройство с последующей заменой действующего работника, достигшего пенсионного возраста (проект "Контракт поколений").</w:t>
      </w:r>
    </w:p>
    <w:bookmarkEnd w:id="532"/>
    <w:bookmarkStart w:name="z2111" w:id="533"/>
    <w:p>
      <w:pPr>
        <w:spacing w:after="0"/>
        <w:ind w:left="0"/>
        <w:jc w:val="both"/>
      </w:pPr>
      <w:r>
        <w:rPr>
          <w:rFonts w:ascii="Times New Roman"/>
          <w:b w:val="false"/>
          <w:i w:val="false"/>
          <w:color w:val="000000"/>
          <w:sz w:val="28"/>
        </w:rPr>
        <w:t>
      Социальная профессиональная ориентация</w:t>
      </w:r>
    </w:p>
    <w:bookmarkEnd w:id="533"/>
    <w:bookmarkStart w:name="z2112" w:id="534"/>
    <w:p>
      <w:pPr>
        <w:spacing w:after="0"/>
        <w:ind w:left="0"/>
        <w:jc w:val="both"/>
      </w:pPr>
      <w:r>
        <w:rPr>
          <w:rFonts w:ascii="Times New Roman"/>
          <w:b w:val="false"/>
          <w:i w:val="false"/>
          <w:color w:val="000000"/>
          <w:sz w:val="28"/>
        </w:rPr>
        <w:t>
      Социальная профессиональная ориентация включает в себя следующие меры:</w:t>
      </w:r>
    </w:p>
    <w:bookmarkEnd w:id="534"/>
    <w:bookmarkStart w:name="z2113" w:id="535"/>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специальности, прохождения профессионального обучения или получения содействия в предпринимательской инициативе;</w:t>
      </w:r>
    </w:p>
    <w:bookmarkEnd w:id="535"/>
    <w:bookmarkStart w:name="z2114" w:id="536"/>
    <w:p>
      <w:pPr>
        <w:spacing w:after="0"/>
        <w:ind w:left="0"/>
        <w:jc w:val="both"/>
      </w:pPr>
      <w:r>
        <w:rPr>
          <w:rFonts w:ascii="Times New Roman"/>
          <w:b w:val="false"/>
          <w:i w:val="false"/>
          <w:color w:val="000000"/>
          <w:sz w:val="28"/>
        </w:rPr>
        <w:t>
      2) профессиональное консультирование выбора места работы и профессии на основе индивидуально-психологических характеристик лица, особенностей жизненных ситуаций, профессиональных знаний, навыков, интересов личности, состояния здоровья и потребностей рынка труда;</w:t>
      </w:r>
    </w:p>
    <w:bookmarkEnd w:id="536"/>
    <w:bookmarkStart w:name="z2115" w:id="537"/>
    <w:p>
      <w:pPr>
        <w:spacing w:after="0"/>
        <w:ind w:left="0"/>
        <w:jc w:val="both"/>
      </w:pPr>
      <w:r>
        <w:rPr>
          <w:rFonts w:ascii="Times New Roman"/>
          <w:b w:val="false"/>
          <w:i w:val="false"/>
          <w:color w:val="000000"/>
          <w:sz w:val="28"/>
        </w:rPr>
        <w:t>
      3) профессиональный отбор посредством установления соответствия лица квалификационным требованиям, определенным для конкретных видов профессий (специальности) и должностей.</w:t>
      </w:r>
    </w:p>
    <w:bookmarkEnd w:id="537"/>
    <w:bookmarkStart w:name="z2116" w:id="538"/>
    <w:p>
      <w:pPr>
        <w:spacing w:after="0"/>
        <w:ind w:left="0"/>
        <w:jc w:val="both"/>
      </w:pPr>
      <w:r>
        <w:rPr>
          <w:rFonts w:ascii="Times New Roman"/>
          <w:b w:val="false"/>
          <w:i w:val="false"/>
          <w:color w:val="000000"/>
          <w:sz w:val="28"/>
        </w:rPr>
        <w:t>
      Социальная профессиональная ориентация осуществляется для лиц, ищущих работу, безработных лиц, независимо от регистрации в центрах занятости населения, отдельных категорий занятых лиц, определяемых Правительством Республики Казахстан, молодежи категории NEET, кандасов а также студентов, учащихся старших классов общеобразовательных школ.</w:t>
      </w:r>
    </w:p>
    <w:bookmarkEnd w:id="538"/>
    <w:bookmarkStart w:name="z2117" w:id="539"/>
    <w:p>
      <w:pPr>
        <w:spacing w:after="0"/>
        <w:ind w:left="0"/>
        <w:jc w:val="both"/>
      </w:pPr>
      <w:r>
        <w:rPr>
          <w:rFonts w:ascii="Times New Roman"/>
          <w:b w:val="false"/>
          <w:i w:val="false"/>
          <w:color w:val="000000"/>
          <w:sz w:val="28"/>
        </w:rPr>
        <w:t>
      Порядок проведения профессиональной ориентации определяется Правилами проведения социальной профессиональной ориентации, утверждаемыми уполномоченным органом по вопросам занятости населения.</w:t>
      </w:r>
    </w:p>
    <w:bookmarkEnd w:id="539"/>
    <w:bookmarkStart w:name="z2118" w:id="540"/>
    <w:p>
      <w:pPr>
        <w:spacing w:after="0"/>
        <w:ind w:left="0"/>
        <w:jc w:val="both"/>
      </w:pPr>
      <w:r>
        <w:rPr>
          <w:rFonts w:ascii="Times New Roman"/>
          <w:b w:val="false"/>
          <w:i w:val="false"/>
          <w:color w:val="000000"/>
          <w:sz w:val="28"/>
        </w:rPr>
        <w:t>
      Социальная профессиональная ориентация проводится центрами занятости населения, в том числе мобильными, организациями образования с привлечением РПП и частных агентств занятости и (или) иных организаций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 и государственных закупках.</w:t>
      </w:r>
    </w:p>
    <w:bookmarkEnd w:id="540"/>
    <w:bookmarkStart w:name="z2119" w:id="541"/>
    <w:p>
      <w:pPr>
        <w:spacing w:after="0"/>
        <w:ind w:left="0"/>
        <w:jc w:val="both"/>
      </w:pPr>
      <w:r>
        <w:rPr>
          <w:rFonts w:ascii="Times New Roman"/>
          <w:b w:val="false"/>
          <w:i w:val="false"/>
          <w:color w:val="000000"/>
          <w:sz w:val="28"/>
        </w:rPr>
        <w:t>
      Поиск подходящих вакансий и содействие в трудоустройстве</w:t>
      </w:r>
    </w:p>
    <w:bookmarkEnd w:id="541"/>
    <w:bookmarkStart w:name="z2120" w:id="542"/>
    <w:p>
      <w:pPr>
        <w:spacing w:after="0"/>
        <w:ind w:left="0"/>
        <w:jc w:val="both"/>
      </w:pPr>
      <w:r>
        <w:rPr>
          <w:rFonts w:ascii="Times New Roman"/>
          <w:b w:val="false"/>
          <w:i w:val="false"/>
          <w:color w:val="000000"/>
          <w:sz w:val="28"/>
        </w:rPr>
        <w:t>
      Поиск подходящих вакансий и содействие в трудоустройстве для обратившихся граждан осуществляются центрами занятости населения.</w:t>
      </w:r>
    </w:p>
    <w:bookmarkEnd w:id="542"/>
    <w:bookmarkStart w:name="z2121" w:id="543"/>
    <w:p>
      <w:pPr>
        <w:spacing w:after="0"/>
        <w:ind w:left="0"/>
        <w:jc w:val="both"/>
      </w:pPr>
      <w:r>
        <w:rPr>
          <w:rFonts w:ascii="Times New Roman"/>
          <w:b w:val="false"/>
          <w:i w:val="false"/>
          <w:color w:val="000000"/>
          <w:sz w:val="28"/>
        </w:rPr>
        <w:t>
      Центры занятости населения оказывают участникам программы "Еңбек" содействие в трудоустройстве на:</w:t>
      </w:r>
    </w:p>
    <w:bookmarkEnd w:id="543"/>
    <w:bookmarkStart w:name="z2122" w:id="544"/>
    <w:p>
      <w:pPr>
        <w:spacing w:after="0"/>
        <w:ind w:left="0"/>
        <w:jc w:val="both"/>
      </w:pPr>
      <w:r>
        <w:rPr>
          <w:rFonts w:ascii="Times New Roman"/>
          <w:b w:val="false"/>
          <w:i w:val="false"/>
          <w:color w:val="000000"/>
          <w:sz w:val="28"/>
        </w:rPr>
        <w:t>
      1) существующие в базе данных вакантные рабочие места;</w:t>
      </w:r>
    </w:p>
    <w:bookmarkEnd w:id="544"/>
    <w:bookmarkStart w:name="z2123" w:id="545"/>
    <w:p>
      <w:pPr>
        <w:spacing w:after="0"/>
        <w:ind w:left="0"/>
        <w:jc w:val="both"/>
      </w:pPr>
      <w:r>
        <w:rPr>
          <w:rFonts w:ascii="Times New Roman"/>
          <w:b w:val="false"/>
          <w:i w:val="false"/>
          <w:color w:val="000000"/>
          <w:sz w:val="28"/>
        </w:rPr>
        <w:t>
      2) рабочие места, заявленные работодателями самостоятельно на Электронной бирже труда;</w:t>
      </w:r>
    </w:p>
    <w:bookmarkEnd w:id="545"/>
    <w:bookmarkStart w:name="z2124" w:id="546"/>
    <w:p>
      <w:pPr>
        <w:spacing w:after="0"/>
        <w:ind w:left="0"/>
        <w:jc w:val="both"/>
      </w:pPr>
      <w:r>
        <w:rPr>
          <w:rFonts w:ascii="Times New Roman"/>
          <w:b w:val="false"/>
          <w:i w:val="false"/>
          <w:color w:val="000000"/>
          <w:sz w:val="28"/>
        </w:rPr>
        <w:t>
      3) рабочие места, создаваемые в рамках реализуемых государственных программ, программ развития территории, программ по стимулированию развития малого и среднего бизнеса, инвестиционных проектов;</w:t>
      </w:r>
    </w:p>
    <w:bookmarkEnd w:id="546"/>
    <w:bookmarkStart w:name="z2125" w:id="547"/>
    <w:p>
      <w:pPr>
        <w:spacing w:after="0"/>
        <w:ind w:left="0"/>
        <w:jc w:val="both"/>
      </w:pPr>
      <w:r>
        <w:rPr>
          <w:rFonts w:ascii="Times New Roman"/>
          <w:b w:val="false"/>
          <w:i w:val="false"/>
          <w:color w:val="000000"/>
          <w:sz w:val="28"/>
        </w:rPr>
        <w:t>
      4) рабочие места через частные агентства занятости в рамках аутсорсинга услуг в сфере занятости населения;</w:t>
      </w:r>
    </w:p>
    <w:bookmarkEnd w:id="547"/>
    <w:bookmarkStart w:name="z2126" w:id="548"/>
    <w:p>
      <w:pPr>
        <w:spacing w:after="0"/>
        <w:ind w:left="0"/>
        <w:jc w:val="both"/>
      </w:pPr>
      <w:r>
        <w:rPr>
          <w:rFonts w:ascii="Times New Roman"/>
          <w:b w:val="false"/>
          <w:i w:val="false"/>
          <w:color w:val="000000"/>
          <w:sz w:val="28"/>
        </w:rPr>
        <w:t>
      5) социальные рабочие места с частичным субсидированием заработной платы, а также рабочие места для прохождения молодежной практики;</w:t>
      </w:r>
    </w:p>
    <w:bookmarkEnd w:id="548"/>
    <w:bookmarkStart w:name="z2127" w:id="549"/>
    <w:p>
      <w:pPr>
        <w:spacing w:after="0"/>
        <w:ind w:left="0"/>
        <w:jc w:val="both"/>
      </w:pPr>
      <w:r>
        <w:rPr>
          <w:rFonts w:ascii="Times New Roman"/>
          <w:b w:val="false"/>
          <w:i w:val="false"/>
          <w:color w:val="000000"/>
          <w:sz w:val="28"/>
        </w:rPr>
        <w:t>
      6) на рабочие места, создаваемые в рамках проектов "Первое рабочее место", "Контракт поколений";</w:t>
      </w:r>
    </w:p>
    <w:bookmarkEnd w:id="549"/>
    <w:bookmarkStart w:name="z2128" w:id="550"/>
    <w:p>
      <w:pPr>
        <w:spacing w:after="0"/>
        <w:ind w:left="0"/>
        <w:jc w:val="both"/>
      </w:pPr>
      <w:r>
        <w:rPr>
          <w:rFonts w:ascii="Times New Roman"/>
          <w:b w:val="false"/>
          <w:i w:val="false"/>
          <w:color w:val="000000"/>
          <w:sz w:val="28"/>
        </w:rPr>
        <w:t>
      7) на квотируемые рабочие места для трудоустройства инвалидов и отдельных категорий граждан;</w:t>
      </w:r>
    </w:p>
    <w:bookmarkEnd w:id="550"/>
    <w:bookmarkStart w:name="z2129" w:id="551"/>
    <w:p>
      <w:pPr>
        <w:spacing w:after="0"/>
        <w:ind w:left="0"/>
        <w:jc w:val="both"/>
      </w:pPr>
      <w:r>
        <w:rPr>
          <w:rFonts w:ascii="Times New Roman"/>
          <w:b w:val="false"/>
          <w:i w:val="false"/>
          <w:color w:val="000000"/>
          <w:sz w:val="28"/>
        </w:rPr>
        <w:t>
      8) на специальные рабочие места для трудоустройства инвалидов.</w:t>
      </w:r>
    </w:p>
    <w:bookmarkEnd w:id="551"/>
    <w:bookmarkStart w:name="z2130" w:id="552"/>
    <w:p>
      <w:pPr>
        <w:spacing w:after="0"/>
        <w:ind w:left="0"/>
        <w:jc w:val="both"/>
      </w:pPr>
      <w:r>
        <w:rPr>
          <w:rFonts w:ascii="Times New Roman"/>
          <w:b w:val="false"/>
          <w:i w:val="false"/>
          <w:color w:val="000000"/>
          <w:sz w:val="28"/>
        </w:rPr>
        <w:t>
      Участники программы "Еңбек", которые не могут быть трудоустроены из-за отсутствия необходимой квалификации, направляются на подготовку кадров с ТиПО и профессиональное обучение в рамках первого направления программы "Еңбек".</w:t>
      </w:r>
    </w:p>
    <w:bookmarkEnd w:id="552"/>
    <w:bookmarkStart w:name="z2131" w:id="553"/>
    <w:p>
      <w:pPr>
        <w:spacing w:after="0"/>
        <w:ind w:left="0"/>
        <w:jc w:val="both"/>
      </w:pPr>
      <w:r>
        <w:rPr>
          <w:rFonts w:ascii="Times New Roman"/>
          <w:b w:val="false"/>
          <w:i w:val="false"/>
          <w:color w:val="000000"/>
          <w:sz w:val="28"/>
        </w:rPr>
        <w:t>
      Центральные и МИО, национальные компании при реализации проектов в рамках государственных программ, программ развития территорий предоставляют участникам программы "Еңбек" не менее 10% вновь создаваемых рабочих мест при строительстве и реконструкции и не менее 15% вновь создаваемых рабочих мест при текущем и капитальном ремонте, благоустройстве для трудоустройства на проекты по направлениям центров занятости населения.</w:t>
      </w:r>
    </w:p>
    <w:bookmarkEnd w:id="553"/>
    <w:bookmarkStart w:name="z2132" w:id="554"/>
    <w:p>
      <w:pPr>
        <w:spacing w:after="0"/>
        <w:ind w:left="0"/>
        <w:jc w:val="both"/>
      </w:pPr>
      <w:r>
        <w:rPr>
          <w:rFonts w:ascii="Times New Roman"/>
          <w:b w:val="false"/>
          <w:i w:val="false"/>
          <w:color w:val="000000"/>
          <w:sz w:val="28"/>
        </w:rPr>
        <w:t>
      Мониторинг создания рабочих мест</w:t>
      </w:r>
    </w:p>
    <w:bookmarkEnd w:id="554"/>
    <w:bookmarkStart w:name="z2133" w:id="555"/>
    <w:p>
      <w:pPr>
        <w:spacing w:after="0"/>
        <w:ind w:left="0"/>
        <w:jc w:val="both"/>
      </w:pPr>
      <w:r>
        <w:rPr>
          <w:rFonts w:ascii="Times New Roman"/>
          <w:b w:val="false"/>
          <w:i w:val="false"/>
          <w:color w:val="000000"/>
          <w:sz w:val="28"/>
        </w:rPr>
        <w:t>
      Мониторинг создания рабочих мест осуществляется центральными и местными исполнительными органами, ответственными за реализацию государственных программ, с целью проведения оценки и анализа по создаваемым рабочим местам.</w:t>
      </w:r>
    </w:p>
    <w:bookmarkEnd w:id="555"/>
    <w:bookmarkStart w:name="z2134" w:id="556"/>
    <w:p>
      <w:pPr>
        <w:spacing w:after="0"/>
        <w:ind w:left="0"/>
        <w:jc w:val="both"/>
      </w:pPr>
      <w:r>
        <w:rPr>
          <w:rFonts w:ascii="Times New Roman"/>
          <w:b w:val="false"/>
          <w:i w:val="false"/>
          <w:color w:val="000000"/>
          <w:sz w:val="28"/>
        </w:rPr>
        <w:t>
      Объектом мониторинга создания рабочих мест выступают проекты, реализуемые в рамках государственных программ, программ развития территории, инвестиционных проектов, программ по стимулированию развития малого и среднего бизнеса, где предусмотрено создание рабочих мест.</w:t>
      </w:r>
    </w:p>
    <w:bookmarkEnd w:id="556"/>
    <w:bookmarkStart w:name="z2135" w:id="557"/>
    <w:p>
      <w:pPr>
        <w:spacing w:after="0"/>
        <w:ind w:left="0"/>
        <w:jc w:val="both"/>
      </w:pPr>
      <w:r>
        <w:rPr>
          <w:rFonts w:ascii="Times New Roman"/>
          <w:b w:val="false"/>
          <w:i w:val="false"/>
          <w:color w:val="000000"/>
          <w:sz w:val="28"/>
        </w:rPr>
        <w:t>
      Мониторинг создания рабочих мест реализуется через интегрированную карту создания рабочих мест на Электронной бирже труда.</w:t>
      </w:r>
    </w:p>
    <w:bookmarkEnd w:id="557"/>
    <w:bookmarkStart w:name="z2136" w:id="558"/>
    <w:p>
      <w:pPr>
        <w:spacing w:after="0"/>
        <w:ind w:left="0"/>
        <w:jc w:val="both"/>
      </w:pPr>
      <w:r>
        <w:rPr>
          <w:rFonts w:ascii="Times New Roman"/>
          <w:b w:val="false"/>
          <w:i w:val="false"/>
          <w:color w:val="000000"/>
          <w:sz w:val="28"/>
        </w:rPr>
        <w:t>
      Порядок ведения мониторинга создания рабочих мест определяется Правилами осуществления мониторинга создания рабочих мест центральными и МИО, ответственными за реализацию государственных программ, представления сведений о создании рабочих мест, утверждаемыми уполномоченным органом по вопросам занятости населения.</w:t>
      </w:r>
    </w:p>
    <w:bookmarkEnd w:id="558"/>
    <w:bookmarkStart w:name="z2137" w:id="559"/>
    <w:p>
      <w:pPr>
        <w:spacing w:after="0"/>
        <w:ind w:left="0"/>
        <w:jc w:val="both"/>
      </w:pPr>
      <w:r>
        <w:rPr>
          <w:rFonts w:ascii="Times New Roman"/>
          <w:b w:val="false"/>
          <w:i w:val="false"/>
          <w:color w:val="000000"/>
          <w:sz w:val="28"/>
        </w:rPr>
        <w:t>
      Создание социальных рабочих мест</w:t>
      </w:r>
    </w:p>
    <w:bookmarkEnd w:id="559"/>
    <w:bookmarkStart w:name="z2138" w:id="560"/>
    <w:p>
      <w:pPr>
        <w:spacing w:after="0"/>
        <w:ind w:left="0"/>
        <w:jc w:val="both"/>
      </w:pPr>
      <w:r>
        <w:rPr>
          <w:rFonts w:ascii="Times New Roman"/>
          <w:b w:val="false"/>
          <w:i w:val="false"/>
          <w:color w:val="000000"/>
          <w:sz w:val="28"/>
        </w:rPr>
        <w:t>
      Социальное рабочее место создается работодателем по договоренности с центром занятости населения для трудоустройства безработных лиц с субсидированием их заработной платы.</w:t>
      </w:r>
    </w:p>
    <w:bookmarkEnd w:id="560"/>
    <w:bookmarkStart w:name="z2139" w:id="561"/>
    <w:p>
      <w:pPr>
        <w:spacing w:after="0"/>
        <w:ind w:left="0"/>
        <w:jc w:val="both"/>
      </w:pPr>
      <w:r>
        <w:rPr>
          <w:rFonts w:ascii="Times New Roman"/>
          <w:b w:val="false"/>
          <w:i w:val="false"/>
          <w:color w:val="000000"/>
          <w:sz w:val="28"/>
        </w:rPr>
        <w:t xml:space="preserve">
      Приоритетом пользуются лица, указанные в подпунктах 1) - 9) </w:t>
      </w:r>
      <w:r>
        <w:rPr>
          <w:rFonts w:ascii="Times New Roman"/>
          <w:b w:val="false"/>
          <w:i w:val="false"/>
          <w:color w:val="000000"/>
          <w:sz w:val="28"/>
        </w:rPr>
        <w:t>пункта 2</w:t>
      </w:r>
      <w:r>
        <w:rPr>
          <w:rFonts w:ascii="Times New Roman"/>
          <w:b w:val="false"/>
          <w:i w:val="false"/>
          <w:color w:val="000000"/>
          <w:sz w:val="28"/>
        </w:rPr>
        <w:t xml:space="preserve"> статьи 20 Закона.</w:t>
      </w:r>
    </w:p>
    <w:bookmarkEnd w:id="561"/>
    <w:bookmarkStart w:name="z2140" w:id="562"/>
    <w:p>
      <w:pPr>
        <w:spacing w:after="0"/>
        <w:ind w:left="0"/>
        <w:jc w:val="both"/>
      </w:pPr>
      <w:r>
        <w:rPr>
          <w:rFonts w:ascii="Times New Roman"/>
          <w:b w:val="false"/>
          <w:i w:val="false"/>
          <w:color w:val="000000"/>
          <w:sz w:val="28"/>
        </w:rPr>
        <w:t>
      Социальные рабочие места организуются на предприятиях и организациях всех форм собственности, а также на дому,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62"/>
    <w:bookmarkStart w:name="z2141" w:id="563"/>
    <w:p>
      <w:pPr>
        <w:spacing w:after="0"/>
        <w:ind w:left="0"/>
        <w:jc w:val="both"/>
      </w:pPr>
      <w:r>
        <w:rPr>
          <w:rFonts w:ascii="Times New Roman"/>
          <w:b w:val="false"/>
          <w:i w:val="false"/>
          <w:color w:val="000000"/>
          <w:sz w:val="28"/>
        </w:rPr>
        <w:t>
      Социальные рабочие места создаются отдельно вне постоянных рабочих мест и вакансий на постоянные рабочие места. Такие рабочие места не могут создаваться на тяжелых работах, работах с вредными и (или) опасными условиями труда.</w:t>
      </w:r>
    </w:p>
    <w:bookmarkEnd w:id="563"/>
    <w:bookmarkStart w:name="z2142" w:id="564"/>
    <w:p>
      <w:pPr>
        <w:spacing w:after="0"/>
        <w:ind w:left="0"/>
        <w:jc w:val="both"/>
      </w:pPr>
      <w:r>
        <w:rPr>
          <w:rFonts w:ascii="Times New Roman"/>
          <w:b w:val="false"/>
          <w:i w:val="false"/>
          <w:color w:val="000000"/>
          <w:sz w:val="28"/>
        </w:rPr>
        <w:t>
      Работа на социальных рабочих местах носит временный характер. Продолжительность участия граждан в социальных рабочих местах составляет не более двенадцати месяцев.</w:t>
      </w:r>
    </w:p>
    <w:bookmarkEnd w:id="564"/>
    <w:bookmarkStart w:name="z2143" w:id="565"/>
    <w:p>
      <w:pPr>
        <w:spacing w:after="0"/>
        <w:ind w:left="0"/>
        <w:jc w:val="both"/>
      </w:pPr>
      <w:r>
        <w:rPr>
          <w:rFonts w:ascii="Times New Roman"/>
          <w:b w:val="false"/>
          <w:i w:val="false"/>
          <w:color w:val="000000"/>
          <w:sz w:val="28"/>
        </w:rPr>
        <w:t>
      Для трудоспособных членов многодетных и/или малообеспеченных семей, матерей воспитывающих детей с инвалидностью, предусматривается также организация социальных рабочих мест на дому.</w:t>
      </w:r>
    </w:p>
    <w:bookmarkEnd w:id="565"/>
    <w:bookmarkStart w:name="z2144" w:id="566"/>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566"/>
    <w:bookmarkStart w:name="z2145" w:id="567"/>
    <w:p>
      <w:pPr>
        <w:spacing w:after="0"/>
        <w:ind w:left="0"/>
        <w:jc w:val="both"/>
      </w:pPr>
      <w:r>
        <w:rPr>
          <w:rFonts w:ascii="Times New Roman"/>
          <w:b w:val="false"/>
          <w:i w:val="false"/>
          <w:color w:val="000000"/>
          <w:sz w:val="28"/>
        </w:rPr>
        <w:t>
      Трудоустройство безработных на социальные рабочие места осуществляется центрами занятости населения согласно Правилам организации и финансирования социальных рабочих мест, утверждаемым уполномоченным органом по вопросам занятости населения.</w:t>
      </w:r>
    </w:p>
    <w:bookmarkEnd w:id="567"/>
    <w:bookmarkStart w:name="z2146" w:id="568"/>
    <w:p>
      <w:pPr>
        <w:spacing w:after="0"/>
        <w:ind w:left="0"/>
        <w:jc w:val="both"/>
      </w:pPr>
      <w:r>
        <w:rPr>
          <w:rFonts w:ascii="Times New Roman"/>
          <w:b w:val="false"/>
          <w:i w:val="false"/>
          <w:color w:val="000000"/>
          <w:sz w:val="28"/>
        </w:rPr>
        <w:t>
      Финансирование социальных рабочих мест осуществляется центром занятости населения за счет средств республиканского или местного бюджетов путем предоставления субсидий на компенсацию части затрат работодателя на оплату труда безработным, трудоустроенным на социальные рабочие места.</w:t>
      </w:r>
    </w:p>
    <w:bookmarkEnd w:id="568"/>
    <w:bookmarkStart w:name="z2147" w:id="569"/>
    <w:p>
      <w:pPr>
        <w:spacing w:after="0"/>
        <w:ind w:left="0"/>
        <w:jc w:val="both"/>
      </w:pPr>
      <w:r>
        <w:rPr>
          <w:rFonts w:ascii="Times New Roman"/>
          <w:b w:val="false"/>
          <w:i w:val="false"/>
          <w:color w:val="000000"/>
          <w:sz w:val="28"/>
        </w:rPr>
        <w:t>
      Ежемесячный размер субсидий на заработную плату безработным, трудоустроенным на социальные рабочие места, с учетом налогов, обязательных социальных отчислений и компенсации за неиспользованный трудовой отпуск без учета выплат по экологическим надбавкам составляет 35% от установленного размера заработной платы, но не более размера минимальной заработной платы, определенного законом о республиканском бюджете на соответствующий финансовый год.</w:t>
      </w:r>
    </w:p>
    <w:bookmarkEnd w:id="569"/>
    <w:bookmarkStart w:name="z2148" w:id="570"/>
    <w:p>
      <w:pPr>
        <w:spacing w:after="0"/>
        <w:ind w:left="0"/>
        <w:jc w:val="both"/>
      </w:pPr>
      <w:r>
        <w:rPr>
          <w:rFonts w:ascii="Times New Roman"/>
          <w:b w:val="false"/>
          <w:i w:val="false"/>
          <w:color w:val="000000"/>
          <w:sz w:val="28"/>
        </w:rPr>
        <w:t>
      Размер субсидирования заработной платы социальных рабочих мест, создаваемых неправительственными организациями для лиц с ограниченными возможностями, устанавливается МИО самостоятельно.</w:t>
      </w:r>
    </w:p>
    <w:bookmarkEnd w:id="570"/>
    <w:bookmarkStart w:name="z2149" w:id="571"/>
    <w:p>
      <w:pPr>
        <w:spacing w:after="0"/>
        <w:ind w:left="0"/>
        <w:jc w:val="both"/>
      </w:pPr>
      <w:r>
        <w:rPr>
          <w:rFonts w:ascii="Times New Roman"/>
          <w:b w:val="false"/>
          <w:i w:val="false"/>
          <w:color w:val="000000"/>
          <w:sz w:val="28"/>
        </w:rPr>
        <w:t>
      Часть оплаты труда безработным, трудоустроенным на социальные рабочие места за счет средств работодателя, производится работодателем самостоятельно, ежемесячно за фактически отработанное время исходя из размера, установленного трудовым договором.</w:t>
      </w:r>
    </w:p>
    <w:bookmarkEnd w:id="571"/>
    <w:bookmarkStart w:name="z2150" w:id="572"/>
    <w:p>
      <w:pPr>
        <w:spacing w:after="0"/>
        <w:ind w:left="0"/>
        <w:jc w:val="both"/>
      </w:pPr>
      <w:r>
        <w:rPr>
          <w:rFonts w:ascii="Times New Roman"/>
          <w:b w:val="false"/>
          <w:i w:val="false"/>
          <w:color w:val="000000"/>
          <w:sz w:val="28"/>
        </w:rPr>
        <w:t>
      Работодатель представляет сведения в центр занятости населения об оплате части заработной платы с указанием субсидируемой части заработной платы участника программы Еңбек".</w:t>
      </w:r>
    </w:p>
    <w:bookmarkEnd w:id="572"/>
    <w:bookmarkStart w:name="z2151" w:id="573"/>
    <w:p>
      <w:pPr>
        <w:spacing w:after="0"/>
        <w:ind w:left="0"/>
        <w:jc w:val="both"/>
      </w:pPr>
      <w:r>
        <w:rPr>
          <w:rFonts w:ascii="Times New Roman"/>
          <w:b w:val="false"/>
          <w:i w:val="false"/>
          <w:color w:val="000000"/>
          <w:sz w:val="28"/>
        </w:rPr>
        <w:t>
      Субсидируемая часть оплаты труда безработным, трудоустроенным на социальные рабочие места, производится центром занятости населения ежемесячно, на основании сведений, представленных работодателем, исходя из размера заработной платы, установленного трудовым договором и осуществляется путем перечисления денежных средств на текущие (карточные) счета участника программы "Еңбек", открытые в банках второго уровня.</w:t>
      </w:r>
    </w:p>
    <w:bookmarkEnd w:id="573"/>
    <w:bookmarkStart w:name="z2152" w:id="574"/>
    <w:p>
      <w:pPr>
        <w:spacing w:after="0"/>
        <w:ind w:left="0"/>
        <w:jc w:val="both"/>
      </w:pPr>
      <w:r>
        <w:rPr>
          <w:rFonts w:ascii="Times New Roman"/>
          <w:b w:val="false"/>
          <w:i w:val="false"/>
          <w:color w:val="000000"/>
          <w:sz w:val="28"/>
        </w:rPr>
        <w:t>
      В зависимости от объема и сложности выполняемой работы работодатель за счет собственных средств, в случае необходимости, устанавливает дополнительные надбавки за фактически выполненную работу.</w:t>
      </w:r>
    </w:p>
    <w:bookmarkEnd w:id="574"/>
    <w:bookmarkStart w:name="z2153" w:id="575"/>
    <w:p>
      <w:pPr>
        <w:spacing w:after="0"/>
        <w:ind w:left="0"/>
        <w:jc w:val="both"/>
      </w:pPr>
      <w:r>
        <w:rPr>
          <w:rFonts w:ascii="Times New Roman"/>
          <w:b w:val="false"/>
          <w:i w:val="false"/>
          <w:color w:val="000000"/>
          <w:sz w:val="28"/>
        </w:rPr>
        <w:t>
      Условия участия граждан и порядок организации и финансирования социальных рабочих мест в рамках программы "Еңбек" определяются Правилами организации и финансирования социальных рабочих мест, утверждаемыми уполномоченным органом по вопросам занятости населения.</w:t>
      </w:r>
    </w:p>
    <w:bookmarkEnd w:id="575"/>
    <w:bookmarkStart w:name="z2154" w:id="576"/>
    <w:p>
      <w:pPr>
        <w:spacing w:after="0"/>
        <w:ind w:left="0"/>
        <w:jc w:val="both"/>
      </w:pPr>
      <w:r>
        <w:rPr>
          <w:rFonts w:ascii="Times New Roman"/>
          <w:b w:val="false"/>
          <w:i w:val="false"/>
          <w:color w:val="000000"/>
          <w:sz w:val="28"/>
        </w:rPr>
        <w:t>
      Организация молодежной практики</w:t>
      </w:r>
    </w:p>
    <w:bookmarkEnd w:id="576"/>
    <w:bookmarkStart w:name="z2155" w:id="577"/>
    <w:p>
      <w:pPr>
        <w:spacing w:after="0"/>
        <w:ind w:left="0"/>
        <w:jc w:val="both"/>
      </w:pPr>
      <w:r>
        <w:rPr>
          <w:rFonts w:ascii="Times New Roman"/>
          <w:b w:val="false"/>
          <w:i w:val="false"/>
          <w:color w:val="000000"/>
          <w:sz w:val="28"/>
        </w:rPr>
        <w:t>
      Молодежная практика предназначена специально для безработных, из числа выпускников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по полученной профессии (специальности), завершивших обучение в течение трех предыдущих лет, и не старше двадцати девяти лет.</w:t>
      </w:r>
    </w:p>
    <w:bookmarkEnd w:id="577"/>
    <w:bookmarkStart w:name="z2156" w:id="578"/>
    <w:p>
      <w:pPr>
        <w:spacing w:after="0"/>
        <w:ind w:left="0"/>
        <w:jc w:val="both"/>
      </w:pPr>
      <w:r>
        <w:rPr>
          <w:rFonts w:ascii="Times New Roman"/>
          <w:b w:val="false"/>
          <w:i w:val="false"/>
          <w:color w:val="000000"/>
          <w:sz w:val="28"/>
        </w:rPr>
        <w:t>
      Молодежная практика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578"/>
    <w:bookmarkStart w:name="z2157" w:id="579"/>
    <w:p>
      <w:pPr>
        <w:spacing w:after="0"/>
        <w:ind w:left="0"/>
        <w:jc w:val="both"/>
      </w:pPr>
      <w:r>
        <w:rPr>
          <w:rFonts w:ascii="Times New Roman"/>
          <w:b w:val="false"/>
          <w:i w:val="false"/>
          <w:color w:val="000000"/>
          <w:sz w:val="28"/>
        </w:rPr>
        <w:t>
      Молодежная практика проводится вне постоянных рабочих мест и вакансий на постоянные рабочие места.</w:t>
      </w:r>
    </w:p>
    <w:bookmarkEnd w:id="579"/>
    <w:bookmarkStart w:name="z2158" w:id="580"/>
    <w:p>
      <w:pPr>
        <w:spacing w:after="0"/>
        <w:ind w:left="0"/>
        <w:jc w:val="both"/>
      </w:pPr>
      <w:r>
        <w:rPr>
          <w:rFonts w:ascii="Times New Roman"/>
          <w:b w:val="false"/>
          <w:i w:val="false"/>
          <w:color w:val="000000"/>
          <w:sz w:val="28"/>
        </w:rPr>
        <w:t>
      Работа по молодежной практике носит временный характер. Продолжительность молодежной практики составляет не более шести месяцев.</w:t>
      </w:r>
    </w:p>
    <w:bookmarkEnd w:id="580"/>
    <w:bookmarkStart w:name="z2159" w:id="581"/>
    <w:p>
      <w:pPr>
        <w:spacing w:after="0"/>
        <w:ind w:left="0"/>
        <w:jc w:val="both"/>
      </w:pPr>
      <w:r>
        <w:rPr>
          <w:rFonts w:ascii="Times New Roman"/>
          <w:b w:val="false"/>
          <w:i w:val="false"/>
          <w:color w:val="000000"/>
          <w:sz w:val="28"/>
        </w:rPr>
        <w:t>
      Работодатель на основе договора с центром занятости населения создает рабочие места для прохождения молодежной практики. Рабочие места соответствуют полученной выпускником в организации образования профессии (специальности).</w:t>
      </w:r>
    </w:p>
    <w:bookmarkEnd w:id="581"/>
    <w:bookmarkStart w:name="z2160" w:id="582"/>
    <w:p>
      <w:pPr>
        <w:spacing w:after="0"/>
        <w:ind w:left="0"/>
        <w:jc w:val="both"/>
      </w:pPr>
      <w:r>
        <w:rPr>
          <w:rFonts w:ascii="Times New Roman"/>
          <w:b w:val="false"/>
          <w:i w:val="false"/>
          <w:color w:val="000000"/>
          <w:sz w:val="28"/>
        </w:rPr>
        <w:t>
      Для участия в молодежной практике безработные подают в центры занятости населения заявление по форме, утвержденной Правилами организации и финансирования молодежной практики, утверждаемыми уполномоченным органом по вопросам занятости населения.</w:t>
      </w:r>
    </w:p>
    <w:bookmarkEnd w:id="582"/>
    <w:bookmarkStart w:name="z2161" w:id="583"/>
    <w:p>
      <w:pPr>
        <w:spacing w:after="0"/>
        <w:ind w:left="0"/>
        <w:jc w:val="both"/>
      </w:pPr>
      <w:r>
        <w:rPr>
          <w:rFonts w:ascii="Times New Roman"/>
          <w:b w:val="false"/>
          <w:i w:val="false"/>
          <w:color w:val="000000"/>
          <w:sz w:val="28"/>
        </w:rPr>
        <w:t>
      Направление безработных из числа выпускников организации образования на молодежную практику осуществляется центрами занятости населения.</w:t>
      </w:r>
    </w:p>
    <w:bookmarkEnd w:id="583"/>
    <w:bookmarkStart w:name="z2162" w:id="584"/>
    <w:p>
      <w:pPr>
        <w:spacing w:after="0"/>
        <w:ind w:left="0"/>
        <w:jc w:val="both"/>
      </w:pPr>
      <w:r>
        <w:rPr>
          <w:rFonts w:ascii="Times New Roman"/>
          <w:b w:val="false"/>
          <w:i w:val="false"/>
          <w:color w:val="000000"/>
          <w:sz w:val="28"/>
        </w:rPr>
        <w:t>
      По инициативе работодателя, при возникновении вакансии и с согласия участника молодежной практики допускается трудоустройство на постоянную работу до окончания срока заключенного трудового договора. При этом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584"/>
    <w:bookmarkStart w:name="z2163" w:id="585"/>
    <w:p>
      <w:pPr>
        <w:spacing w:after="0"/>
        <w:ind w:left="0"/>
        <w:jc w:val="both"/>
      </w:pPr>
      <w:r>
        <w:rPr>
          <w:rFonts w:ascii="Times New Roman"/>
          <w:b w:val="false"/>
          <w:i w:val="false"/>
          <w:color w:val="000000"/>
          <w:sz w:val="28"/>
        </w:rPr>
        <w:t>
      В случае нарушения работодателями установленного порядка организации молодежной практики,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молодежной практики.</w:t>
      </w:r>
    </w:p>
    <w:bookmarkEnd w:id="585"/>
    <w:bookmarkStart w:name="z2164" w:id="586"/>
    <w:p>
      <w:pPr>
        <w:spacing w:after="0"/>
        <w:ind w:left="0"/>
        <w:jc w:val="both"/>
      </w:pPr>
      <w:r>
        <w:rPr>
          <w:rFonts w:ascii="Times New Roman"/>
          <w:b w:val="false"/>
          <w:i w:val="false"/>
          <w:color w:val="000000"/>
          <w:sz w:val="28"/>
        </w:rPr>
        <w:t>
      Финансирование молодежной практики осуществляется за счет средств республиканского или местного бюджетов, а также из других источников, не запрещенных законодательством Республики Казахстан.</w:t>
      </w:r>
    </w:p>
    <w:bookmarkEnd w:id="586"/>
    <w:bookmarkStart w:name="z2165" w:id="587"/>
    <w:p>
      <w:pPr>
        <w:spacing w:after="0"/>
        <w:ind w:left="0"/>
        <w:jc w:val="both"/>
      </w:pPr>
      <w:r>
        <w:rPr>
          <w:rFonts w:ascii="Times New Roman"/>
          <w:b w:val="false"/>
          <w:i w:val="false"/>
          <w:color w:val="000000"/>
          <w:sz w:val="28"/>
        </w:rPr>
        <w:t>
      Финансирование заработной платы участникам молодежной практики из числа выпускников осуществляется в течение шести месяцев согласно трудовому договору.</w:t>
      </w:r>
    </w:p>
    <w:bookmarkEnd w:id="587"/>
    <w:bookmarkStart w:name="z2166" w:id="588"/>
    <w:p>
      <w:pPr>
        <w:spacing w:after="0"/>
        <w:ind w:left="0"/>
        <w:jc w:val="both"/>
      </w:pPr>
      <w:r>
        <w:rPr>
          <w:rFonts w:ascii="Times New Roman"/>
          <w:b w:val="false"/>
          <w:i w:val="false"/>
          <w:color w:val="000000"/>
          <w:sz w:val="28"/>
        </w:rPr>
        <w:t>
      Размер субсидии в месяц из республиканского или местного бюджетов составляет двадцать пять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588"/>
    <w:bookmarkStart w:name="z2167" w:id="589"/>
    <w:p>
      <w:pPr>
        <w:spacing w:after="0"/>
        <w:ind w:left="0"/>
        <w:jc w:val="both"/>
      </w:pPr>
      <w:r>
        <w:rPr>
          <w:rFonts w:ascii="Times New Roman"/>
          <w:b w:val="false"/>
          <w:i w:val="false"/>
          <w:color w:val="000000"/>
          <w:sz w:val="28"/>
        </w:rPr>
        <w:t>
      Софинансирование и субсидирование за счет средств местного бюджета оплаты труда физических лиц, направленных на молодежную практику, осуществляются по решению МИО.</w:t>
      </w:r>
    </w:p>
    <w:bookmarkEnd w:id="589"/>
    <w:bookmarkStart w:name="z2168" w:id="590"/>
    <w:p>
      <w:pPr>
        <w:spacing w:after="0"/>
        <w:ind w:left="0"/>
        <w:jc w:val="both"/>
      </w:pPr>
      <w:r>
        <w:rPr>
          <w:rFonts w:ascii="Times New Roman"/>
          <w:b w:val="false"/>
          <w:i w:val="false"/>
          <w:color w:val="000000"/>
          <w:sz w:val="28"/>
        </w:rPr>
        <w:t>
      Условия участия граждан и порядок организации и финансирования молодежной практики в рамках программы "Еңбек" определяются Правилами организации и финансирования молодежной практики, утверждаемыми уполномоченным органом по вопросам занятости населения.</w:t>
      </w:r>
    </w:p>
    <w:bookmarkEnd w:id="590"/>
    <w:bookmarkStart w:name="z2169" w:id="591"/>
    <w:p>
      <w:pPr>
        <w:spacing w:after="0"/>
        <w:ind w:left="0"/>
        <w:jc w:val="both"/>
      </w:pPr>
      <w:r>
        <w:rPr>
          <w:rFonts w:ascii="Times New Roman"/>
          <w:b w:val="false"/>
          <w:i w:val="false"/>
          <w:color w:val="000000"/>
          <w:sz w:val="28"/>
        </w:rPr>
        <w:t>
      Организация общественных работ</w:t>
      </w:r>
    </w:p>
    <w:bookmarkEnd w:id="591"/>
    <w:bookmarkStart w:name="z2170" w:id="592"/>
    <w:p>
      <w:pPr>
        <w:spacing w:after="0"/>
        <w:ind w:left="0"/>
        <w:jc w:val="both"/>
      </w:pPr>
      <w:r>
        <w:rPr>
          <w:rFonts w:ascii="Times New Roman"/>
          <w:b w:val="false"/>
          <w:i w:val="false"/>
          <w:color w:val="000000"/>
          <w:sz w:val="28"/>
        </w:rPr>
        <w:t>
      Общественные работы организуются центрами занятости населения для обеспечения безработных временной занятостью. Общественные работы не требуют предварительной профессиональной подготовки работника и имеют социально-полезную направленность.</w:t>
      </w:r>
    </w:p>
    <w:bookmarkEnd w:id="592"/>
    <w:bookmarkStart w:name="z2171" w:id="593"/>
    <w:p>
      <w:pPr>
        <w:spacing w:after="0"/>
        <w:ind w:left="0"/>
        <w:jc w:val="both"/>
      </w:pPr>
      <w:r>
        <w:rPr>
          <w:rFonts w:ascii="Times New Roman"/>
          <w:b w:val="false"/>
          <w:i w:val="false"/>
          <w:color w:val="000000"/>
          <w:sz w:val="28"/>
        </w:rPr>
        <w:t>
      Общественные работы финансируются за счет средств республиканского и (или) местного бюджетов и средств работодателей по их заявкам.</w:t>
      </w:r>
    </w:p>
    <w:bookmarkEnd w:id="593"/>
    <w:bookmarkStart w:name="z2172" w:id="594"/>
    <w:p>
      <w:pPr>
        <w:spacing w:after="0"/>
        <w:ind w:left="0"/>
        <w:jc w:val="both"/>
      </w:pPr>
      <w:r>
        <w:rPr>
          <w:rFonts w:ascii="Times New Roman"/>
          <w:b w:val="false"/>
          <w:i w:val="false"/>
          <w:color w:val="000000"/>
          <w:sz w:val="28"/>
        </w:rPr>
        <w:t>
      Право на участие в общественных работах имеют:</w:t>
      </w:r>
    </w:p>
    <w:bookmarkEnd w:id="594"/>
    <w:bookmarkStart w:name="z2173" w:id="595"/>
    <w:p>
      <w:pPr>
        <w:spacing w:after="0"/>
        <w:ind w:left="0"/>
        <w:jc w:val="both"/>
      </w:pPr>
      <w:r>
        <w:rPr>
          <w:rFonts w:ascii="Times New Roman"/>
          <w:b w:val="false"/>
          <w:i w:val="false"/>
          <w:color w:val="000000"/>
          <w:sz w:val="28"/>
        </w:rPr>
        <w:t>
      1) безработные;</w:t>
      </w:r>
    </w:p>
    <w:bookmarkEnd w:id="595"/>
    <w:bookmarkStart w:name="z2174" w:id="596"/>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 на работах, не причиняющих вреда здоровью и не нарушающих процесса обучения;</w:t>
      </w:r>
    </w:p>
    <w:bookmarkEnd w:id="596"/>
    <w:bookmarkStart w:name="z2175" w:id="597"/>
    <w:p>
      <w:pPr>
        <w:spacing w:after="0"/>
        <w:ind w:left="0"/>
        <w:jc w:val="both"/>
      </w:pPr>
      <w:r>
        <w:rPr>
          <w:rFonts w:ascii="Times New Roman"/>
          <w:b w:val="false"/>
          <w:i w:val="false"/>
          <w:color w:val="000000"/>
          <w:sz w:val="28"/>
        </w:rPr>
        <w:t>
      3) лица, не обеспеченные работой в связи с простоем.</w:t>
      </w:r>
    </w:p>
    <w:bookmarkEnd w:id="597"/>
    <w:bookmarkStart w:name="z2176" w:id="598"/>
    <w:p>
      <w:pPr>
        <w:spacing w:after="0"/>
        <w:ind w:left="0"/>
        <w:jc w:val="both"/>
      </w:pPr>
      <w:r>
        <w:rPr>
          <w:rFonts w:ascii="Times New Roman"/>
          <w:b w:val="false"/>
          <w:i w:val="false"/>
          <w:color w:val="000000"/>
          <w:sz w:val="28"/>
        </w:rPr>
        <w:t>
      Приоритетным правом на участие в общественных работах пользуются безработные:</w:t>
      </w:r>
    </w:p>
    <w:bookmarkEnd w:id="598"/>
    <w:bookmarkStart w:name="z2177" w:id="599"/>
    <w:p>
      <w:pPr>
        <w:spacing w:after="0"/>
        <w:ind w:left="0"/>
        <w:jc w:val="both"/>
      </w:pPr>
      <w:r>
        <w:rPr>
          <w:rFonts w:ascii="Times New Roman"/>
          <w:b w:val="false"/>
          <w:i w:val="false"/>
          <w:color w:val="000000"/>
          <w:sz w:val="28"/>
        </w:rPr>
        <w:t>
      1) не получающие социальных выплат на случай потери работы;</w:t>
      </w:r>
    </w:p>
    <w:bookmarkEnd w:id="599"/>
    <w:bookmarkStart w:name="z2178" w:id="600"/>
    <w:p>
      <w:pPr>
        <w:spacing w:after="0"/>
        <w:ind w:left="0"/>
        <w:jc w:val="both"/>
      </w:pPr>
      <w:r>
        <w:rPr>
          <w:rFonts w:ascii="Times New Roman"/>
          <w:b w:val="false"/>
          <w:i w:val="false"/>
          <w:color w:val="000000"/>
          <w:sz w:val="28"/>
        </w:rPr>
        <w:t>
      2) состоящие на учете в центрах занятости населения свыше шести месяцев.</w:t>
      </w:r>
    </w:p>
    <w:bookmarkEnd w:id="600"/>
    <w:bookmarkStart w:name="z2179" w:id="601"/>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центре занятости населения.</w:t>
      </w:r>
    </w:p>
    <w:bookmarkEnd w:id="601"/>
    <w:bookmarkStart w:name="z2180" w:id="602"/>
    <w:p>
      <w:pPr>
        <w:spacing w:after="0"/>
        <w:ind w:left="0"/>
        <w:jc w:val="both"/>
      </w:pPr>
      <w:r>
        <w:rPr>
          <w:rFonts w:ascii="Times New Roman"/>
          <w:b w:val="false"/>
          <w:i w:val="false"/>
          <w:color w:val="000000"/>
          <w:sz w:val="28"/>
        </w:rPr>
        <w:t>
      Условия участия граждан и порядок организации и финансирования общественных работ в рамках программы "Еңбек" определяются в Правилах организации и финансирования общественных работ.</w:t>
      </w:r>
    </w:p>
    <w:bookmarkEnd w:id="602"/>
    <w:bookmarkStart w:name="z2181" w:id="603"/>
    <w:p>
      <w:pPr>
        <w:spacing w:after="0"/>
        <w:ind w:left="0"/>
        <w:jc w:val="both"/>
      </w:pPr>
      <w:r>
        <w:rPr>
          <w:rFonts w:ascii="Times New Roman"/>
          <w:b w:val="false"/>
          <w:i w:val="false"/>
          <w:color w:val="000000"/>
          <w:sz w:val="28"/>
        </w:rPr>
        <w:t>
      Организация специальных рабочих мест для трудоустройства инвалидов</w:t>
      </w:r>
    </w:p>
    <w:bookmarkEnd w:id="603"/>
    <w:bookmarkStart w:name="z2182" w:id="604"/>
    <w:p>
      <w:pPr>
        <w:spacing w:after="0"/>
        <w:ind w:left="0"/>
        <w:jc w:val="both"/>
      </w:pPr>
      <w:r>
        <w:rPr>
          <w:rFonts w:ascii="Times New Roman"/>
          <w:b w:val="false"/>
          <w:i w:val="false"/>
          <w:color w:val="000000"/>
          <w:sz w:val="28"/>
        </w:rPr>
        <w:t>
      Специальное рабочее место создается для трудоустройства инвалидов и сохранения их занятости на срок не менее двенадцати календарных месяцев с момента его создания.</w:t>
      </w:r>
    </w:p>
    <w:bookmarkEnd w:id="604"/>
    <w:bookmarkStart w:name="z2183" w:id="605"/>
    <w:p>
      <w:pPr>
        <w:spacing w:after="0"/>
        <w:ind w:left="0"/>
        <w:jc w:val="both"/>
      </w:pPr>
      <w:r>
        <w:rPr>
          <w:rFonts w:ascii="Times New Roman"/>
          <w:b w:val="false"/>
          <w:i w:val="false"/>
          <w:color w:val="000000"/>
          <w:sz w:val="28"/>
        </w:rPr>
        <w:t>
      Создание специального рабочего места для трудоустройства инвалидов осуществляется работодателем на основе договора с центром занятости населения.</w:t>
      </w:r>
    </w:p>
    <w:bookmarkEnd w:id="605"/>
    <w:bookmarkStart w:name="z2184" w:id="606"/>
    <w:p>
      <w:pPr>
        <w:spacing w:after="0"/>
        <w:ind w:left="0"/>
        <w:jc w:val="both"/>
      </w:pPr>
      <w:r>
        <w:rPr>
          <w:rFonts w:ascii="Times New Roman"/>
          <w:b w:val="false"/>
          <w:i w:val="false"/>
          <w:color w:val="000000"/>
          <w:sz w:val="28"/>
        </w:rPr>
        <w:t>
      Работодатель вправе по своему усмотрению создавать специальное рабочее место в рамках имеющейся штатной численности работников или посредством создания новой (дополнительной) штатной единицы.</w:t>
      </w:r>
    </w:p>
    <w:bookmarkEnd w:id="606"/>
    <w:bookmarkStart w:name="z2185" w:id="607"/>
    <w:p>
      <w:pPr>
        <w:spacing w:after="0"/>
        <w:ind w:left="0"/>
        <w:jc w:val="both"/>
      </w:pPr>
      <w:r>
        <w:rPr>
          <w:rFonts w:ascii="Times New Roman"/>
          <w:b w:val="false"/>
          <w:i w:val="false"/>
          <w:color w:val="000000"/>
          <w:sz w:val="28"/>
        </w:rPr>
        <w:t>
      Инвалидам, изъявившим желание трудоустроиться на специальные рабочие места, центр занятости населения выдает направление на трудоустройство на специальные рабочие места, создаваемые для трудоустройства инвалидов.</w:t>
      </w:r>
    </w:p>
    <w:bookmarkEnd w:id="607"/>
    <w:bookmarkStart w:name="z2186" w:id="608"/>
    <w:p>
      <w:pPr>
        <w:spacing w:after="0"/>
        <w:ind w:left="0"/>
        <w:jc w:val="both"/>
      </w:pPr>
      <w:r>
        <w:rPr>
          <w:rFonts w:ascii="Times New Roman"/>
          <w:b w:val="false"/>
          <w:i w:val="false"/>
          <w:color w:val="000000"/>
          <w:sz w:val="28"/>
        </w:rPr>
        <w:t>
      Организация работ по субсидированию работодателей, связанных с созданием специальных рабочих мест осуществляется центрами занятости населения за счет средств республиканского бюджета в соответствии с утвержденными планами финансирования по обязательствам и платежам и в пределах сумм, предусмотренных на эти цели бюджетами районов (городов областного, республиканского значения и столицы).</w:t>
      </w:r>
    </w:p>
    <w:bookmarkEnd w:id="608"/>
    <w:bookmarkStart w:name="z2187" w:id="609"/>
    <w:p>
      <w:pPr>
        <w:spacing w:after="0"/>
        <w:ind w:left="0"/>
        <w:jc w:val="both"/>
      </w:pPr>
      <w:r>
        <w:rPr>
          <w:rFonts w:ascii="Times New Roman"/>
          <w:b w:val="false"/>
          <w:i w:val="false"/>
          <w:color w:val="000000"/>
          <w:sz w:val="28"/>
        </w:rPr>
        <w:t>
      Условия участия и порядок организации и финансирования определяются в Правилах и условиях субсидирования затрат работодателей, создающих специальные рабочие места для трудоустройства инвалидов, утверждаемых уполномоченным органом по вопросам занятости населения.</w:t>
      </w:r>
    </w:p>
    <w:bookmarkEnd w:id="609"/>
    <w:bookmarkStart w:name="z2188" w:id="610"/>
    <w:p>
      <w:pPr>
        <w:spacing w:after="0"/>
        <w:ind w:left="0"/>
        <w:jc w:val="both"/>
      </w:pPr>
      <w:r>
        <w:rPr>
          <w:rFonts w:ascii="Times New Roman"/>
          <w:b w:val="false"/>
          <w:i w:val="false"/>
          <w:color w:val="000000"/>
          <w:sz w:val="28"/>
        </w:rPr>
        <w:t>
      Трудоустройство на рабочие места, квотируемые для отдельных категорий граждан</w:t>
      </w:r>
    </w:p>
    <w:bookmarkEnd w:id="610"/>
    <w:bookmarkStart w:name="z2189" w:id="611"/>
    <w:p>
      <w:pPr>
        <w:spacing w:after="0"/>
        <w:ind w:left="0"/>
        <w:jc w:val="both"/>
      </w:pPr>
      <w:r>
        <w:rPr>
          <w:rFonts w:ascii="Times New Roman"/>
          <w:b w:val="false"/>
          <w:i w:val="false"/>
          <w:color w:val="000000"/>
          <w:sz w:val="28"/>
        </w:rPr>
        <w:t>
      МИО ежегодно устанавливают в разрезе организаций квоты для трудоустройства:</w:t>
      </w:r>
    </w:p>
    <w:bookmarkEnd w:id="611"/>
    <w:bookmarkStart w:name="z2190" w:id="612"/>
    <w:p>
      <w:pPr>
        <w:spacing w:after="0"/>
        <w:ind w:left="0"/>
        <w:jc w:val="both"/>
      </w:pPr>
      <w:r>
        <w:rPr>
          <w:rFonts w:ascii="Times New Roman"/>
          <w:b w:val="false"/>
          <w:i w:val="false"/>
          <w:color w:val="000000"/>
          <w:sz w:val="28"/>
        </w:rPr>
        <w:t>
      1)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уполномоченным органом по вопросам занятости населения;</w:t>
      </w:r>
    </w:p>
    <w:bookmarkEnd w:id="612"/>
    <w:bookmarkStart w:name="z2191" w:id="613"/>
    <w:p>
      <w:pPr>
        <w:spacing w:after="0"/>
        <w:ind w:left="0"/>
        <w:jc w:val="both"/>
      </w:pPr>
      <w:r>
        <w:rPr>
          <w:rFonts w:ascii="Times New Roman"/>
          <w:b w:val="false"/>
          <w:i w:val="false"/>
          <w:color w:val="000000"/>
          <w:sz w:val="28"/>
        </w:rPr>
        <w:t>
      2) лиц, состоящих на учете службы пробации;</w:t>
      </w:r>
    </w:p>
    <w:bookmarkEnd w:id="613"/>
    <w:bookmarkStart w:name="z2192" w:id="614"/>
    <w:p>
      <w:pPr>
        <w:spacing w:after="0"/>
        <w:ind w:left="0"/>
        <w:jc w:val="both"/>
      </w:pPr>
      <w:r>
        <w:rPr>
          <w:rFonts w:ascii="Times New Roman"/>
          <w:b w:val="false"/>
          <w:i w:val="false"/>
          <w:color w:val="000000"/>
          <w:sz w:val="28"/>
        </w:rPr>
        <w:t>
      3) лиц, освобожденных из мест лишения свободы;</w:t>
      </w:r>
    </w:p>
    <w:bookmarkEnd w:id="614"/>
    <w:bookmarkStart w:name="z2193" w:id="615"/>
    <w:p>
      <w:pPr>
        <w:spacing w:after="0"/>
        <w:ind w:left="0"/>
        <w:jc w:val="both"/>
      </w:pPr>
      <w:r>
        <w:rPr>
          <w:rFonts w:ascii="Times New Roman"/>
          <w:b w:val="false"/>
          <w:i w:val="false"/>
          <w:color w:val="000000"/>
          <w:sz w:val="28"/>
        </w:rPr>
        <w:t>
      4)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615"/>
    <w:bookmarkStart w:name="z2194" w:id="616"/>
    <w:p>
      <w:pPr>
        <w:spacing w:after="0"/>
        <w:ind w:left="0"/>
        <w:jc w:val="both"/>
      </w:pPr>
      <w:r>
        <w:rPr>
          <w:rFonts w:ascii="Times New Roman"/>
          <w:b w:val="false"/>
          <w:i w:val="false"/>
          <w:color w:val="000000"/>
          <w:sz w:val="28"/>
        </w:rPr>
        <w:t>
      Квота устанавливается для трудоустройства инвалидов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 в порядке, определяемом уполномоченным органом по вопросам занятости населения.</w:t>
      </w:r>
    </w:p>
    <w:bookmarkEnd w:id="616"/>
    <w:bookmarkStart w:name="z2195" w:id="617"/>
    <w:p>
      <w:pPr>
        <w:spacing w:after="0"/>
        <w:ind w:left="0"/>
        <w:jc w:val="both"/>
      </w:pPr>
      <w:r>
        <w:rPr>
          <w:rFonts w:ascii="Times New Roman"/>
          <w:b w:val="false"/>
          <w:i w:val="false"/>
          <w:color w:val="000000"/>
          <w:sz w:val="28"/>
        </w:rPr>
        <w:t>
      Общественным объединениям инвалидов, а также организациям, где численность инвалидов составляет более двадцати процентов от среднегодовой численности работников, квота не устанавливается.</w:t>
      </w:r>
    </w:p>
    <w:bookmarkEnd w:id="617"/>
    <w:bookmarkStart w:name="z2196" w:id="618"/>
    <w:p>
      <w:pPr>
        <w:spacing w:after="0"/>
        <w:ind w:left="0"/>
        <w:jc w:val="both"/>
      </w:pPr>
      <w:r>
        <w:rPr>
          <w:rFonts w:ascii="Times New Roman"/>
          <w:b w:val="false"/>
          <w:i w:val="false"/>
          <w:color w:val="000000"/>
          <w:sz w:val="28"/>
        </w:rPr>
        <w:t>
      Порядок установления квотирования рабочих мест для инвалидов определяется Правилами квотирования рабочих мест для инвалидов, утверждаемыми уполномоченным органом по вопросам занятости населения.</w:t>
      </w:r>
    </w:p>
    <w:bookmarkEnd w:id="618"/>
    <w:bookmarkStart w:name="z2197" w:id="619"/>
    <w:p>
      <w:pPr>
        <w:spacing w:after="0"/>
        <w:ind w:left="0"/>
        <w:jc w:val="both"/>
      </w:pPr>
      <w:r>
        <w:rPr>
          <w:rFonts w:ascii="Times New Roman"/>
          <w:b w:val="false"/>
          <w:i w:val="false"/>
          <w:color w:val="000000"/>
          <w:sz w:val="28"/>
        </w:rPr>
        <w:t>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устанавливается местными исполнительными органами районов, городов для организаций независимо от организационно-правовой формы и формы собственности в процентном выражении от списочной численности работников организации и пересматривается ежегодно.</w:t>
      </w:r>
    </w:p>
    <w:bookmarkEnd w:id="619"/>
    <w:bookmarkStart w:name="z2198" w:id="620"/>
    <w:p>
      <w:pPr>
        <w:spacing w:after="0"/>
        <w:ind w:left="0"/>
        <w:jc w:val="both"/>
      </w:pPr>
      <w:r>
        <w:rPr>
          <w:rFonts w:ascii="Times New Roman"/>
          <w:b w:val="false"/>
          <w:i w:val="false"/>
          <w:color w:val="000000"/>
          <w:sz w:val="28"/>
        </w:rPr>
        <w:t>
      Порядок установления квотирования рабочих мест определяется в Правилах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утверждаемых уполномоченным органом по вопросам занятости населения.</w:t>
      </w:r>
    </w:p>
    <w:bookmarkEnd w:id="620"/>
    <w:bookmarkStart w:name="z2199" w:id="621"/>
    <w:p>
      <w:pPr>
        <w:spacing w:after="0"/>
        <w:ind w:left="0"/>
        <w:jc w:val="both"/>
      </w:pPr>
      <w:r>
        <w:rPr>
          <w:rFonts w:ascii="Times New Roman"/>
          <w:b w:val="false"/>
          <w:i w:val="false"/>
          <w:color w:val="000000"/>
          <w:sz w:val="28"/>
        </w:rPr>
        <w:t>
      Направление на рабочие места, квотируемые для отдельных категорий граждан, осуществляется центрами занятости населения.</w:t>
      </w:r>
    </w:p>
    <w:bookmarkEnd w:id="621"/>
    <w:bookmarkStart w:name="z2200" w:id="622"/>
    <w:p>
      <w:pPr>
        <w:spacing w:after="0"/>
        <w:ind w:left="0"/>
        <w:jc w:val="both"/>
      </w:pPr>
      <w:r>
        <w:rPr>
          <w:rFonts w:ascii="Times New Roman"/>
          <w:b w:val="false"/>
          <w:i w:val="false"/>
          <w:color w:val="000000"/>
          <w:sz w:val="28"/>
        </w:rPr>
        <w:t>
      Трудоустройство на первое рабочее место (проект "Первое рабочее место")</w:t>
      </w:r>
    </w:p>
    <w:bookmarkEnd w:id="622"/>
    <w:bookmarkStart w:name="z2201" w:id="623"/>
    <w:p>
      <w:pPr>
        <w:spacing w:after="0"/>
        <w:ind w:left="0"/>
        <w:jc w:val="both"/>
      </w:pPr>
      <w:r>
        <w:rPr>
          <w:rFonts w:ascii="Times New Roman"/>
          <w:b w:val="false"/>
          <w:i w:val="false"/>
          <w:color w:val="000000"/>
          <w:sz w:val="28"/>
        </w:rPr>
        <w:t xml:space="preserve">
      В рамках реализации дополнительных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с целью повышения конкурентоспособности молодежи на рынке труда и предоставления им необходимых трудовых навыков и адаптации на первом рабочем месте центры занятости населения осуществляют организацию трудоустройства участников программы "Еңбек" на первое рабочее место (проект "Первое рабочее место").</w:t>
      </w:r>
    </w:p>
    <w:bookmarkEnd w:id="623"/>
    <w:bookmarkStart w:name="z2202" w:id="624"/>
    <w:p>
      <w:pPr>
        <w:spacing w:after="0"/>
        <w:ind w:left="0"/>
        <w:jc w:val="both"/>
      </w:pPr>
      <w:r>
        <w:rPr>
          <w:rFonts w:ascii="Times New Roman"/>
          <w:b w:val="false"/>
          <w:i w:val="false"/>
          <w:color w:val="000000"/>
          <w:sz w:val="28"/>
        </w:rPr>
        <w:t>
      Организация трудоустройства по проекту "Первое рабочее место" осуществляется для выпускников, ищущих работу впервые, лиц, ищущих работу, безработных лиц, независимо от регистрации в центре занятости населения, из числа молодежи не старше двадцати девяти лет, в том числе категории NEET, не имеющих опыта работы.</w:t>
      </w:r>
    </w:p>
    <w:bookmarkEnd w:id="624"/>
    <w:bookmarkStart w:name="z2203" w:id="625"/>
    <w:p>
      <w:pPr>
        <w:spacing w:after="0"/>
        <w:ind w:left="0"/>
        <w:jc w:val="both"/>
      </w:pPr>
      <w:r>
        <w:rPr>
          <w:rFonts w:ascii="Times New Roman"/>
          <w:b w:val="false"/>
          <w:i w:val="false"/>
          <w:color w:val="000000"/>
          <w:sz w:val="28"/>
        </w:rPr>
        <w:t>
      Преимущественное право трудоустройства на первое рабочее место имеют выпускники организаций образования, реализующих образовательные программы технического и профессионального, послесреднего, высшего и послевузовского образования, завершивших обучение в течение трех лет, из числа многодетных и/или малообеспеченных семей, трудоспособных инвалидов.</w:t>
      </w:r>
    </w:p>
    <w:bookmarkEnd w:id="625"/>
    <w:bookmarkStart w:name="z2204" w:id="626"/>
    <w:p>
      <w:pPr>
        <w:spacing w:after="0"/>
        <w:ind w:left="0"/>
        <w:jc w:val="both"/>
      </w:pPr>
      <w:r>
        <w:rPr>
          <w:rFonts w:ascii="Times New Roman"/>
          <w:b w:val="false"/>
          <w:i w:val="false"/>
          <w:color w:val="000000"/>
          <w:sz w:val="28"/>
        </w:rPr>
        <w:t>
      Трудоустройство по проекту "Первое рабочее место" выпускников, ищущих работу впервые, осуществляется в соответствии со специальностью (профессией), указанной в дипломе о профессиональном образовании или близкой по профилю образования.</w:t>
      </w:r>
    </w:p>
    <w:bookmarkEnd w:id="626"/>
    <w:bookmarkStart w:name="z2205" w:id="627"/>
    <w:p>
      <w:pPr>
        <w:spacing w:after="0"/>
        <w:ind w:left="0"/>
        <w:jc w:val="both"/>
      </w:pPr>
      <w:r>
        <w:rPr>
          <w:rFonts w:ascii="Times New Roman"/>
          <w:b w:val="false"/>
          <w:i w:val="false"/>
          <w:color w:val="000000"/>
          <w:sz w:val="28"/>
        </w:rPr>
        <w:t>
      Трудоустройство по проекту "Первое рабочее место"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627"/>
    <w:bookmarkStart w:name="z2206" w:id="628"/>
    <w:p>
      <w:pPr>
        <w:spacing w:after="0"/>
        <w:ind w:left="0"/>
        <w:jc w:val="both"/>
      </w:pPr>
      <w:r>
        <w:rPr>
          <w:rFonts w:ascii="Times New Roman"/>
          <w:b w:val="false"/>
          <w:i w:val="false"/>
          <w:color w:val="000000"/>
          <w:sz w:val="28"/>
        </w:rPr>
        <w:t>
      Для организации трудоустройства по проекту "Первое рабочее место" работодатель подает в центр занятости населения заявку и сведения о наличии вакансии, возможности создания дополнительного рабочего места.</w:t>
      </w:r>
    </w:p>
    <w:bookmarkEnd w:id="628"/>
    <w:bookmarkStart w:name="z2207" w:id="629"/>
    <w:p>
      <w:pPr>
        <w:spacing w:after="0"/>
        <w:ind w:left="0"/>
        <w:jc w:val="both"/>
      </w:pPr>
      <w:r>
        <w:rPr>
          <w:rFonts w:ascii="Times New Roman"/>
          <w:b w:val="false"/>
          <w:i w:val="false"/>
          <w:color w:val="000000"/>
          <w:sz w:val="28"/>
        </w:rPr>
        <w:t>
      По проекту "Первое рабочее место" работодатель на основе договора с центром занятости населения трудоустраивает участника программы "Еңбек" на постоянную работу сроком не менее двадцати четырех месяцев, при этом центр занятости населения субсидирует оплату труда за первый год работы.</w:t>
      </w:r>
    </w:p>
    <w:bookmarkEnd w:id="629"/>
    <w:bookmarkStart w:name="z2208" w:id="630"/>
    <w:p>
      <w:pPr>
        <w:spacing w:after="0"/>
        <w:ind w:left="0"/>
        <w:jc w:val="both"/>
      </w:pPr>
      <w:r>
        <w:rPr>
          <w:rFonts w:ascii="Times New Roman"/>
          <w:b w:val="false"/>
          <w:i w:val="false"/>
          <w:color w:val="000000"/>
          <w:sz w:val="28"/>
        </w:rPr>
        <w:t>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630"/>
    <w:bookmarkStart w:name="z2209" w:id="631"/>
    <w:p>
      <w:pPr>
        <w:spacing w:after="0"/>
        <w:ind w:left="0"/>
        <w:jc w:val="both"/>
      </w:pPr>
      <w:r>
        <w:rPr>
          <w:rFonts w:ascii="Times New Roman"/>
          <w:b w:val="false"/>
          <w:i w:val="false"/>
          <w:color w:val="000000"/>
          <w:sz w:val="28"/>
        </w:rPr>
        <w:t>
      Финансирование осуществляется за счет средств местного бюджета, а также из других источников, не запрещенных законодательством Республики Казахстан.</w:t>
      </w:r>
    </w:p>
    <w:bookmarkEnd w:id="631"/>
    <w:bookmarkStart w:name="z2210" w:id="632"/>
    <w:p>
      <w:pPr>
        <w:spacing w:after="0"/>
        <w:ind w:left="0"/>
        <w:jc w:val="both"/>
      </w:pPr>
      <w:r>
        <w:rPr>
          <w:rFonts w:ascii="Times New Roman"/>
          <w:b w:val="false"/>
          <w:i w:val="false"/>
          <w:color w:val="000000"/>
          <w:sz w:val="28"/>
        </w:rPr>
        <w:t>
      Размер субсидии в месяц из местного бюджета составляет двадцать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632"/>
    <w:bookmarkStart w:name="z2211" w:id="633"/>
    <w:p>
      <w:pPr>
        <w:spacing w:after="0"/>
        <w:ind w:left="0"/>
        <w:jc w:val="both"/>
      </w:pPr>
      <w:r>
        <w:rPr>
          <w:rFonts w:ascii="Times New Roman"/>
          <w:b w:val="false"/>
          <w:i w:val="false"/>
          <w:color w:val="000000"/>
          <w:sz w:val="28"/>
        </w:rPr>
        <w:t>
      Для участия в проекте "Первое рабочее место" претенденты подают в центры занятости населения заявление.</w:t>
      </w:r>
    </w:p>
    <w:bookmarkEnd w:id="633"/>
    <w:bookmarkStart w:name="z4512" w:id="634"/>
    <w:p>
      <w:pPr>
        <w:spacing w:after="0"/>
        <w:ind w:left="0"/>
        <w:jc w:val="both"/>
      </w:pPr>
      <w:r>
        <w:rPr>
          <w:rFonts w:ascii="Times New Roman"/>
          <w:b w:val="false"/>
          <w:i w:val="false"/>
          <w:color w:val="000000"/>
          <w:sz w:val="28"/>
        </w:rPr>
        <w:t>
      Софинансирование и субсидирование оплаты труда физических лиц, трудоустроенных по проекту "Первое рабочее место", осуществляются по решению МИО.</w:t>
      </w:r>
    </w:p>
    <w:bookmarkEnd w:id="634"/>
    <w:bookmarkStart w:name="z2212" w:id="635"/>
    <w:p>
      <w:pPr>
        <w:spacing w:after="0"/>
        <w:ind w:left="0"/>
        <w:jc w:val="both"/>
      </w:pPr>
      <w:r>
        <w:rPr>
          <w:rFonts w:ascii="Times New Roman"/>
          <w:b w:val="false"/>
          <w:i w:val="false"/>
          <w:color w:val="000000"/>
          <w:sz w:val="28"/>
        </w:rPr>
        <w:t>
      В случае нарушения работодателями установленного порядка,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проекта "Первое рабочее место".</w:t>
      </w:r>
    </w:p>
    <w:bookmarkEnd w:id="635"/>
    <w:bookmarkStart w:name="z2213" w:id="636"/>
    <w:p>
      <w:pPr>
        <w:spacing w:after="0"/>
        <w:ind w:left="0"/>
        <w:jc w:val="both"/>
      </w:pPr>
      <w:r>
        <w:rPr>
          <w:rFonts w:ascii="Times New Roman"/>
          <w:b w:val="false"/>
          <w:i w:val="false"/>
          <w:color w:val="000000"/>
          <w:sz w:val="28"/>
        </w:rPr>
        <w:t>
      Условия участия граждан и порядок организации и финансирования проекта "Первое рабочее место" в рамках программы "Еңбек" определяются Правилами организации и финансирования проекта "Первое рабочее место", утверждаемыми уполномоченным органом по вопросам занятости населения.</w:t>
      </w:r>
    </w:p>
    <w:bookmarkEnd w:id="636"/>
    <w:bookmarkStart w:name="z2214" w:id="637"/>
    <w:p>
      <w:pPr>
        <w:spacing w:after="0"/>
        <w:ind w:left="0"/>
        <w:jc w:val="both"/>
      </w:pPr>
      <w:r>
        <w:rPr>
          <w:rFonts w:ascii="Times New Roman"/>
          <w:b w:val="false"/>
          <w:i w:val="false"/>
          <w:color w:val="000000"/>
          <w:sz w:val="28"/>
        </w:rPr>
        <w:t>
      Трудоустройство с последующей заменой действующего работника, достигшего пенсионного возраста (проект "Контракт поколений").</w:t>
      </w:r>
    </w:p>
    <w:bookmarkEnd w:id="637"/>
    <w:bookmarkStart w:name="z2215" w:id="638"/>
    <w:p>
      <w:pPr>
        <w:spacing w:after="0"/>
        <w:ind w:left="0"/>
        <w:jc w:val="both"/>
      </w:pPr>
      <w:r>
        <w:rPr>
          <w:rFonts w:ascii="Times New Roman"/>
          <w:b w:val="false"/>
          <w:i w:val="false"/>
          <w:color w:val="000000"/>
          <w:sz w:val="28"/>
        </w:rPr>
        <w:t xml:space="preserve">
      В рамках реализации дополнительных мер содействия занятости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для лиц, ищущих работу, и безработных лиц, независимо от регистрации в центре занятости населения, по заявкам работодателей центры занятости населения осуществляют организацию трудоустройства участников программы "Еңбек" с последующей заменой действующего работника, достигшего пенсионного возраста (проект "Контракт поколений").</w:t>
      </w:r>
    </w:p>
    <w:bookmarkEnd w:id="638"/>
    <w:bookmarkStart w:name="z2216" w:id="639"/>
    <w:p>
      <w:pPr>
        <w:spacing w:after="0"/>
        <w:ind w:left="0"/>
        <w:jc w:val="both"/>
      </w:pPr>
      <w:r>
        <w:rPr>
          <w:rFonts w:ascii="Times New Roman"/>
          <w:b w:val="false"/>
          <w:i w:val="false"/>
          <w:color w:val="000000"/>
          <w:sz w:val="28"/>
        </w:rPr>
        <w:t>
      Преимущественное право трудоустройства по проекту "Контракт поколений" имеют молодежь, трудоспособные члены многодетных и/или малообеспеченных семей, трудоспособные инвалиды.</w:t>
      </w:r>
    </w:p>
    <w:bookmarkEnd w:id="639"/>
    <w:bookmarkStart w:name="z2217" w:id="640"/>
    <w:p>
      <w:pPr>
        <w:spacing w:after="0"/>
        <w:ind w:left="0"/>
        <w:jc w:val="both"/>
      </w:pPr>
      <w:r>
        <w:rPr>
          <w:rFonts w:ascii="Times New Roman"/>
          <w:b w:val="false"/>
          <w:i w:val="false"/>
          <w:color w:val="000000"/>
          <w:sz w:val="28"/>
        </w:rPr>
        <w:t>
      Трудоустройство по проекту "Контракт поколений" организуется на предприятиях и в организациях всех форм собственности, при этом к участию допускаются работодатели, которые регулярно производят налоговые и другие социальные отчисления, у которых отсутствует просроченная задолженность по заработной плате, и действующие более одного года.</w:t>
      </w:r>
    </w:p>
    <w:bookmarkEnd w:id="640"/>
    <w:bookmarkStart w:name="z2218" w:id="641"/>
    <w:p>
      <w:pPr>
        <w:spacing w:after="0"/>
        <w:ind w:left="0"/>
        <w:jc w:val="both"/>
      </w:pPr>
      <w:r>
        <w:rPr>
          <w:rFonts w:ascii="Times New Roman"/>
          <w:b w:val="false"/>
          <w:i w:val="false"/>
          <w:color w:val="000000"/>
          <w:sz w:val="28"/>
        </w:rPr>
        <w:t>
      Для организации трудоустройства по проекту "Контракт поколений" работодатель подает в центр занятости населения заявку и сведения о наличии вакансии, возможности создания дополнительного рабочего места.</w:t>
      </w:r>
    </w:p>
    <w:bookmarkEnd w:id="641"/>
    <w:bookmarkStart w:name="z2219" w:id="642"/>
    <w:p>
      <w:pPr>
        <w:spacing w:after="0"/>
        <w:ind w:left="0"/>
        <w:jc w:val="both"/>
      </w:pPr>
      <w:r>
        <w:rPr>
          <w:rFonts w:ascii="Times New Roman"/>
          <w:b w:val="false"/>
          <w:i w:val="false"/>
          <w:color w:val="000000"/>
          <w:sz w:val="28"/>
        </w:rPr>
        <w:t>
      По проекту "Контракт поколений" работодатель на основе договора с центром занятости населения трудоустраивает участника программы "Еңбек" на постоянную работу сроком не менее восемнадцати месяцев, при этом центр занятости населения субсидирует оплату труда в течение шести месяцев работы.</w:t>
      </w:r>
    </w:p>
    <w:bookmarkEnd w:id="642"/>
    <w:bookmarkStart w:name="z2220" w:id="643"/>
    <w:p>
      <w:pPr>
        <w:spacing w:after="0"/>
        <w:ind w:left="0"/>
        <w:jc w:val="both"/>
      </w:pPr>
      <w:r>
        <w:rPr>
          <w:rFonts w:ascii="Times New Roman"/>
          <w:b w:val="false"/>
          <w:i w:val="false"/>
          <w:color w:val="000000"/>
          <w:sz w:val="28"/>
        </w:rPr>
        <w:t>
      Работодатель направляет в центр занятости населения копию приказа о приеме на постоянную работу в сроки, установленные трудовым законодательством Республики Казахстан.</w:t>
      </w:r>
    </w:p>
    <w:bookmarkEnd w:id="643"/>
    <w:bookmarkStart w:name="z2221" w:id="644"/>
    <w:p>
      <w:pPr>
        <w:spacing w:after="0"/>
        <w:ind w:left="0"/>
        <w:jc w:val="both"/>
      </w:pPr>
      <w:r>
        <w:rPr>
          <w:rFonts w:ascii="Times New Roman"/>
          <w:b w:val="false"/>
          <w:i w:val="false"/>
          <w:color w:val="000000"/>
          <w:sz w:val="28"/>
        </w:rPr>
        <w:t>
      По истечении шести месяцев работодатель информирует центр занятости населения о переводе на должность (вакансию) работника, достигшего пенсионного возраста и получающего пенсионные выплаты по возрасту.</w:t>
      </w:r>
    </w:p>
    <w:bookmarkEnd w:id="644"/>
    <w:bookmarkStart w:name="z2222" w:id="645"/>
    <w:p>
      <w:pPr>
        <w:spacing w:after="0"/>
        <w:ind w:left="0"/>
        <w:jc w:val="both"/>
      </w:pPr>
      <w:r>
        <w:rPr>
          <w:rFonts w:ascii="Times New Roman"/>
          <w:b w:val="false"/>
          <w:i w:val="false"/>
          <w:color w:val="000000"/>
          <w:sz w:val="28"/>
        </w:rPr>
        <w:t>
      Финансирование осуществляется за счет средств местного бюджета, а также из других источников, не запрещенных законодательством Республики Казахстан.</w:t>
      </w:r>
    </w:p>
    <w:bookmarkEnd w:id="645"/>
    <w:bookmarkStart w:name="z2223" w:id="646"/>
    <w:p>
      <w:pPr>
        <w:spacing w:after="0"/>
        <w:ind w:left="0"/>
        <w:jc w:val="both"/>
      </w:pPr>
      <w:r>
        <w:rPr>
          <w:rFonts w:ascii="Times New Roman"/>
          <w:b w:val="false"/>
          <w:i w:val="false"/>
          <w:color w:val="000000"/>
          <w:sz w:val="28"/>
        </w:rPr>
        <w:t>
      Размер субсидии в месяц из местного бюджета составляет двадцать месячных расчетных показателей (с учетом налогов, обязательных социальных отчислений, компенсаций за неиспользованный трудовой отпуск и банковских услуг) без учета выплат по экологическим надбавкам.</w:t>
      </w:r>
    </w:p>
    <w:bookmarkEnd w:id="646"/>
    <w:bookmarkStart w:name="z2224" w:id="647"/>
    <w:p>
      <w:pPr>
        <w:spacing w:after="0"/>
        <w:ind w:left="0"/>
        <w:jc w:val="both"/>
      </w:pPr>
      <w:r>
        <w:rPr>
          <w:rFonts w:ascii="Times New Roman"/>
          <w:b w:val="false"/>
          <w:i w:val="false"/>
          <w:color w:val="000000"/>
          <w:sz w:val="28"/>
        </w:rPr>
        <w:t>
      Для участия в проекте "Контракт поколений" претенденты подают в центры занятости населения заявление.</w:t>
      </w:r>
    </w:p>
    <w:bookmarkEnd w:id="647"/>
    <w:bookmarkStart w:name="z4513" w:id="648"/>
    <w:p>
      <w:pPr>
        <w:spacing w:after="0"/>
        <w:ind w:left="0"/>
        <w:jc w:val="both"/>
      </w:pPr>
      <w:r>
        <w:rPr>
          <w:rFonts w:ascii="Times New Roman"/>
          <w:b w:val="false"/>
          <w:i w:val="false"/>
          <w:color w:val="000000"/>
          <w:sz w:val="28"/>
        </w:rPr>
        <w:t>
      Софинансирование и субсидирование оплаты труда физических лиц, трудоустроенных по проекту "Контракт поколений", осуществляются по решению МИО.</w:t>
      </w:r>
    </w:p>
    <w:bookmarkEnd w:id="648"/>
    <w:bookmarkStart w:name="z2225" w:id="649"/>
    <w:p>
      <w:pPr>
        <w:spacing w:after="0"/>
        <w:ind w:left="0"/>
        <w:jc w:val="both"/>
      </w:pPr>
      <w:r>
        <w:rPr>
          <w:rFonts w:ascii="Times New Roman"/>
          <w:b w:val="false"/>
          <w:i w:val="false"/>
          <w:color w:val="000000"/>
          <w:sz w:val="28"/>
        </w:rPr>
        <w:t>
      В случае нарушения работодателями установленного порядка, соответствующий договор с ними подлежит расторжению с возмещением работодателями в бюджет расходов государства на выплату заработной платы участникам проекта "Контракт поколений".</w:t>
      </w:r>
    </w:p>
    <w:bookmarkEnd w:id="649"/>
    <w:bookmarkStart w:name="z2226" w:id="650"/>
    <w:p>
      <w:pPr>
        <w:spacing w:after="0"/>
        <w:ind w:left="0"/>
        <w:jc w:val="both"/>
      </w:pPr>
      <w:r>
        <w:rPr>
          <w:rFonts w:ascii="Times New Roman"/>
          <w:b w:val="false"/>
          <w:i w:val="false"/>
          <w:color w:val="000000"/>
          <w:sz w:val="28"/>
        </w:rPr>
        <w:t>
      Условия участия граждан и порядок организации и финансирования проекта "Контракт поколений" в рамках программы "Еңбек" определяются Правилами организации и финансирования проекта "Контракт поколений", утверждаемыми уполномоченным органом по вопросам занятости населения.</w:t>
      </w:r>
    </w:p>
    <w:bookmarkEnd w:id="650"/>
    <w:bookmarkStart w:name="z2227" w:id="651"/>
    <w:p>
      <w:pPr>
        <w:spacing w:after="0"/>
        <w:ind w:left="0"/>
        <w:jc w:val="both"/>
      </w:pPr>
      <w:r>
        <w:rPr>
          <w:rFonts w:ascii="Times New Roman"/>
          <w:b w:val="false"/>
          <w:i w:val="false"/>
          <w:color w:val="000000"/>
          <w:sz w:val="28"/>
        </w:rPr>
        <w:t xml:space="preserve">
      </w:t>
      </w:r>
      <w:r>
        <w:rPr>
          <w:rFonts w:ascii="Times New Roman"/>
          <w:b w:val="false"/>
          <w:i/>
          <w:color w:val="000000"/>
          <w:sz w:val="28"/>
        </w:rPr>
        <w:t>5.3.2. Повышение мобильности трудовых ресурсов</w:t>
      </w:r>
    </w:p>
    <w:bookmarkEnd w:id="651"/>
    <w:bookmarkStart w:name="z2228" w:id="652"/>
    <w:p>
      <w:pPr>
        <w:spacing w:after="0"/>
        <w:ind w:left="0"/>
        <w:jc w:val="both"/>
      </w:pPr>
      <w:r>
        <w:rPr>
          <w:rFonts w:ascii="Times New Roman"/>
          <w:b w:val="false"/>
          <w:i w:val="false"/>
          <w:color w:val="000000"/>
          <w:sz w:val="28"/>
        </w:rPr>
        <w:t>
      С целью обеспечения трудодефицитных регионов рабочей силой, устранения региональных диспропорций и демографических дисбалансов в рамках программы "Еңбек" стимулируется территориальная мобильность трудовых ресурсов за счет содействия в добровольном переселении.</w:t>
      </w:r>
    </w:p>
    <w:bookmarkEnd w:id="652"/>
    <w:bookmarkStart w:name="z2229" w:id="653"/>
    <w:p>
      <w:pPr>
        <w:spacing w:after="0"/>
        <w:ind w:left="0"/>
        <w:jc w:val="both"/>
      </w:pPr>
      <w:r>
        <w:rPr>
          <w:rFonts w:ascii="Times New Roman"/>
          <w:b w:val="false"/>
          <w:i w:val="false"/>
          <w:color w:val="000000"/>
          <w:sz w:val="28"/>
        </w:rPr>
        <w:t>
      Добровольное переселение участников программы "Еңбек" осуществляется по следующим направлениям:</w:t>
      </w:r>
    </w:p>
    <w:bookmarkEnd w:id="653"/>
    <w:bookmarkStart w:name="z2230" w:id="654"/>
    <w:p>
      <w:pPr>
        <w:spacing w:after="0"/>
        <w:ind w:left="0"/>
        <w:jc w:val="both"/>
      </w:pPr>
      <w:r>
        <w:rPr>
          <w:rFonts w:ascii="Times New Roman"/>
          <w:b w:val="false"/>
          <w:i w:val="false"/>
          <w:color w:val="000000"/>
          <w:sz w:val="28"/>
        </w:rPr>
        <w:t>
      1) межрегиональное переселение – из трудоизбыточных областей (далее - регионы выбытия) в трудодефицитные области (далее – регионы приема) с обязательным условием по содействию в трудоустройстве и/или предпринимательской инициативе.</w:t>
      </w:r>
    </w:p>
    <w:bookmarkEnd w:id="654"/>
    <w:bookmarkStart w:name="z2231" w:id="655"/>
    <w:p>
      <w:pPr>
        <w:spacing w:after="0"/>
        <w:ind w:left="0"/>
        <w:jc w:val="both"/>
      </w:pPr>
      <w:r>
        <w:rPr>
          <w:rFonts w:ascii="Times New Roman"/>
          <w:b w:val="false"/>
          <w:i w:val="false"/>
          <w:color w:val="000000"/>
          <w:sz w:val="28"/>
        </w:rPr>
        <w:t>
      Регионами выбытия, имеющими ежегодный прирост населения за последние 10 лет более 2% от численности населения области и/или плотность населения более 6,4 человек на квадратный километр, определены: Алматинская, Жамбылская, Мангистауская, Туркестанская, Кызылординская области и города Нур-Султан, Алматы и Шымкент.</w:t>
      </w:r>
    </w:p>
    <w:bookmarkEnd w:id="655"/>
    <w:bookmarkStart w:name="z2232" w:id="656"/>
    <w:p>
      <w:pPr>
        <w:spacing w:after="0"/>
        <w:ind w:left="0"/>
        <w:jc w:val="both"/>
      </w:pPr>
      <w:r>
        <w:rPr>
          <w:rFonts w:ascii="Times New Roman"/>
          <w:b w:val="false"/>
          <w:i w:val="false"/>
          <w:color w:val="000000"/>
          <w:sz w:val="28"/>
        </w:rPr>
        <w:t>
      Регионы приема участников программы "Еңбек" определяются решением Правительства Республики Казахстан.</w:t>
      </w:r>
    </w:p>
    <w:bookmarkEnd w:id="656"/>
    <w:bookmarkStart w:name="z2233" w:id="657"/>
    <w:p>
      <w:pPr>
        <w:spacing w:after="0"/>
        <w:ind w:left="0"/>
        <w:jc w:val="both"/>
      </w:pPr>
      <w:r>
        <w:rPr>
          <w:rFonts w:ascii="Times New Roman"/>
          <w:b w:val="false"/>
          <w:i w:val="false"/>
          <w:color w:val="000000"/>
          <w:sz w:val="28"/>
        </w:rPr>
        <w:t>
      2) внутриобластное переселение – из населенных пунктов с низким экономическим потенциалом развития в города областного (районного) значения, в точки экономического роста при наличии возможности обеспечения жильем из государственного жилищного фонда и/или за счет работодателей и трудоустройства на постоянное рабочее место.</w:t>
      </w:r>
    </w:p>
    <w:bookmarkEnd w:id="657"/>
    <w:bookmarkStart w:name="z2234" w:id="658"/>
    <w:p>
      <w:pPr>
        <w:spacing w:after="0"/>
        <w:ind w:left="0"/>
        <w:jc w:val="both"/>
      </w:pPr>
      <w:r>
        <w:rPr>
          <w:rFonts w:ascii="Times New Roman"/>
          <w:b w:val="false"/>
          <w:i w:val="false"/>
          <w:color w:val="000000"/>
          <w:sz w:val="28"/>
        </w:rPr>
        <w:t>
      Организация мер государственной поддержки межрегионального переселения:</w:t>
      </w:r>
    </w:p>
    <w:bookmarkEnd w:id="658"/>
    <w:bookmarkStart w:name="z2235" w:id="659"/>
    <w:p>
      <w:pPr>
        <w:spacing w:after="0"/>
        <w:ind w:left="0"/>
        <w:jc w:val="both"/>
      </w:pPr>
      <w:r>
        <w:rPr>
          <w:rFonts w:ascii="Times New Roman"/>
          <w:b w:val="false"/>
          <w:i w:val="false"/>
          <w:color w:val="000000"/>
          <w:sz w:val="28"/>
        </w:rPr>
        <w:t>
      Местные органы по вопросам занятости населения регионов приема после утверждения региональной квоты приема кандасов и переселенцев на предстоящий год, на основании предложений МИО и заявлений, поступивших через загранучреждения Республики Казахстан от этнических казахов и кандасов, представляют в уполномоченный орган по вопросам занятости населения информацию о возможности приема переселенцев и кандасов.</w:t>
      </w:r>
    </w:p>
    <w:bookmarkEnd w:id="659"/>
    <w:bookmarkStart w:name="z2236" w:id="660"/>
    <w:p>
      <w:pPr>
        <w:spacing w:after="0"/>
        <w:ind w:left="0"/>
        <w:jc w:val="both"/>
      </w:pPr>
      <w:r>
        <w:rPr>
          <w:rFonts w:ascii="Times New Roman"/>
          <w:b w:val="false"/>
          <w:i w:val="false"/>
          <w:color w:val="000000"/>
          <w:sz w:val="28"/>
        </w:rPr>
        <w:t>
      Информация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кандасов, а также их семей.</w:t>
      </w:r>
    </w:p>
    <w:bookmarkEnd w:id="660"/>
    <w:bookmarkStart w:name="z2237" w:id="661"/>
    <w:p>
      <w:pPr>
        <w:spacing w:after="0"/>
        <w:ind w:left="0"/>
        <w:jc w:val="both"/>
      </w:pPr>
      <w:r>
        <w:rPr>
          <w:rFonts w:ascii="Times New Roman"/>
          <w:b w:val="false"/>
          <w:i w:val="false"/>
          <w:color w:val="000000"/>
          <w:sz w:val="28"/>
        </w:rPr>
        <w:t>
      Уполномоченный орган по вопросам занятости населения путем размещения на информационном ресурсе обеспечивает доступ к данной информации МИО других регионов.</w:t>
      </w:r>
    </w:p>
    <w:bookmarkEnd w:id="661"/>
    <w:bookmarkStart w:name="z2238" w:id="662"/>
    <w:p>
      <w:pPr>
        <w:spacing w:after="0"/>
        <w:ind w:left="0"/>
        <w:jc w:val="both"/>
      </w:pPr>
      <w:r>
        <w:rPr>
          <w:rFonts w:ascii="Times New Roman"/>
          <w:b w:val="false"/>
          <w:i w:val="false"/>
          <w:color w:val="000000"/>
          <w:sz w:val="28"/>
        </w:rPr>
        <w:t>
      МИО регионов выбытия ежегодно определяют количество потенциальных переселенцев для участия в добровольном межрегиональном переселении и обеспечивают их информацией об регионах приема и условиях приема.</w:t>
      </w:r>
    </w:p>
    <w:bookmarkEnd w:id="662"/>
    <w:bookmarkStart w:name="z2239" w:id="663"/>
    <w:p>
      <w:pPr>
        <w:spacing w:after="0"/>
        <w:ind w:left="0"/>
        <w:jc w:val="both"/>
      </w:pPr>
      <w:r>
        <w:rPr>
          <w:rFonts w:ascii="Times New Roman"/>
          <w:b w:val="false"/>
          <w:i w:val="false"/>
          <w:color w:val="000000"/>
          <w:sz w:val="28"/>
        </w:rPr>
        <w:t>
      Регионы выбытия и приема обеспечивают взаимодействие по добровольному межрегиональному переселению путем организации ярмарок вакансий в регионах выбытия, представления информации о необходимом количестве переселенцев и кандасов, ситуации на рынке труда, спросе и предложении на рабочую силу, условиях обеспечения социальной инфраструктурой и организации ознакомительных выездов в регионы приема.</w:t>
      </w:r>
    </w:p>
    <w:bookmarkEnd w:id="663"/>
    <w:bookmarkStart w:name="z2240" w:id="664"/>
    <w:p>
      <w:pPr>
        <w:spacing w:after="0"/>
        <w:ind w:left="0"/>
        <w:jc w:val="both"/>
      </w:pPr>
      <w:r>
        <w:rPr>
          <w:rFonts w:ascii="Times New Roman"/>
          <w:b w:val="false"/>
          <w:i w:val="false"/>
          <w:color w:val="000000"/>
          <w:sz w:val="28"/>
        </w:rPr>
        <w:t>
      Участниками добровольного межрегионального переселения являются лица и члены их семей, включенные в региональную квоту приема переселенцев и кандасов, утвержденную в соответствии с законодательством Республики Казахстан, а также работодатели, оказывающие содействие в переселении.</w:t>
      </w:r>
    </w:p>
    <w:bookmarkEnd w:id="664"/>
    <w:bookmarkStart w:name="z2241" w:id="665"/>
    <w:p>
      <w:pPr>
        <w:spacing w:after="0"/>
        <w:ind w:left="0"/>
        <w:jc w:val="both"/>
      </w:pPr>
      <w:r>
        <w:rPr>
          <w:rFonts w:ascii="Times New Roman"/>
          <w:b w:val="false"/>
          <w:i w:val="false"/>
          <w:color w:val="000000"/>
          <w:sz w:val="28"/>
        </w:rPr>
        <w:t>
      Приоритетом в добровольном межрегиональном переселении пользуются:</w:t>
      </w:r>
    </w:p>
    <w:bookmarkEnd w:id="665"/>
    <w:bookmarkStart w:name="z2242" w:id="666"/>
    <w:p>
      <w:pPr>
        <w:spacing w:after="0"/>
        <w:ind w:left="0"/>
        <w:jc w:val="both"/>
      </w:pPr>
      <w:r>
        <w:rPr>
          <w:rFonts w:ascii="Times New Roman"/>
          <w:b w:val="false"/>
          <w:i w:val="false"/>
          <w:color w:val="000000"/>
          <w:sz w:val="28"/>
        </w:rPr>
        <w:t>
      1) молодежь в возрасте до двадцати девяти лет, в том числе воспитанники детских деревень и выпускники детских домов, школ-интернатов для детей сирот и детей, оставшихся без попечения родителей, в возрасте от шестнадцати до двадцати трех лет, а также выпускники в рамках проекта "Мәңгілік ел жастары - индустрияға!" ("Серпін");</w:t>
      </w:r>
    </w:p>
    <w:bookmarkEnd w:id="666"/>
    <w:bookmarkStart w:name="z2243" w:id="667"/>
    <w:p>
      <w:pPr>
        <w:spacing w:after="0"/>
        <w:ind w:left="0"/>
        <w:jc w:val="both"/>
      </w:pPr>
      <w:r>
        <w:rPr>
          <w:rFonts w:ascii="Times New Roman"/>
          <w:b w:val="false"/>
          <w:i w:val="false"/>
          <w:color w:val="000000"/>
          <w:sz w:val="28"/>
        </w:rPr>
        <w:t>
      2) выпускники организаций среднего, технического и профессионального, послесреднего, высшего и послевузовского образования в течение трех лет после завершения учебного заведения;</w:t>
      </w:r>
    </w:p>
    <w:bookmarkEnd w:id="667"/>
    <w:bookmarkStart w:name="z2244" w:id="668"/>
    <w:p>
      <w:pPr>
        <w:spacing w:after="0"/>
        <w:ind w:left="0"/>
        <w:jc w:val="both"/>
      </w:pPr>
      <w:r>
        <w:rPr>
          <w:rFonts w:ascii="Times New Roman"/>
          <w:b w:val="false"/>
          <w:i w:val="false"/>
          <w:color w:val="000000"/>
          <w:sz w:val="28"/>
        </w:rPr>
        <w:t>
      3) лица, высвобожденные в связи с ликвидацией работодателя-юридического лица либо прекращением деятельности работодателя- физического лица, сокращением численности или штата работников, снижением объема производств и выполняемых работ и услуг, повлекшим ухудшение экономического состояния работодателя.</w:t>
      </w:r>
    </w:p>
    <w:bookmarkEnd w:id="668"/>
    <w:bookmarkStart w:name="z2245" w:id="669"/>
    <w:p>
      <w:pPr>
        <w:spacing w:after="0"/>
        <w:ind w:left="0"/>
        <w:jc w:val="both"/>
      </w:pPr>
      <w:r>
        <w:rPr>
          <w:rFonts w:ascii="Times New Roman"/>
          <w:b w:val="false"/>
          <w:i w:val="false"/>
          <w:color w:val="000000"/>
          <w:sz w:val="28"/>
        </w:rPr>
        <w:t>
      Выпускники из числа участников проекта проекта "Мәңгілік ел жастары – индустрияға!" ("Серпін"), а также кандасы участвуют в добровольном межрегиональном переселении независимо от региона/государства выбытия и подают заявление на участие в программе "Еңбек" по месту обучения после завершения обучения.</w:t>
      </w:r>
    </w:p>
    <w:bookmarkEnd w:id="669"/>
    <w:bookmarkStart w:name="z2246" w:id="670"/>
    <w:p>
      <w:pPr>
        <w:spacing w:after="0"/>
        <w:ind w:left="0"/>
        <w:jc w:val="both"/>
      </w:pPr>
      <w:r>
        <w:rPr>
          <w:rFonts w:ascii="Times New Roman"/>
          <w:b w:val="false"/>
          <w:i w:val="false"/>
          <w:color w:val="000000"/>
          <w:sz w:val="28"/>
        </w:rPr>
        <w:t>
      Содействие в добровольном переселении из регионов выбытия в регионы приема не распространяется на:</w:t>
      </w:r>
    </w:p>
    <w:bookmarkEnd w:id="670"/>
    <w:bookmarkStart w:name="z2247" w:id="671"/>
    <w:p>
      <w:pPr>
        <w:spacing w:after="0"/>
        <w:ind w:left="0"/>
        <w:jc w:val="both"/>
      </w:pPr>
      <w:r>
        <w:rPr>
          <w:rFonts w:ascii="Times New Roman"/>
          <w:b w:val="false"/>
          <w:i w:val="false"/>
          <w:color w:val="000000"/>
          <w:sz w:val="28"/>
        </w:rPr>
        <w:t>
      1) государственных служащих;</w:t>
      </w:r>
    </w:p>
    <w:bookmarkEnd w:id="671"/>
    <w:bookmarkStart w:name="z2248" w:id="672"/>
    <w:p>
      <w:pPr>
        <w:spacing w:after="0"/>
        <w:ind w:left="0"/>
        <w:jc w:val="both"/>
      </w:pPr>
      <w:r>
        <w:rPr>
          <w:rFonts w:ascii="Times New Roman"/>
          <w:b w:val="false"/>
          <w:i w:val="false"/>
          <w:color w:val="000000"/>
          <w:sz w:val="28"/>
        </w:rPr>
        <w:t>
      2) низкоквалифицированных рабочих, относящихся к девятой группе классификатора занятий НК РК 01-2017;</w:t>
      </w:r>
    </w:p>
    <w:bookmarkEnd w:id="672"/>
    <w:bookmarkStart w:name="z2249" w:id="673"/>
    <w:p>
      <w:pPr>
        <w:spacing w:after="0"/>
        <w:ind w:left="0"/>
        <w:jc w:val="both"/>
      </w:pPr>
      <w:r>
        <w:rPr>
          <w:rFonts w:ascii="Times New Roman"/>
          <w:b w:val="false"/>
          <w:i w:val="false"/>
          <w:color w:val="000000"/>
          <w:sz w:val="28"/>
        </w:rPr>
        <w:t>
      3) лиц, не входящих в состав рабочей силы.</w:t>
      </w:r>
    </w:p>
    <w:bookmarkEnd w:id="673"/>
    <w:bookmarkStart w:name="z2250" w:id="674"/>
    <w:p>
      <w:pPr>
        <w:spacing w:after="0"/>
        <w:ind w:left="0"/>
        <w:jc w:val="both"/>
      </w:pPr>
      <w:r>
        <w:rPr>
          <w:rFonts w:ascii="Times New Roman"/>
          <w:b w:val="false"/>
          <w:i w:val="false"/>
          <w:color w:val="000000"/>
          <w:sz w:val="28"/>
        </w:rPr>
        <w:t>
      Государственная поддержка добровольного межрегионального переселения на новом месте жительства включает:</w:t>
      </w:r>
    </w:p>
    <w:bookmarkEnd w:id="674"/>
    <w:bookmarkStart w:name="z2251" w:id="675"/>
    <w:p>
      <w:pPr>
        <w:spacing w:after="0"/>
        <w:ind w:left="0"/>
        <w:jc w:val="both"/>
      </w:pPr>
      <w:r>
        <w:rPr>
          <w:rFonts w:ascii="Times New Roman"/>
          <w:b w:val="false"/>
          <w:i w:val="false"/>
          <w:color w:val="000000"/>
          <w:sz w:val="28"/>
        </w:rPr>
        <w:t>
      1) предоставление материальной помощи на переезд;</w:t>
      </w:r>
    </w:p>
    <w:bookmarkEnd w:id="675"/>
    <w:bookmarkStart w:name="z2252" w:id="676"/>
    <w:p>
      <w:pPr>
        <w:spacing w:after="0"/>
        <w:ind w:left="0"/>
        <w:jc w:val="both"/>
      </w:pPr>
      <w:r>
        <w:rPr>
          <w:rFonts w:ascii="Times New Roman"/>
          <w:b w:val="false"/>
          <w:i w:val="false"/>
          <w:color w:val="000000"/>
          <w:sz w:val="28"/>
        </w:rPr>
        <w:t>
      2) возмещение расходов по найму (аренде) жилья и оплате коммунальных услуг;</w:t>
      </w:r>
    </w:p>
    <w:bookmarkEnd w:id="676"/>
    <w:bookmarkStart w:name="z2253" w:id="677"/>
    <w:p>
      <w:pPr>
        <w:spacing w:after="0"/>
        <w:ind w:left="0"/>
        <w:jc w:val="both"/>
      </w:pPr>
      <w:r>
        <w:rPr>
          <w:rFonts w:ascii="Times New Roman"/>
          <w:b w:val="false"/>
          <w:i w:val="false"/>
          <w:color w:val="000000"/>
          <w:sz w:val="28"/>
        </w:rPr>
        <w:t xml:space="preserve">
      3) предоставление служебных жилищ и комнат в общежитиях для трудовой молодежи, построенных (приобретенных) ранее в рамках Программы ДКЗ 2020, а также арендного жилья через обеспечение жильем переселенцев через приобретение (выкуп) и/или строительство жилья; </w:t>
      </w:r>
    </w:p>
    <w:bookmarkEnd w:id="677"/>
    <w:bookmarkStart w:name="z2254" w:id="678"/>
    <w:p>
      <w:pPr>
        <w:spacing w:after="0"/>
        <w:ind w:left="0"/>
        <w:jc w:val="both"/>
      </w:pPr>
      <w:r>
        <w:rPr>
          <w:rFonts w:ascii="Times New Roman"/>
          <w:b w:val="false"/>
          <w:i w:val="false"/>
          <w:color w:val="000000"/>
          <w:sz w:val="28"/>
        </w:rPr>
        <w:t>
      4) предоставление субсидий работодателям, оказывающим содействие в переселении;</w:t>
      </w:r>
    </w:p>
    <w:bookmarkEnd w:id="678"/>
    <w:bookmarkStart w:name="z2255" w:id="679"/>
    <w:p>
      <w:pPr>
        <w:spacing w:after="0"/>
        <w:ind w:left="0"/>
        <w:jc w:val="both"/>
      </w:pPr>
      <w:r>
        <w:rPr>
          <w:rFonts w:ascii="Times New Roman"/>
          <w:b w:val="false"/>
          <w:i w:val="false"/>
          <w:color w:val="000000"/>
          <w:sz w:val="28"/>
        </w:rPr>
        <w:t>
      5) направление на обучение с техническим и профессиональным образованием и краткосрочное профессиональное обучение при необходимости;</w:t>
      </w:r>
    </w:p>
    <w:bookmarkEnd w:id="679"/>
    <w:bookmarkStart w:name="z2256" w:id="680"/>
    <w:p>
      <w:pPr>
        <w:spacing w:after="0"/>
        <w:ind w:left="0"/>
        <w:jc w:val="both"/>
      </w:pPr>
      <w:r>
        <w:rPr>
          <w:rFonts w:ascii="Times New Roman"/>
          <w:b w:val="false"/>
          <w:i w:val="false"/>
          <w:color w:val="000000"/>
          <w:sz w:val="28"/>
        </w:rPr>
        <w:t>
      6) содействие в трудоустройстве и предпринимательской инициативе.</w:t>
      </w:r>
    </w:p>
    <w:bookmarkEnd w:id="680"/>
    <w:bookmarkStart w:name="z2257" w:id="681"/>
    <w:p>
      <w:pPr>
        <w:spacing w:after="0"/>
        <w:ind w:left="0"/>
        <w:jc w:val="both"/>
      </w:pPr>
      <w:r>
        <w:rPr>
          <w:rFonts w:ascii="Times New Roman"/>
          <w:b w:val="false"/>
          <w:i w:val="false"/>
          <w:color w:val="000000"/>
          <w:sz w:val="28"/>
        </w:rPr>
        <w:t>
      Участникам программы "Еңбек" и членам их семей, а также одиноким лицам, независимо от семейного положения, предоставляется материальная помощь на переезд – единовременно в размере семидесяти МРП на главу и каждого члена семьи.</w:t>
      </w:r>
    </w:p>
    <w:bookmarkEnd w:id="681"/>
    <w:bookmarkStart w:name="z2258" w:id="682"/>
    <w:p>
      <w:pPr>
        <w:spacing w:after="0"/>
        <w:ind w:left="0"/>
        <w:jc w:val="both"/>
      </w:pPr>
      <w:r>
        <w:rPr>
          <w:rFonts w:ascii="Times New Roman"/>
          <w:b w:val="false"/>
          <w:i w:val="false"/>
          <w:color w:val="000000"/>
          <w:sz w:val="28"/>
        </w:rPr>
        <w:t>
      Материальная помощь на переезд участнику программы "Еңбек" и членам его семьи предоставляется после их прибытия на новое место жительства.</w:t>
      </w:r>
    </w:p>
    <w:bookmarkEnd w:id="682"/>
    <w:bookmarkStart w:name="z2259" w:id="683"/>
    <w:p>
      <w:pPr>
        <w:spacing w:after="0"/>
        <w:ind w:left="0"/>
        <w:jc w:val="both"/>
      </w:pPr>
      <w:r>
        <w:rPr>
          <w:rFonts w:ascii="Times New Roman"/>
          <w:b w:val="false"/>
          <w:i w:val="false"/>
          <w:color w:val="000000"/>
          <w:sz w:val="28"/>
        </w:rPr>
        <w:t>
      Семье участника программы "Еңбек", в том числе одиноким, предоставляется материальная помощь на возмещение расходов по найму (аренде) жилья и оплате коммунальных услуг - ежемесячно, в течение двенадцати месяцев в следующих размерах:</w:t>
      </w:r>
    </w:p>
    <w:bookmarkEnd w:id="683"/>
    <w:bookmarkStart w:name="z2260" w:id="684"/>
    <w:p>
      <w:pPr>
        <w:spacing w:after="0"/>
        <w:ind w:left="0"/>
        <w:jc w:val="both"/>
      </w:pPr>
      <w:r>
        <w:rPr>
          <w:rFonts w:ascii="Times New Roman"/>
          <w:b w:val="false"/>
          <w:i w:val="false"/>
          <w:color w:val="000000"/>
          <w:sz w:val="28"/>
        </w:rPr>
        <w:t>
      1) для переселившихся в городскую местность:</w:t>
      </w:r>
    </w:p>
    <w:bookmarkEnd w:id="684"/>
    <w:bookmarkStart w:name="z2261" w:id="685"/>
    <w:p>
      <w:pPr>
        <w:spacing w:after="0"/>
        <w:ind w:left="0"/>
        <w:jc w:val="both"/>
      </w:pPr>
      <w:r>
        <w:rPr>
          <w:rFonts w:ascii="Times New Roman"/>
          <w:b w:val="false"/>
          <w:i w:val="false"/>
          <w:color w:val="000000"/>
          <w:sz w:val="28"/>
        </w:rPr>
        <w:t>
      - в размере 20 МРП для одного человека;</w:t>
      </w:r>
    </w:p>
    <w:bookmarkEnd w:id="685"/>
    <w:bookmarkStart w:name="z2262" w:id="686"/>
    <w:p>
      <w:pPr>
        <w:spacing w:after="0"/>
        <w:ind w:left="0"/>
        <w:jc w:val="both"/>
      </w:pPr>
      <w:r>
        <w:rPr>
          <w:rFonts w:ascii="Times New Roman"/>
          <w:b w:val="false"/>
          <w:i w:val="false"/>
          <w:color w:val="000000"/>
          <w:sz w:val="28"/>
        </w:rPr>
        <w:t>
      - в размере 25 МРП при количестве членов семьи от двух до четырех;</w:t>
      </w:r>
    </w:p>
    <w:bookmarkEnd w:id="686"/>
    <w:bookmarkStart w:name="z2263" w:id="687"/>
    <w:p>
      <w:pPr>
        <w:spacing w:after="0"/>
        <w:ind w:left="0"/>
        <w:jc w:val="both"/>
      </w:pPr>
      <w:r>
        <w:rPr>
          <w:rFonts w:ascii="Times New Roman"/>
          <w:b w:val="false"/>
          <w:i w:val="false"/>
          <w:color w:val="000000"/>
          <w:sz w:val="28"/>
        </w:rPr>
        <w:t>
      - в размере 30 МРП при количестве членов семьи пять и более;</w:t>
      </w:r>
    </w:p>
    <w:bookmarkEnd w:id="687"/>
    <w:bookmarkStart w:name="z2264" w:id="688"/>
    <w:p>
      <w:pPr>
        <w:spacing w:after="0"/>
        <w:ind w:left="0"/>
        <w:jc w:val="both"/>
      </w:pPr>
      <w:r>
        <w:rPr>
          <w:rFonts w:ascii="Times New Roman"/>
          <w:b w:val="false"/>
          <w:i w:val="false"/>
          <w:color w:val="000000"/>
          <w:sz w:val="28"/>
        </w:rPr>
        <w:t>
      2) для переселившихся в сельскую местность:</w:t>
      </w:r>
    </w:p>
    <w:bookmarkEnd w:id="688"/>
    <w:bookmarkStart w:name="z2265" w:id="689"/>
    <w:p>
      <w:pPr>
        <w:spacing w:after="0"/>
        <w:ind w:left="0"/>
        <w:jc w:val="both"/>
      </w:pPr>
      <w:r>
        <w:rPr>
          <w:rFonts w:ascii="Times New Roman"/>
          <w:b w:val="false"/>
          <w:i w:val="false"/>
          <w:color w:val="000000"/>
          <w:sz w:val="28"/>
        </w:rPr>
        <w:t>
      - в размере 15 МРП для одного человека;</w:t>
      </w:r>
    </w:p>
    <w:bookmarkEnd w:id="689"/>
    <w:bookmarkStart w:name="z2266" w:id="690"/>
    <w:p>
      <w:pPr>
        <w:spacing w:after="0"/>
        <w:ind w:left="0"/>
        <w:jc w:val="both"/>
      </w:pPr>
      <w:r>
        <w:rPr>
          <w:rFonts w:ascii="Times New Roman"/>
          <w:b w:val="false"/>
          <w:i w:val="false"/>
          <w:color w:val="000000"/>
          <w:sz w:val="28"/>
        </w:rPr>
        <w:t>
      - в размере 18 МРП при количестве членов семьи от двух до четырех;</w:t>
      </w:r>
    </w:p>
    <w:bookmarkEnd w:id="690"/>
    <w:bookmarkStart w:name="z2267" w:id="691"/>
    <w:p>
      <w:pPr>
        <w:spacing w:after="0"/>
        <w:ind w:left="0"/>
        <w:jc w:val="both"/>
      </w:pPr>
      <w:r>
        <w:rPr>
          <w:rFonts w:ascii="Times New Roman"/>
          <w:b w:val="false"/>
          <w:i w:val="false"/>
          <w:color w:val="000000"/>
          <w:sz w:val="28"/>
        </w:rPr>
        <w:t>
      - в размере 21 МРП при количестве членов семьи пять и более.</w:t>
      </w:r>
    </w:p>
    <w:bookmarkEnd w:id="691"/>
    <w:bookmarkStart w:name="z2268" w:id="692"/>
    <w:p>
      <w:pPr>
        <w:spacing w:after="0"/>
        <w:ind w:left="0"/>
        <w:jc w:val="both"/>
      </w:pPr>
      <w:r>
        <w:rPr>
          <w:rFonts w:ascii="Times New Roman"/>
          <w:b w:val="false"/>
          <w:i w:val="false"/>
          <w:color w:val="000000"/>
          <w:sz w:val="28"/>
        </w:rPr>
        <w:t>
      Меры государственной поддержки в добровольном переселении предоставляются участнику программы "Еңбек" и членам его семьи однократно.</w:t>
      </w:r>
    </w:p>
    <w:bookmarkEnd w:id="692"/>
    <w:bookmarkStart w:name="z2269" w:id="693"/>
    <w:p>
      <w:pPr>
        <w:spacing w:after="0"/>
        <w:ind w:left="0"/>
        <w:jc w:val="both"/>
      </w:pPr>
      <w:r>
        <w:rPr>
          <w:rFonts w:ascii="Times New Roman"/>
          <w:b w:val="false"/>
          <w:i w:val="false"/>
          <w:color w:val="000000"/>
          <w:sz w:val="28"/>
        </w:rPr>
        <w:t>
      Обретение гражданства Республики Казахстан кандасами и членами их семей, включенными в региональную квоту приема кандасов, не является основанием для прекращения предоставленных мер государственной поддержки в добровольном переселении в рамках программы "Еңбек".</w:t>
      </w:r>
    </w:p>
    <w:bookmarkEnd w:id="693"/>
    <w:bookmarkStart w:name="z2270" w:id="694"/>
    <w:p>
      <w:pPr>
        <w:spacing w:after="0"/>
        <w:ind w:left="0"/>
        <w:jc w:val="both"/>
      </w:pPr>
      <w:r>
        <w:rPr>
          <w:rFonts w:ascii="Times New Roman"/>
          <w:b w:val="false"/>
          <w:i w:val="false"/>
          <w:color w:val="000000"/>
          <w:sz w:val="28"/>
        </w:rPr>
        <w:t xml:space="preserve">
      С согласия участника добровольного переселения для приобретения им жилья в собственность на основании рекомендаций районной/городской комиссии допускается единовременная выплата суммы материальной помощи в пределах начисленной суммы на семью в год. </w:t>
      </w:r>
    </w:p>
    <w:bookmarkEnd w:id="694"/>
    <w:bookmarkStart w:name="z2271" w:id="695"/>
    <w:p>
      <w:pPr>
        <w:spacing w:after="0"/>
        <w:ind w:left="0"/>
        <w:jc w:val="both"/>
      </w:pPr>
      <w:r>
        <w:rPr>
          <w:rFonts w:ascii="Times New Roman"/>
          <w:b w:val="false"/>
          <w:i w:val="false"/>
          <w:color w:val="000000"/>
          <w:sz w:val="28"/>
        </w:rPr>
        <w:t>
      Единовременная выплата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 осуществляется при наличии предварительного договора или договора купли-продажи.</w:t>
      </w:r>
    </w:p>
    <w:bookmarkEnd w:id="695"/>
    <w:bookmarkStart w:name="z2272" w:id="696"/>
    <w:p>
      <w:pPr>
        <w:spacing w:after="0"/>
        <w:ind w:left="0"/>
        <w:jc w:val="both"/>
      </w:pPr>
      <w:r>
        <w:rPr>
          <w:rFonts w:ascii="Times New Roman"/>
          <w:b w:val="false"/>
          <w:i w:val="false"/>
          <w:color w:val="000000"/>
          <w:sz w:val="28"/>
        </w:rPr>
        <w:t>
      В случае, если стоимость приобретаемого жилья в регионах приема:</w:t>
      </w:r>
    </w:p>
    <w:bookmarkEnd w:id="696"/>
    <w:bookmarkStart w:name="z2273" w:id="697"/>
    <w:p>
      <w:pPr>
        <w:spacing w:after="0"/>
        <w:ind w:left="0"/>
        <w:jc w:val="both"/>
      </w:pPr>
      <w:r>
        <w:rPr>
          <w:rFonts w:ascii="Times New Roman"/>
          <w:b w:val="false"/>
          <w:i w:val="false"/>
          <w:color w:val="000000"/>
          <w:sz w:val="28"/>
        </w:rPr>
        <w:t>
      1) ниже размера единовременной выплаты, разница сумм остается у участника программы "Еңбек";</w:t>
      </w:r>
    </w:p>
    <w:bookmarkEnd w:id="697"/>
    <w:bookmarkStart w:name="z2274" w:id="698"/>
    <w:p>
      <w:pPr>
        <w:spacing w:after="0"/>
        <w:ind w:left="0"/>
        <w:jc w:val="both"/>
      </w:pPr>
      <w:r>
        <w:rPr>
          <w:rFonts w:ascii="Times New Roman"/>
          <w:b w:val="false"/>
          <w:i w:val="false"/>
          <w:color w:val="000000"/>
          <w:sz w:val="28"/>
        </w:rPr>
        <w:t>
      2) выше размера единовременной выплаты, разница стоимости возмещается участником программы "Еңбек" за счет собственных денежных средств.</w:t>
      </w:r>
    </w:p>
    <w:bookmarkEnd w:id="698"/>
    <w:bookmarkStart w:name="z2275" w:id="699"/>
    <w:p>
      <w:pPr>
        <w:spacing w:after="0"/>
        <w:ind w:left="0"/>
        <w:jc w:val="both"/>
      </w:pPr>
      <w:r>
        <w:rPr>
          <w:rFonts w:ascii="Times New Roman"/>
          <w:b w:val="false"/>
          <w:i w:val="false"/>
          <w:color w:val="000000"/>
          <w:sz w:val="28"/>
        </w:rPr>
        <w:t>
      Работодателю, оказывающему содействие в межрегиональном переселении, предоставляются субсидии в размере 450 МРП за каждого принятого на постоянную работу работника со сроком не менее чем три года, при трудоустройстве не менее пяти участников программы "Еңбек".</w:t>
      </w:r>
    </w:p>
    <w:bookmarkEnd w:id="699"/>
    <w:bookmarkStart w:name="z2276" w:id="700"/>
    <w:p>
      <w:pPr>
        <w:spacing w:after="0"/>
        <w:ind w:left="0"/>
        <w:jc w:val="both"/>
      </w:pPr>
      <w:r>
        <w:rPr>
          <w:rFonts w:ascii="Times New Roman"/>
          <w:b w:val="false"/>
          <w:i w:val="false"/>
          <w:color w:val="000000"/>
          <w:sz w:val="28"/>
        </w:rPr>
        <w:t>
      Между центром занятости населения, участником и работодателем заключается трехсторонний социальный контракт, где предусматриваются условия по компенсации расходов работника по переезду, предоставлению пособия на обустройство на новом месте жительства, предоставлению служебного жилища или компенсации расходов работника по найму жилья, частичному возмещению расходов работника на приобретение жилья, полной или частичной компенсации расходов работника на оплату услуг дошкольных образовательных организаций.</w:t>
      </w:r>
    </w:p>
    <w:bookmarkEnd w:id="700"/>
    <w:bookmarkStart w:name="z2277" w:id="701"/>
    <w:p>
      <w:pPr>
        <w:spacing w:after="0"/>
        <w:ind w:left="0"/>
        <w:jc w:val="both"/>
      </w:pPr>
      <w:r>
        <w:rPr>
          <w:rFonts w:ascii="Times New Roman"/>
          <w:b w:val="false"/>
          <w:i w:val="false"/>
          <w:color w:val="000000"/>
          <w:sz w:val="28"/>
        </w:rPr>
        <w:t>
      Работодатели могут устанавливать дополнительные меры поддержки переселенцев и кандасов, которые указываются в социальном контракте.</w:t>
      </w:r>
    </w:p>
    <w:bookmarkEnd w:id="701"/>
    <w:bookmarkStart w:name="z2278" w:id="702"/>
    <w:p>
      <w:pPr>
        <w:spacing w:after="0"/>
        <w:ind w:left="0"/>
        <w:jc w:val="both"/>
      </w:pPr>
      <w:r>
        <w:rPr>
          <w:rFonts w:ascii="Times New Roman"/>
          <w:b w:val="false"/>
          <w:i w:val="false"/>
          <w:color w:val="000000"/>
          <w:sz w:val="28"/>
        </w:rPr>
        <w:t>
      Выполнение условий социального контракта контролируется центром занятости населения.</w:t>
      </w:r>
    </w:p>
    <w:bookmarkEnd w:id="702"/>
    <w:bookmarkStart w:name="z2279" w:id="703"/>
    <w:p>
      <w:pPr>
        <w:spacing w:after="0"/>
        <w:ind w:left="0"/>
        <w:jc w:val="both"/>
      </w:pPr>
      <w:r>
        <w:rPr>
          <w:rFonts w:ascii="Times New Roman"/>
          <w:b w:val="false"/>
          <w:i w:val="false"/>
          <w:color w:val="000000"/>
          <w:sz w:val="28"/>
        </w:rPr>
        <w:t xml:space="preserve">
      При предоставлении субсидии работодателю, субсидии на переезд и возмещение расходов по найму (аренде) жилья и оплате коммунальных услуг участнику программы "Еңбек" не выплачиваются. </w:t>
      </w:r>
    </w:p>
    <w:bookmarkEnd w:id="703"/>
    <w:bookmarkStart w:name="z2280" w:id="704"/>
    <w:p>
      <w:pPr>
        <w:spacing w:after="0"/>
        <w:ind w:left="0"/>
        <w:jc w:val="both"/>
      </w:pPr>
      <w:r>
        <w:rPr>
          <w:rFonts w:ascii="Times New Roman"/>
          <w:b w:val="false"/>
          <w:i w:val="false"/>
          <w:color w:val="000000"/>
          <w:sz w:val="28"/>
        </w:rPr>
        <w:t>
      Порядок участия в программе "Еңбек", работодателей и лиц, желающих участвовать в добровольном межрегиональном переселении, организации финансирования и получения ими государственной поддержки определяется в Правилах добровольного переселения лиц для повышения мобильности рабочей силы, утверждаемых уполномоченным органом по вопросам занятости населения.</w:t>
      </w:r>
    </w:p>
    <w:bookmarkEnd w:id="704"/>
    <w:bookmarkStart w:name="z2281" w:id="705"/>
    <w:p>
      <w:pPr>
        <w:spacing w:after="0"/>
        <w:ind w:left="0"/>
        <w:jc w:val="both"/>
      </w:pPr>
      <w:r>
        <w:rPr>
          <w:rFonts w:ascii="Times New Roman"/>
          <w:b w:val="false"/>
          <w:i w:val="false"/>
          <w:color w:val="000000"/>
          <w:sz w:val="28"/>
        </w:rPr>
        <w:t>
      Претенденты из числа граждан Республики Казахстан, имеющие постоянную регистрацию, проживающие в течение года на момент обращения в регионе выбытия и желающие принять участие в добровольном межрегиональном переселении, обращаются по месту жительства в центры занятости населения регионов выбытия.</w:t>
      </w:r>
    </w:p>
    <w:bookmarkEnd w:id="705"/>
    <w:bookmarkStart w:name="z2282" w:id="706"/>
    <w:p>
      <w:pPr>
        <w:spacing w:after="0"/>
        <w:ind w:left="0"/>
        <w:jc w:val="both"/>
      </w:pPr>
      <w:r>
        <w:rPr>
          <w:rFonts w:ascii="Times New Roman"/>
          <w:b w:val="false"/>
          <w:i w:val="false"/>
          <w:color w:val="000000"/>
          <w:sz w:val="28"/>
        </w:rPr>
        <w:t xml:space="preserve">
      Центры занятости населения консультируют претендентов о порядке, условиях участия в программы "Еңбек" и оказания мер государственной поддержки. </w:t>
      </w:r>
    </w:p>
    <w:bookmarkEnd w:id="706"/>
    <w:bookmarkStart w:name="z2283" w:id="707"/>
    <w:p>
      <w:pPr>
        <w:spacing w:after="0"/>
        <w:ind w:left="0"/>
        <w:jc w:val="both"/>
      </w:pPr>
      <w:r>
        <w:rPr>
          <w:rFonts w:ascii="Times New Roman"/>
          <w:b w:val="false"/>
          <w:i w:val="false"/>
          <w:color w:val="000000"/>
          <w:sz w:val="28"/>
        </w:rPr>
        <w:t>
      Претенденты подают заявления в центры занятости населения регионов выбытия по форме и с приложением документов, согласно Правилам включения в региональную квоту приема переселенцев, утверждаемым уполномоченным органом по вопросам миграции населения.</w:t>
      </w:r>
    </w:p>
    <w:bookmarkEnd w:id="707"/>
    <w:bookmarkStart w:name="z2284" w:id="708"/>
    <w:p>
      <w:pPr>
        <w:spacing w:after="0"/>
        <w:ind w:left="0"/>
        <w:jc w:val="both"/>
      </w:pPr>
      <w:r>
        <w:rPr>
          <w:rFonts w:ascii="Times New Roman"/>
          <w:b w:val="false"/>
          <w:i w:val="false"/>
          <w:color w:val="000000"/>
          <w:sz w:val="28"/>
        </w:rPr>
        <w:t>
      Центры занятости населения регионов выбытия в течение пяти рабочих дней направляют предложение о включении в состав участников программы "Еңбек" для свода в местный орган по вопросам занятости населения с указанием состава семьи, сведений об образовании, профессии, специальности.</w:t>
      </w:r>
    </w:p>
    <w:bookmarkEnd w:id="708"/>
    <w:bookmarkStart w:name="z2285" w:id="709"/>
    <w:p>
      <w:pPr>
        <w:spacing w:after="0"/>
        <w:ind w:left="0"/>
        <w:jc w:val="both"/>
      </w:pPr>
      <w:r>
        <w:rPr>
          <w:rFonts w:ascii="Times New Roman"/>
          <w:b w:val="false"/>
          <w:i w:val="false"/>
          <w:color w:val="000000"/>
          <w:sz w:val="28"/>
        </w:rPr>
        <w:t>
      Местный орган по вопросам занятости населения региона выбытия направляет сводный список претендентов в местный орган по вопросам занятости населения регионов приема.</w:t>
      </w:r>
    </w:p>
    <w:bookmarkEnd w:id="709"/>
    <w:bookmarkStart w:name="z2286" w:id="710"/>
    <w:p>
      <w:pPr>
        <w:spacing w:after="0"/>
        <w:ind w:left="0"/>
        <w:jc w:val="both"/>
      </w:pPr>
      <w:r>
        <w:rPr>
          <w:rFonts w:ascii="Times New Roman"/>
          <w:b w:val="false"/>
          <w:i w:val="false"/>
          <w:color w:val="000000"/>
          <w:sz w:val="28"/>
        </w:rPr>
        <w:t>
      Местный орган по вопросам занятости населения региона приема рассматривает на заседании региональной комиссии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710"/>
    <w:bookmarkStart w:name="z2287" w:id="711"/>
    <w:p>
      <w:pPr>
        <w:spacing w:after="0"/>
        <w:ind w:left="0"/>
        <w:jc w:val="both"/>
      </w:pPr>
      <w:r>
        <w:rPr>
          <w:rFonts w:ascii="Times New Roman"/>
          <w:b w:val="false"/>
          <w:i w:val="false"/>
          <w:color w:val="000000"/>
          <w:sz w:val="28"/>
        </w:rPr>
        <w:t>
      Местный орган по вопросам занятости населения региона приема в течение трех рабочих дней после вынесения решения направляет в соответствующий местный орган по вопросам занятости населения региона выбытия копию решения региональной комиссии.</w:t>
      </w:r>
    </w:p>
    <w:bookmarkEnd w:id="711"/>
    <w:bookmarkStart w:name="z2288" w:id="712"/>
    <w:p>
      <w:pPr>
        <w:spacing w:after="0"/>
        <w:ind w:left="0"/>
        <w:jc w:val="both"/>
      </w:pPr>
      <w:r>
        <w:rPr>
          <w:rFonts w:ascii="Times New Roman"/>
          <w:b w:val="false"/>
          <w:i w:val="false"/>
          <w:color w:val="000000"/>
          <w:sz w:val="28"/>
        </w:rPr>
        <w:t>
      Местный орган по вопросам занятости населения региона выбытия в течение пяти рабочих дней через центры занятости населения уведомляет заявителей и представляет копию решения региональной комиссии региона приема.</w:t>
      </w:r>
    </w:p>
    <w:bookmarkEnd w:id="712"/>
    <w:bookmarkStart w:name="z2289" w:id="713"/>
    <w:p>
      <w:pPr>
        <w:spacing w:after="0"/>
        <w:ind w:left="0"/>
        <w:jc w:val="both"/>
      </w:pPr>
      <w:r>
        <w:rPr>
          <w:rFonts w:ascii="Times New Roman"/>
          <w:b w:val="false"/>
          <w:i w:val="false"/>
          <w:color w:val="000000"/>
          <w:sz w:val="28"/>
        </w:rPr>
        <w:t>
      В случае, если у претендента имеется положительное заключение о приеме в региональную квоту от нескольких регионов приема, претендент самостоятельно выбирает один из регионов приема и через центры занятости населения уведомляет местный орган по вопросам занятости населения региона выбытия.</w:t>
      </w:r>
    </w:p>
    <w:bookmarkEnd w:id="713"/>
    <w:bookmarkStart w:name="z2290" w:id="714"/>
    <w:p>
      <w:pPr>
        <w:spacing w:after="0"/>
        <w:ind w:left="0"/>
        <w:jc w:val="both"/>
      </w:pPr>
      <w:r>
        <w:rPr>
          <w:rFonts w:ascii="Times New Roman"/>
          <w:b w:val="false"/>
          <w:i w:val="false"/>
          <w:color w:val="000000"/>
          <w:sz w:val="28"/>
        </w:rPr>
        <w:t>
      О выборе претендента в течение трех рабочих дней местный орган по вопросам занятости населения региона выбытия уведомляет соответствующие местные органы по вопросам занятости населения региона приема.</w:t>
      </w:r>
    </w:p>
    <w:bookmarkEnd w:id="714"/>
    <w:bookmarkStart w:name="z2291" w:id="715"/>
    <w:p>
      <w:pPr>
        <w:spacing w:after="0"/>
        <w:ind w:left="0"/>
        <w:jc w:val="both"/>
      </w:pPr>
      <w:r>
        <w:rPr>
          <w:rFonts w:ascii="Times New Roman"/>
          <w:b w:val="false"/>
          <w:i w:val="false"/>
          <w:color w:val="000000"/>
          <w:sz w:val="28"/>
        </w:rPr>
        <w:t xml:space="preserve">
      Местный орган по вопросам занятости населения регионов приема в течение трех рабочих дней направляет списки претендентов в центры занятости населения. </w:t>
      </w:r>
    </w:p>
    <w:bookmarkEnd w:id="715"/>
    <w:bookmarkStart w:name="z2292" w:id="716"/>
    <w:p>
      <w:pPr>
        <w:spacing w:after="0"/>
        <w:ind w:left="0"/>
        <w:jc w:val="both"/>
      </w:pPr>
      <w:r>
        <w:rPr>
          <w:rFonts w:ascii="Times New Roman"/>
          <w:b w:val="false"/>
          <w:i w:val="false"/>
          <w:color w:val="000000"/>
          <w:sz w:val="28"/>
        </w:rPr>
        <w:t>
      Центр занятости населения региона приема в течение пяти рабочих дней посредством информационно-коммуникационных технологий и/или абонентского устройства сети уведомляет претендента о готовности приема на новом месте жительства.</w:t>
      </w:r>
    </w:p>
    <w:bookmarkEnd w:id="716"/>
    <w:bookmarkStart w:name="z2293" w:id="717"/>
    <w:p>
      <w:pPr>
        <w:spacing w:after="0"/>
        <w:ind w:left="0"/>
        <w:jc w:val="both"/>
      </w:pPr>
      <w:r>
        <w:rPr>
          <w:rFonts w:ascii="Times New Roman"/>
          <w:b w:val="false"/>
          <w:i w:val="false"/>
          <w:color w:val="000000"/>
          <w:sz w:val="28"/>
        </w:rPr>
        <w:t>
      После получения уведомления переезд претендентами осуществляется самостоятельно.</w:t>
      </w:r>
    </w:p>
    <w:bookmarkEnd w:id="717"/>
    <w:bookmarkStart w:name="z2294" w:id="718"/>
    <w:p>
      <w:pPr>
        <w:spacing w:after="0"/>
        <w:ind w:left="0"/>
        <w:jc w:val="both"/>
      </w:pPr>
      <w:r>
        <w:rPr>
          <w:rFonts w:ascii="Times New Roman"/>
          <w:b w:val="false"/>
          <w:i w:val="false"/>
          <w:color w:val="000000"/>
          <w:sz w:val="28"/>
        </w:rPr>
        <w:t>
      Кандасы, включенные в региональную квоту приема кандасов решением комиссии по включению в региональную квоту приема кандасов, выпускники из числа участников проекта проекта "Мәңгілік ел жастары – индустрияға!" ("Серпін"), а также самостоятельно прибывшие обращаются в центр занятости населения региона приема.</w:t>
      </w:r>
    </w:p>
    <w:bookmarkEnd w:id="718"/>
    <w:bookmarkStart w:name="z2295" w:id="719"/>
    <w:p>
      <w:pPr>
        <w:spacing w:after="0"/>
        <w:ind w:left="0"/>
        <w:jc w:val="both"/>
      </w:pPr>
      <w:r>
        <w:rPr>
          <w:rFonts w:ascii="Times New Roman"/>
          <w:b w:val="false"/>
          <w:i w:val="false"/>
          <w:color w:val="000000"/>
          <w:sz w:val="28"/>
        </w:rPr>
        <w:t>
      После прибытия в указанный населенный пункт претенденты подают в центры занятости населения регионов приема документы для получения предусмотренных мер государственной поддержки по форме и с приложением документов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719"/>
    <w:bookmarkStart w:name="z2296" w:id="720"/>
    <w:p>
      <w:pPr>
        <w:spacing w:after="0"/>
        <w:ind w:left="0"/>
        <w:jc w:val="both"/>
      </w:pPr>
      <w:r>
        <w:rPr>
          <w:rFonts w:ascii="Times New Roman"/>
          <w:b w:val="false"/>
          <w:i w:val="false"/>
          <w:color w:val="000000"/>
          <w:sz w:val="28"/>
        </w:rPr>
        <w:t>
      В состав участников программы "Еңбек" включаются лица, переехавшие самостоятельно в течение шести месяцев в регион приема до дня обращения.</w:t>
      </w:r>
    </w:p>
    <w:bookmarkEnd w:id="720"/>
    <w:bookmarkStart w:name="z2297" w:id="721"/>
    <w:p>
      <w:pPr>
        <w:spacing w:after="0"/>
        <w:ind w:left="0"/>
        <w:jc w:val="both"/>
      </w:pPr>
      <w:r>
        <w:rPr>
          <w:rFonts w:ascii="Times New Roman"/>
          <w:b w:val="false"/>
          <w:i w:val="false"/>
          <w:color w:val="000000"/>
          <w:sz w:val="28"/>
        </w:rPr>
        <w:t>
      Центр занятости населения региона приема в течение пяти рабочих дней включает претендентов в состав участников программы "Еңбек" и заключает социальный контракт о предоставлении мер государственной поддержки в добровольном переселении.</w:t>
      </w:r>
    </w:p>
    <w:bookmarkEnd w:id="721"/>
    <w:bookmarkStart w:name="z2298" w:id="722"/>
    <w:p>
      <w:pPr>
        <w:spacing w:after="0"/>
        <w:ind w:left="0"/>
        <w:jc w:val="both"/>
      </w:pPr>
      <w:r>
        <w:rPr>
          <w:rFonts w:ascii="Times New Roman"/>
          <w:b w:val="false"/>
          <w:i w:val="false"/>
          <w:color w:val="000000"/>
          <w:sz w:val="28"/>
        </w:rPr>
        <w:t xml:space="preserve">
      В случае переезда с одного населенного пункта в другой населенный пункт за пределами района/города расселения внутри одного региона приема, участник программы "Еңбек" уведомляет соответствующие центры занятости населения и заключает социальный контракт по новому месту жительства. </w:t>
      </w:r>
    </w:p>
    <w:bookmarkEnd w:id="722"/>
    <w:bookmarkStart w:name="z2299" w:id="723"/>
    <w:p>
      <w:pPr>
        <w:spacing w:after="0"/>
        <w:ind w:left="0"/>
        <w:jc w:val="both"/>
      </w:pPr>
      <w:r>
        <w:rPr>
          <w:rFonts w:ascii="Times New Roman"/>
          <w:b w:val="false"/>
          <w:i w:val="false"/>
          <w:color w:val="000000"/>
          <w:sz w:val="28"/>
        </w:rPr>
        <w:t>
      Меры государственной поддержки межрегионального переселения осуществляются за счет средств республиканского и/или местного бюджета.</w:t>
      </w:r>
    </w:p>
    <w:bookmarkEnd w:id="723"/>
    <w:bookmarkStart w:name="z2300" w:id="724"/>
    <w:p>
      <w:pPr>
        <w:spacing w:after="0"/>
        <w:ind w:left="0"/>
        <w:jc w:val="both"/>
      </w:pPr>
      <w:r>
        <w:rPr>
          <w:rFonts w:ascii="Times New Roman"/>
          <w:b w:val="false"/>
          <w:i w:val="false"/>
          <w:color w:val="000000"/>
          <w:sz w:val="28"/>
        </w:rPr>
        <w:t>
      Организация мер государственной поддержки внутриобластного переселения:</w:t>
      </w:r>
    </w:p>
    <w:bookmarkEnd w:id="724"/>
    <w:bookmarkStart w:name="z2301" w:id="725"/>
    <w:p>
      <w:pPr>
        <w:spacing w:after="0"/>
        <w:ind w:left="0"/>
        <w:jc w:val="both"/>
      </w:pPr>
      <w:r>
        <w:rPr>
          <w:rFonts w:ascii="Times New Roman"/>
          <w:b w:val="false"/>
          <w:i w:val="false"/>
          <w:color w:val="000000"/>
          <w:sz w:val="28"/>
        </w:rPr>
        <w:t>
      Участниками добровольного внутриобластного переселения являются граждане Республики Казахстан, проживающие в населенных пунктах с низким экономическим потенциалом.</w:t>
      </w:r>
    </w:p>
    <w:bookmarkEnd w:id="725"/>
    <w:bookmarkStart w:name="z2302" w:id="726"/>
    <w:p>
      <w:pPr>
        <w:spacing w:after="0"/>
        <w:ind w:left="0"/>
        <w:jc w:val="both"/>
      </w:pPr>
      <w:r>
        <w:rPr>
          <w:rFonts w:ascii="Times New Roman"/>
          <w:b w:val="false"/>
          <w:i w:val="false"/>
          <w:color w:val="000000"/>
          <w:sz w:val="28"/>
        </w:rPr>
        <w:t>
      Государственная поддержка добровольного внутриобластного переселения включает:</w:t>
      </w:r>
    </w:p>
    <w:bookmarkEnd w:id="726"/>
    <w:bookmarkStart w:name="z2303" w:id="727"/>
    <w:p>
      <w:pPr>
        <w:spacing w:after="0"/>
        <w:ind w:left="0"/>
        <w:jc w:val="both"/>
      </w:pPr>
      <w:r>
        <w:rPr>
          <w:rFonts w:ascii="Times New Roman"/>
          <w:b w:val="false"/>
          <w:i w:val="false"/>
          <w:color w:val="000000"/>
          <w:sz w:val="28"/>
        </w:rPr>
        <w:t>
      1) предоставление материальной помощи на переезд;</w:t>
      </w:r>
    </w:p>
    <w:bookmarkEnd w:id="727"/>
    <w:bookmarkStart w:name="z2304" w:id="728"/>
    <w:p>
      <w:pPr>
        <w:spacing w:after="0"/>
        <w:ind w:left="0"/>
        <w:jc w:val="both"/>
      </w:pPr>
      <w:r>
        <w:rPr>
          <w:rFonts w:ascii="Times New Roman"/>
          <w:b w:val="false"/>
          <w:i w:val="false"/>
          <w:color w:val="000000"/>
          <w:sz w:val="28"/>
        </w:rPr>
        <w:t>
      2) предоставление служебных жилищ и комнат в общежитиях из государственного жилищного фонда или через приобретение (выкуп) и/или строительство жилья;</w:t>
      </w:r>
    </w:p>
    <w:bookmarkEnd w:id="728"/>
    <w:bookmarkStart w:name="z2305" w:id="729"/>
    <w:p>
      <w:pPr>
        <w:spacing w:after="0"/>
        <w:ind w:left="0"/>
        <w:jc w:val="both"/>
      </w:pPr>
      <w:r>
        <w:rPr>
          <w:rFonts w:ascii="Times New Roman"/>
          <w:b w:val="false"/>
          <w:i w:val="false"/>
          <w:color w:val="000000"/>
          <w:sz w:val="28"/>
        </w:rPr>
        <w:t>
      3) предоставление жилищ за счет средств работодателей;</w:t>
      </w:r>
    </w:p>
    <w:bookmarkEnd w:id="729"/>
    <w:bookmarkStart w:name="z2306" w:id="730"/>
    <w:p>
      <w:pPr>
        <w:spacing w:after="0"/>
        <w:ind w:left="0"/>
        <w:jc w:val="both"/>
      </w:pPr>
      <w:r>
        <w:rPr>
          <w:rFonts w:ascii="Times New Roman"/>
          <w:b w:val="false"/>
          <w:i w:val="false"/>
          <w:color w:val="000000"/>
          <w:sz w:val="28"/>
        </w:rPr>
        <w:t>
      4) направление на обучение для получения технического и профессионального образования и краткосрочные профессиональные курсы при необходимости;</w:t>
      </w:r>
    </w:p>
    <w:bookmarkEnd w:id="730"/>
    <w:bookmarkStart w:name="z2307" w:id="731"/>
    <w:p>
      <w:pPr>
        <w:spacing w:after="0"/>
        <w:ind w:left="0"/>
        <w:jc w:val="both"/>
      </w:pPr>
      <w:r>
        <w:rPr>
          <w:rFonts w:ascii="Times New Roman"/>
          <w:b w:val="false"/>
          <w:i w:val="false"/>
          <w:color w:val="000000"/>
          <w:sz w:val="28"/>
        </w:rPr>
        <w:t>
      5) трудоустройство на новом месте жительства.</w:t>
      </w:r>
    </w:p>
    <w:bookmarkEnd w:id="731"/>
    <w:bookmarkStart w:name="z2308" w:id="732"/>
    <w:p>
      <w:pPr>
        <w:spacing w:after="0"/>
        <w:ind w:left="0"/>
        <w:jc w:val="both"/>
      </w:pPr>
      <w:r>
        <w:rPr>
          <w:rFonts w:ascii="Times New Roman"/>
          <w:b w:val="false"/>
          <w:i w:val="false"/>
          <w:color w:val="000000"/>
          <w:sz w:val="28"/>
        </w:rPr>
        <w:t>
      Участникам программы "Еңбек" и членам их семей предоставляется материальная помощь на переезд – единовременно в размере двадцати пяти МРП на главу и каждого члена семьи.</w:t>
      </w:r>
    </w:p>
    <w:bookmarkEnd w:id="732"/>
    <w:bookmarkStart w:name="z2309" w:id="733"/>
    <w:p>
      <w:pPr>
        <w:spacing w:after="0"/>
        <w:ind w:left="0"/>
        <w:jc w:val="both"/>
      </w:pPr>
      <w:r>
        <w:rPr>
          <w:rFonts w:ascii="Times New Roman"/>
          <w:b w:val="false"/>
          <w:i w:val="false"/>
          <w:color w:val="000000"/>
          <w:sz w:val="28"/>
        </w:rPr>
        <w:t>
      Субсидии на переезд участнику программы "Еңбек" и членам его семьи предоставляются после их прибытия на новое место жительства.</w:t>
      </w:r>
    </w:p>
    <w:bookmarkEnd w:id="733"/>
    <w:bookmarkStart w:name="z2310" w:id="734"/>
    <w:p>
      <w:pPr>
        <w:spacing w:after="0"/>
        <w:ind w:left="0"/>
        <w:jc w:val="both"/>
      </w:pPr>
      <w:r>
        <w:rPr>
          <w:rFonts w:ascii="Times New Roman"/>
          <w:b w:val="false"/>
          <w:i w:val="false"/>
          <w:color w:val="000000"/>
          <w:sz w:val="28"/>
        </w:rPr>
        <w:t>
      Меры государственной поддержки внутриобластного переселения осуществляются за счет средств местного бюджета.</w:t>
      </w:r>
    </w:p>
    <w:bookmarkEnd w:id="734"/>
    <w:bookmarkStart w:name="z2311" w:id="735"/>
    <w:p>
      <w:pPr>
        <w:spacing w:after="0"/>
        <w:ind w:left="0"/>
        <w:jc w:val="both"/>
      </w:pPr>
      <w:r>
        <w:rPr>
          <w:rFonts w:ascii="Times New Roman"/>
          <w:b w:val="false"/>
          <w:i w:val="false"/>
          <w:color w:val="000000"/>
          <w:sz w:val="28"/>
        </w:rPr>
        <w:t>
      Порядок и условия участия в внутриобластном переселении определяются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735"/>
    <w:bookmarkStart w:name="z2312" w:id="736"/>
    <w:p>
      <w:pPr>
        <w:spacing w:after="0"/>
        <w:ind w:left="0"/>
        <w:jc w:val="both"/>
      </w:pPr>
      <w:r>
        <w:rPr>
          <w:rFonts w:ascii="Times New Roman"/>
          <w:b w:val="false"/>
          <w:i w:val="false"/>
          <w:color w:val="000000"/>
          <w:sz w:val="28"/>
        </w:rPr>
        <w:t>
      Местный орган по вопросам занятости населения для организации добровольного переселения граждан вносит на рассмотрение региональной комиссии проект перечня сел и городов областного (районного) значения в пределах области.</w:t>
      </w:r>
    </w:p>
    <w:bookmarkEnd w:id="736"/>
    <w:bookmarkStart w:name="z2313" w:id="737"/>
    <w:p>
      <w:pPr>
        <w:spacing w:after="0"/>
        <w:ind w:left="0"/>
        <w:jc w:val="both"/>
      </w:pPr>
      <w:r>
        <w:rPr>
          <w:rFonts w:ascii="Times New Roman"/>
          <w:b w:val="false"/>
          <w:i w:val="false"/>
          <w:color w:val="000000"/>
          <w:sz w:val="28"/>
        </w:rPr>
        <w:t>
      Региональная комиссия ежегодно, к пятнадцатому январю, утверждает перечень сел и городов областного (районного) значения в пределах области для организации добровольного переселения граждан и направляет его в центры занятости населения/акимам сельских округов.</w:t>
      </w:r>
    </w:p>
    <w:bookmarkEnd w:id="737"/>
    <w:bookmarkStart w:name="z2314" w:id="738"/>
    <w:p>
      <w:pPr>
        <w:spacing w:after="0"/>
        <w:ind w:left="0"/>
        <w:jc w:val="both"/>
      </w:pPr>
      <w:r>
        <w:rPr>
          <w:rFonts w:ascii="Times New Roman"/>
          <w:b w:val="false"/>
          <w:i w:val="false"/>
          <w:color w:val="000000"/>
          <w:sz w:val="28"/>
        </w:rPr>
        <w:t>
      Центры занятости населения/акимы сельских округов в соответствии с утвержденным перечнем сел и городов областного (районного) значения проводят информационную работу среди населения о возможностях добровольного переселения.</w:t>
      </w:r>
    </w:p>
    <w:bookmarkEnd w:id="738"/>
    <w:bookmarkStart w:name="z2315" w:id="739"/>
    <w:p>
      <w:pPr>
        <w:spacing w:after="0"/>
        <w:ind w:left="0"/>
        <w:jc w:val="both"/>
      </w:pPr>
      <w:r>
        <w:rPr>
          <w:rFonts w:ascii="Times New Roman"/>
          <w:b w:val="false"/>
          <w:i w:val="false"/>
          <w:color w:val="000000"/>
          <w:sz w:val="28"/>
        </w:rPr>
        <w:t>
      Лица, желающие участвовать в программе "Еңбек", планирующие переселение в пределах области, обращаются в центры занятости населения по месту жительства, к акимам сельских округов.</w:t>
      </w:r>
    </w:p>
    <w:bookmarkEnd w:id="739"/>
    <w:bookmarkStart w:name="z2316" w:id="740"/>
    <w:p>
      <w:pPr>
        <w:spacing w:after="0"/>
        <w:ind w:left="0"/>
        <w:jc w:val="both"/>
      </w:pPr>
      <w:r>
        <w:rPr>
          <w:rFonts w:ascii="Times New Roman"/>
          <w:b w:val="false"/>
          <w:i w:val="false"/>
          <w:color w:val="000000"/>
          <w:sz w:val="28"/>
        </w:rPr>
        <w:t>
      Центры занятости населения/акимы сельских округов консультируют претендентов о порядке, условиях участия в программе "Еңбек" и оказания мер государственной поддержки.</w:t>
      </w:r>
    </w:p>
    <w:bookmarkEnd w:id="740"/>
    <w:bookmarkStart w:name="z2317" w:id="741"/>
    <w:p>
      <w:pPr>
        <w:spacing w:after="0"/>
        <w:ind w:left="0"/>
        <w:jc w:val="both"/>
      </w:pPr>
      <w:r>
        <w:rPr>
          <w:rFonts w:ascii="Times New Roman"/>
          <w:b w:val="false"/>
          <w:i w:val="false"/>
          <w:color w:val="000000"/>
          <w:sz w:val="28"/>
        </w:rPr>
        <w:t>
      Центры занятости населения формируют списки претендентов, планирующих переезд внутри одного района и в пределах области, консультируют о порядке и условиях участия в программе "Еңбек", принимают документы, заключают индивидуальный социальный контракт, включают претендента в состав участников программы "Еңбек" и оказывают меры государственной поддержки согласно Правилам добровольного переселения лиц для повышения мобильности рабочей силы, утверждаемым уполномоченным органом по вопросам занятости населения.</w:t>
      </w:r>
    </w:p>
    <w:bookmarkEnd w:id="741"/>
    <w:bookmarkStart w:name="z2318" w:id="742"/>
    <w:p>
      <w:pPr>
        <w:spacing w:after="0"/>
        <w:ind w:left="0"/>
        <w:jc w:val="both"/>
      </w:pPr>
      <w:r>
        <w:rPr>
          <w:rFonts w:ascii="Times New Roman"/>
          <w:b w:val="false"/>
          <w:i w:val="false"/>
          <w:color w:val="000000"/>
          <w:sz w:val="28"/>
        </w:rPr>
        <w:t>
      С участником программы "Еңбек" центры занятости населения заключают социальный контракт.</w:t>
      </w:r>
    </w:p>
    <w:bookmarkEnd w:id="742"/>
    <w:bookmarkStart w:name="z2319" w:id="743"/>
    <w:p>
      <w:pPr>
        <w:spacing w:after="0"/>
        <w:ind w:left="0"/>
        <w:jc w:val="both"/>
      </w:pPr>
      <w:r>
        <w:rPr>
          <w:rFonts w:ascii="Times New Roman"/>
          <w:b w:val="false"/>
          <w:i w:val="false"/>
          <w:color w:val="000000"/>
          <w:sz w:val="28"/>
        </w:rPr>
        <w:t>
      МИО могут осуществлять строительство общежитий и приобретение (выкуп) общежитий и/или жилья для участников программы "Еңбек" за счет средств местного бюджета, также из других источников, не запрещенных законодательством Республики Казахстан, в соответствии с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743"/>
    <w:bookmarkStart w:name="z2320" w:id="744"/>
    <w:p>
      <w:pPr>
        <w:spacing w:after="0"/>
        <w:ind w:left="0"/>
        <w:jc w:val="both"/>
      </w:pPr>
      <w:r>
        <w:rPr>
          <w:rFonts w:ascii="Times New Roman"/>
          <w:b w:val="false"/>
          <w:i w:val="false"/>
          <w:color w:val="000000"/>
          <w:sz w:val="28"/>
        </w:rPr>
        <w:t>
      Для заселения общежитий и служебного жилья, ранее построенного (приобретенного) в регионах, не относящихся к регионам приема в рамках Программы ДКЗ 2020, потенциальные претенденты обращаются в центры занятости населения.</w:t>
      </w:r>
    </w:p>
    <w:bookmarkEnd w:id="744"/>
    <w:bookmarkStart w:name="z2321" w:id="745"/>
    <w:p>
      <w:pPr>
        <w:spacing w:after="0"/>
        <w:ind w:left="0"/>
        <w:jc w:val="both"/>
      </w:pPr>
      <w:r>
        <w:rPr>
          <w:rFonts w:ascii="Times New Roman"/>
          <w:b w:val="false"/>
          <w:i w:val="false"/>
          <w:color w:val="000000"/>
          <w:sz w:val="28"/>
        </w:rPr>
        <w:t>
      Центр занятости населения рассматривает документы участников программы "Еңбек" с учетом потребности работодателей на предмет соответствия критериям отбора на участие и в течение пяти рабочих дней направляет документы на рассмотрение районной (городской) комиссии по реализации программы "Еңбек".</w:t>
      </w:r>
    </w:p>
    <w:bookmarkEnd w:id="745"/>
    <w:bookmarkStart w:name="z2322" w:id="746"/>
    <w:p>
      <w:pPr>
        <w:spacing w:after="0"/>
        <w:ind w:left="0"/>
        <w:jc w:val="both"/>
      </w:pPr>
      <w:r>
        <w:rPr>
          <w:rFonts w:ascii="Times New Roman"/>
          <w:b w:val="false"/>
          <w:i w:val="false"/>
          <w:color w:val="000000"/>
          <w:sz w:val="28"/>
        </w:rPr>
        <w:t>
      Районная (городская) комиссия по реализации программы "Еңбек" принимает решение о включении либо отказе включения заявителей в состав участников программы "Еңбек", уведомляет об этом центры занятости населения.</w:t>
      </w:r>
    </w:p>
    <w:bookmarkEnd w:id="746"/>
    <w:bookmarkStart w:name="z2323" w:id="747"/>
    <w:p>
      <w:pPr>
        <w:spacing w:after="0"/>
        <w:ind w:left="0"/>
        <w:jc w:val="both"/>
      </w:pPr>
      <w:r>
        <w:rPr>
          <w:rFonts w:ascii="Times New Roman"/>
          <w:b w:val="false"/>
          <w:i w:val="false"/>
          <w:color w:val="000000"/>
          <w:sz w:val="28"/>
        </w:rPr>
        <w:t>
      Центр занятости населения в течение пяти рабочих дней со дня принятия решения о включении либо отказе включения заявителей в состав участников программы "Еңбек" уведомляет претендента.</w:t>
      </w:r>
    </w:p>
    <w:bookmarkEnd w:id="747"/>
    <w:bookmarkStart w:name="z2324" w:id="748"/>
    <w:p>
      <w:pPr>
        <w:spacing w:after="0"/>
        <w:ind w:left="0"/>
        <w:jc w:val="both"/>
      </w:pPr>
      <w:r>
        <w:rPr>
          <w:rFonts w:ascii="Times New Roman"/>
          <w:b w:val="false"/>
          <w:i w:val="false"/>
          <w:color w:val="000000"/>
          <w:sz w:val="28"/>
        </w:rPr>
        <w:t>
      Между лицами, включенными в список участников программы "Еңбек", и центром занятости населения подписывается социальный контракт, который наряду с социальной поддержкой по переезду включает в себя мероприятия по трудоустройству на новом месте жительства.</w:t>
      </w:r>
    </w:p>
    <w:bookmarkEnd w:id="748"/>
    <w:bookmarkStart w:name="z2325" w:id="749"/>
    <w:p>
      <w:pPr>
        <w:spacing w:after="0"/>
        <w:ind w:left="0"/>
        <w:jc w:val="both"/>
      </w:pPr>
      <w:r>
        <w:rPr>
          <w:rFonts w:ascii="Times New Roman"/>
          <w:b w:val="false"/>
          <w:i w:val="false"/>
          <w:color w:val="000000"/>
          <w:sz w:val="28"/>
        </w:rPr>
        <w:t>
      На основании подтверждающих документов, в соответствии с Правилами добровольного переселения лиц для повышения мобильности рабочей силы участнику программы "Еңбек" центрами занятости населения выплачиваются субсидии на переезд.</w:t>
      </w:r>
    </w:p>
    <w:bookmarkEnd w:id="749"/>
    <w:bookmarkStart w:name="z2326" w:id="750"/>
    <w:p>
      <w:pPr>
        <w:spacing w:after="0"/>
        <w:ind w:left="0"/>
        <w:jc w:val="both"/>
      </w:pPr>
      <w:r>
        <w:rPr>
          <w:rFonts w:ascii="Times New Roman"/>
          <w:b w:val="false"/>
          <w:i w:val="false"/>
          <w:color w:val="000000"/>
          <w:sz w:val="28"/>
        </w:rPr>
        <w:t>
      Порядок заселения участниками программы "Еңбек" построенных общежитий и приобретенного жилья, в том числе в рамках Программы ДКЗ 2020, определяется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750"/>
    <w:bookmarkStart w:name="z2327" w:id="751"/>
    <w:p>
      <w:pPr>
        <w:spacing w:after="0"/>
        <w:ind w:left="0"/>
        <w:jc w:val="both"/>
      </w:pPr>
      <w:r>
        <w:rPr>
          <w:rFonts w:ascii="Times New Roman"/>
          <w:b w:val="false"/>
          <w:i w:val="false"/>
          <w:color w:val="000000"/>
          <w:sz w:val="28"/>
        </w:rPr>
        <w:t>
      Сведения об участниках программы "Еңбек" и работодателях, участвующих в реализации добровольного переселения, размещаются в АИС "Рынок труда".</w:t>
      </w:r>
    </w:p>
    <w:bookmarkEnd w:id="751"/>
    <w:bookmarkStart w:name="z2328" w:id="752"/>
    <w:p>
      <w:pPr>
        <w:spacing w:after="0"/>
        <w:ind w:left="0"/>
        <w:jc w:val="both"/>
      </w:pPr>
      <w:r>
        <w:rPr>
          <w:rFonts w:ascii="Times New Roman"/>
          <w:b w:val="false"/>
          <w:i w:val="false"/>
          <w:color w:val="000000"/>
          <w:sz w:val="28"/>
        </w:rPr>
        <w:t>
      Обеспечение жильем переселенцев через приобретение (выкуп) и/или строительство жилья</w:t>
      </w:r>
    </w:p>
    <w:bookmarkEnd w:id="752"/>
    <w:bookmarkStart w:name="z2329" w:id="753"/>
    <w:p>
      <w:pPr>
        <w:spacing w:after="0"/>
        <w:ind w:left="0"/>
        <w:jc w:val="both"/>
      </w:pPr>
      <w:r>
        <w:rPr>
          <w:rFonts w:ascii="Times New Roman"/>
          <w:b w:val="false"/>
          <w:i w:val="false"/>
          <w:color w:val="000000"/>
          <w:sz w:val="28"/>
        </w:rPr>
        <w:t>
      Для обеспечения жильем переселенцев и кандасов МИО осуществляют:</w:t>
      </w:r>
    </w:p>
    <w:bookmarkEnd w:id="753"/>
    <w:bookmarkStart w:name="z109" w:id="754"/>
    <w:p>
      <w:pPr>
        <w:spacing w:after="0"/>
        <w:ind w:left="0"/>
        <w:jc w:val="both"/>
      </w:pPr>
      <w:r>
        <w:rPr>
          <w:rFonts w:ascii="Times New Roman"/>
          <w:b w:val="false"/>
          <w:i w:val="false"/>
          <w:color w:val="000000"/>
          <w:sz w:val="28"/>
        </w:rPr>
        <w:t>
      1) строительство жилья, приобретение (выкуп) жилья, в том числе у работодателей, построивших жилье за счет собственных средств;</w:t>
      </w:r>
    </w:p>
    <w:bookmarkEnd w:id="754"/>
    <w:bookmarkStart w:name="z110" w:id="755"/>
    <w:p>
      <w:pPr>
        <w:spacing w:after="0"/>
        <w:ind w:left="0"/>
        <w:jc w:val="both"/>
      </w:pPr>
      <w:r>
        <w:rPr>
          <w:rFonts w:ascii="Times New Roman"/>
          <w:b w:val="false"/>
          <w:i w:val="false"/>
          <w:color w:val="000000"/>
          <w:sz w:val="28"/>
        </w:rPr>
        <w:t>
      2) разработку проектно-сметной документации по строящимся объектам в рамках программы "Еңбек";</w:t>
      </w:r>
    </w:p>
    <w:bookmarkEnd w:id="755"/>
    <w:bookmarkStart w:name="z111" w:id="756"/>
    <w:p>
      <w:pPr>
        <w:spacing w:after="0"/>
        <w:ind w:left="0"/>
        <w:jc w:val="both"/>
      </w:pPr>
      <w:r>
        <w:rPr>
          <w:rFonts w:ascii="Times New Roman"/>
          <w:b w:val="false"/>
          <w:i w:val="false"/>
          <w:color w:val="000000"/>
          <w:sz w:val="28"/>
        </w:rPr>
        <w:t>
      3) отвод земельных участков для строительства жилья и инженерно-коммуникационной инфраструктуры;</w:t>
      </w:r>
    </w:p>
    <w:bookmarkEnd w:id="756"/>
    <w:bookmarkStart w:name="z112" w:id="757"/>
    <w:p>
      <w:pPr>
        <w:spacing w:after="0"/>
        <w:ind w:left="0"/>
        <w:jc w:val="both"/>
      </w:pPr>
      <w:r>
        <w:rPr>
          <w:rFonts w:ascii="Times New Roman"/>
          <w:b w:val="false"/>
          <w:i w:val="false"/>
          <w:color w:val="000000"/>
          <w:sz w:val="28"/>
        </w:rPr>
        <w:t>
      4) строительство объектов инженерной инфраструктуры.</w:t>
      </w:r>
    </w:p>
    <w:bookmarkEnd w:id="757"/>
    <w:bookmarkStart w:name="z2334" w:id="758"/>
    <w:p>
      <w:pPr>
        <w:spacing w:after="0"/>
        <w:ind w:left="0"/>
        <w:jc w:val="both"/>
      </w:pPr>
      <w:r>
        <w:rPr>
          <w:rFonts w:ascii="Times New Roman"/>
          <w:b w:val="false"/>
          <w:i w:val="false"/>
          <w:color w:val="000000"/>
          <w:sz w:val="28"/>
        </w:rPr>
        <w:t>
      Строительство жилья осуществляется при софинансировании со стороны работодателей, при этом работодатель софинансирует не менее 15% от стоимости жилья.</w:t>
      </w:r>
    </w:p>
    <w:bookmarkEnd w:id="758"/>
    <w:bookmarkStart w:name="z2335" w:id="759"/>
    <w:p>
      <w:pPr>
        <w:spacing w:after="0"/>
        <w:ind w:left="0"/>
        <w:jc w:val="both"/>
      </w:pPr>
      <w:r>
        <w:rPr>
          <w:rFonts w:ascii="Times New Roman"/>
          <w:b w:val="false"/>
          <w:i w:val="false"/>
          <w:color w:val="000000"/>
          <w:sz w:val="28"/>
        </w:rPr>
        <w:t>
      Решение о софинансировании принимается местным исполнительным органом.</w:t>
      </w:r>
    </w:p>
    <w:bookmarkEnd w:id="759"/>
    <w:bookmarkStart w:name="z2336" w:id="760"/>
    <w:p>
      <w:pPr>
        <w:spacing w:after="0"/>
        <w:ind w:left="0"/>
        <w:jc w:val="both"/>
      </w:pPr>
      <w:r>
        <w:rPr>
          <w:rFonts w:ascii="Times New Roman"/>
          <w:b w:val="false"/>
          <w:i w:val="false"/>
          <w:color w:val="000000"/>
          <w:sz w:val="28"/>
        </w:rPr>
        <w:t>
      Обеспечение жильем финансируется за счет целевых текущих трансфертов, предоставляемых из республиканского бюджета МИО. Для реализации данной задачи МИО может также привлекать средства местного бюджета и другие источники, не запрещенные законодательством Республики Казахстан.</w:t>
      </w:r>
    </w:p>
    <w:bookmarkEnd w:id="760"/>
    <w:bookmarkStart w:name="z2337" w:id="761"/>
    <w:p>
      <w:pPr>
        <w:spacing w:after="0"/>
        <w:ind w:left="0"/>
        <w:jc w:val="both"/>
      </w:pPr>
      <w:r>
        <w:rPr>
          <w:rFonts w:ascii="Times New Roman"/>
          <w:b w:val="false"/>
          <w:i w:val="false"/>
          <w:color w:val="000000"/>
          <w:sz w:val="28"/>
        </w:rPr>
        <w:t>
      Обеспечение жильем участников программы "Еңбек" осуществляется через МИО по вопросам строительства и жилищно-коммунального хозяйства.</w:t>
      </w:r>
    </w:p>
    <w:bookmarkEnd w:id="761"/>
    <w:bookmarkStart w:name="z2338" w:id="762"/>
    <w:p>
      <w:pPr>
        <w:spacing w:after="0"/>
        <w:ind w:left="0"/>
        <w:jc w:val="both"/>
      </w:pPr>
      <w:r>
        <w:rPr>
          <w:rFonts w:ascii="Times New Roman"/>
          <w:b w:val="false"/>
          <w:i w:val="false"/>
          <w:color w:val="000000"/>
          <w:sz w:val="28"/>
        </w:rPr>
        <w:t>
      В случае софинансирования со стороны работодателей, МИО и работодатель заключают договор намерения, предусматривающий следующие условия:</w:t>
      </w:r>
    </w:p>
    <w:bookmarkEnd w:id="762"/>
    <w:bookmarkStart w:name="z2339" w:id="763"/>
    <w:p>
      <w:pPr>
        <w:spacing w:after="0"/>
        <w:ind w:left="0"/>
        <w:jc w:val="both"/>
      </w:pPr>
      <w:r>
        <w:rPr>
          <w:rFonts w:ascii="Times New Roman"/>
          <w:b w:val="false"/>
          <w:i w:val="false"/>
          <w:color w:val="000000"/>
          <w:sz w:val="28"/>
        </w:rPr>
        <w:t>
      1) порядок совместного строительства жилья;</w:t>
      </w:r>
    </w:p>
    <w:bookmarkEnd w:id="763"/>
    <w:bookmarkStart w:name="z2340" w:id="764"/>
    <w:p>
      <w:pPr>
        <w:spacing w:after="0"/>
        <w:ind w:left="0"/>
        <w:jc w:val="both"/>
      </w:pPr>
      <w:r>
        <w:rPr>
          <w:rFonts w:ascii="Times New Roman"/>
          <w:b w:val="false"/>
          <w:i w:val="false"/>
          <w:color w:val="000000"/>
          <w:sz w:val="28"/>
        </w:rPr>
        <w:t xml:space="preserve">
      2) обязательное трудоустройство переселяющихся граждан; </w:t>
      </w:r>
    </w:p>
    <w:bookmarkEnd w:id="764"/>
    <w:bookmarkStart w:name="z2341" w:id="765"/>
    <w:p>
      <w:pPr>
        <w:spacing w:after="0"/>
        <w:ind w:left="0"/>
        <w:jc w:val="both"/>
      </w:pPr>
      <w:r>
        <w:rPr>
          <w:rFonts w:ascii="Times New Roman"/>
          <w:b w:val="false"/>
          <w:i w:val="false"/>
          <w:color w:val="000000"/>
          <w:sz w:val="28"/>
        </w:rPr>
        <w:t>
      3) размер софинансирования работодателем.</w:t>
      </w:r>
    </w:p>
    <w:bookmarkEnd w:id="765"/>
    <w:bookmarkStart w:name="z2342" w:id="766"/>
    <w:p>
      <w:pPr>
        <w:spacing w:after="0"/>
        <w:ind w:left="0"/>
        <w:jc w:val="both"/>
      </w:pPr>
      <w:r>
        <w:rPr>
          <w:rFonts w:ascii="Times New Roman"/>
          <w:b w:val="false"/>
          <w:i w:val="false"/>
          <w:color w:val="000000"/>
          <w:sz w:val="28"/>
        </w:rPr>
        <w:t>
      При строительстве жилых домов привязка проекта к местности осуществляется за счет средств местного бюджета.</w:t>
      </w:r>
    </w:p>
    <w:bookmarkEnd w:id="766"/>
    <w:bookmarkStart w:name="z2343" w:id="767"/>
    <w:p>
      <w:pPr>
        <w:spacing w:after="0"/>
        <w:ind w:left="0"/>
        <w:jc w:val="both"/>
      </w:pPr>
      <w:r>
        <w:rPr>
          <w:rFonts w:ascii="Times New Roman"/>
          <w:b w:val="false"/>
          <w:i w:val="false"/>
          <w:color w:val="000000"/>
          <w:sz w:val="28"/>
        </w:rPr>
        <w:t>
      После определения подрядчика в установленном законодательством порядке и окончательной стоимости объекта администратор бюджетных программ МИО, подрядчик и работодатель заключают трехсторонний договор о строительстве жилья и условиях софинансирования работодателем данного строительства.</w:t>
      </w:r>
    </w:p>
    <w:bookmarkEnd w:id="767"/>
    <w:bookmarkStart w:name="z2344" w:id="768"/>
    <w:p>
      <w:pPr>
        <w:spacing w:after="0"/>
        <w:ind w:left="0"/>
        <w:jc w:val="both"/>
      </w:pPr>
      <w:r>
        <w:rPr>
          <w:rFonts w:ascii="Times New Roman"/>
          <w:b w:val="false"/>
          <w:i w:val="false"/>
          <w:color w:val="000000"/>
          <w:sz w:val="28"/>
        </w:rPr>
        <w:t>
      После ввода в эксплуатацию жилье передается на баланс МИО по вопросам строительства и жилищно-коммунального хозяйства.</w:t>
      </w:r>
    </w:p>
    <w:bookmarkEnd w:id="768"/>
    <w:bookmarkStart w:name="z2345" w:id="769"/>
    <w:p>
      <w:pPr>
        <w:spacing w:after="0"/>
        <w:ind w:left="0"/>
        <w:jc w:val="both"/>
      </w:pPr>
      <w:r>
        <w:rPr>
          <w:rFonts w:ascii="Times New Roman"/>
          <w:b w:val="false"/>
          <w:i w:val="false"/>
          <w:color w:val="000000"/>
          <w:sz w:val="28"/>
        </w:rPr>
        <w:t>
      При строительстве жилья между центром занятости населения, участником программы "Еңбек" и работодателем заключается трехсторонний социальный контракт, одним из условий которого является отработка у работодателя участником программы "Еңбек" в течение пяти лет.</w:t>
      </w:r>
    </w:p>
    <w:bookmarkEnd w:id="769"/>
    <w:bookmarkStart w:name="z2346" w:id="770"/>
    <w:p>
      <w:pPr>
        <w:spacing w:after="0"/>
        <w:ind w:left="0"/>
        <w:jc w:val="both"/>
      </w:pPr>
      <w:r>
        <w:rPr>
          <w:rFonts w:ascii="Times New Roman"/>
          <w:b w:val="false"/>
          <w:i w:val="false"/>
          <w:color w:val="000000"/>
          <w:sz w:val="28"/>
        </w:rPr>
        <w:t>
      При нарушении условий социального контракта, в том числе 5-летнего срока проживания в арендном жилье, сумма арендных платежей не возвращается, а жилье предоставляется следующему участнику программы "Еңбек".</w:t>
      </w:r>
    </w:p>
    <w:bookmarkEnd w:id="770"/>
    <w:bookmarkStart w:name="z2347" w:id="771"/>
    <w:p>
      <w:pPr>
        <w:spacing w:after="0"/>
        <w:ind w:left="0"/>
        <w:jc w:val="both"/>
      </w:pPr>
      <w:r>
        <w:rPr>
          <w:rFonts w:ascii="Times New Roman"/>
          <w:b w:val="false"/>
          <w:i w:val="false"/>
          <w:color w:val="000000"/>
          <w:sz w:val="28"/>
        </w:rPr>
        <w:t>
      Между МИО по вопросам строительства и жилищно-коммунального хозяйства, работодателем и участником программы "Еңбек" заключается договор аренды с предоставлением жилья сроком на 20 лет.</w:t>
      </w:r>
    </w:p>
    <w:bookmarkEnd w:id="771"/>
    <w:bookmarkStart w:name="z2348" w:id="772"/>
    <w:p>
      <w:pPr>
        <w:spacing w:after="0"/>
        <w:ind w:left="0"/>
        <w:jc w:val="both"/>
      </w:pPr>
      <w:r>
        <w:rPr>
          <w:rFonts w:ascii="Times New Roman"/>
          <w:b w:val="false"/>
          <w:i w:val="false"/>
          <w:color w:val="000000"/>
          <w:sz w:val="28"/>
        </w:rPr>
        <w:t>
      В случае отказа от условий приватизации жилья участником программы "Еңбек" по истечении 20 летнего срока, договор аренды пролонгируется.</w:t>
      </w:r>
    </w:p>
    <w:bookmarkEnd w:id="772"/>
    <w:bookmarkStart w:name="z2349" w:id="773"/>
    <w:p>
      <w:pPr>
        <w:spacing w:after="0"/>
        <w:ind w:left="0"/>
        <w:jc w:val="both"/>
      </w:pPr>
      <w:r>
        <w:rPr>
          <w:rFonts w:ascii="Times New Roman"/>
          <w:b w:val="false"/>
          <w:i w:val="false"/>
          <w:color w:val="000000"/>
          <w:sz w:val="28"/>
        </w:rPr>
        <w:t>
      В случае соблюдения условий социального контракта по истечении пяти лет проживания участник программы "Еңбек" имеет право на приватизацию жилья при соблюдении следующих условий:</w:t>
      </w:r>
    </w:p>
    <w:bookmarkEnd w:id="773"/>
    <w:bookmarkStart w:name="z2350" w:id="774"/>
    <w:p>
      <w:pPr>
        <w:spacing w:after="0"/>
        <w:ind w:left="0"/>
        <w:jc w:val="both"/>
      </w:pPr>
      <w:r>
        <w:rPr>
          <w:rFonts w:ascii="Times New Roman"/>
          <w:b w:val="false"/>
          <w:i w:val="false"/>
          <w:color w:val="000000"/>
          <w:sz w:val="28"/>
        </w:rPr>
        <w:t>
      1) внесение оставшейся суммы единовременным платежом от балансовой стоимости жилья на момент приобретения;</w:t>
      </w:r>
    </w:p>
    <w:bookmarkEnd w:id="774"/>
    <w:bookmarkStart w:name="z2351" w:id="775"/>
    <w:p>
      <w:pPr>
        <w:spacing w:after="0"/>
        <w:ind w:left="0"/>
        <w:jc w:val="both"/>
      </w:pPr>
      <w:r>
        <w:rPr>
          <w:rFonts w:ascii="Times New Roman"/>
          <w:b w:val="false"/>
          <w:i w:val="false"/>
          <w:color w:val="000000"/>
          <w:sz w:val="28"/>
        </w:rPr>
        <w:t>
      2) внесение оставшейся суммы равными долями в течение последующих пятнадцати лет, (при этом жилье передается в собственность участника с обременением недвижимости в органах юстиции до полного возмещения в бюджет его стоимости).</w:t>
      </w:r>
    </w:p>
    <w:bookmarkEnd w:id="775"/>
    <w:bookmarkStart w:name="z2352" w:id="776"/>
    <w:p>
      <w:pPr>
        <w:spacing w:after="0"/>
        <w:ind w:left="0"/>
        <w:jc w:val="both"/>
      </w:pPr>
      <w:r>
        <w:rPr>
          <w:rFonts w:ascii="Times New Roman"/>
          <w:b w:val="false"/>
          <w:i w:val="false"/>
          <w:color w:val="000000"/>
          <w:sz w:val="28"/>
        </w:rPr>
        <w:t>
      Ранее внесенные суммы арендных платежей, уплаченных в период фактического проживания участников программы "Еңбек", включаются в зачет стоимости жилья.</w:t>
      </w:r>
    </w:p>
    <w:bookmarkEnd w:id="776"/>
    <w:bookmarkStart w:name="z2353" w:id="777"/>
    <w:p>
      <w:pPr>
        <w:spacing w:after="0"/>
        <w:ind w:left="0"/>
        <w:jc w:val="both"/>
      </w:pPr>
      <w:r>
        <w:rPr>
          <w:rFonts w:ascii="Times New Roman"/>
          <w:b w:val="false"/>
          <w:i w:val="false"/>
          <w:color w:val="000000"/>
          <w:sz w:val="28"/>
        </w:rPr>
        <w:t>
      В случае предоставления участнику программы "Еңбек" арендного жилья за счет средств МИО или работодателей, субсидии на возмещение расходов по найму (аренде) жилья и оплату коммунальных услуг не выплачиваются.</w:t>
      </w:r>
    </w:p>
    <w:bookmarkEnd w:id="777"/>
    <w:bookmarkStart w:name="z2354" w:id="778"/>
    <w:p>
      <w:pPr>
        <w:spacing w:after="0"/>
        <w:ind w:left="0"/>
        <w:jc w:val="both"/>
      </w:pPr>
      <w:r>
        <w:rPr>
          <w:rFonts w:ascii="Times New Roman"/>
          <w:b w:val="false"/>
          <w:i w:val="false"/>
          <w:color w:val="000000"/>
          <w:sz w:val="28"/>
        </w:rPr>
        <w:t>
      Механизм финансирования мероприятий по обеспечению жилья, приобретения (выкупа) и распределения жилья, порядок предоставления, заселения и пользования жильем определяются Правилами добровольного переселения лиц для повышения мобильности рабочей силы, утверждаемыми уполномоченным органом по вопросам занятости населения.</w:t>
      </w:r>
    </w:p>
    <w:bookmarkEnd w:id="778"/>
    <w:bookmarkStart w:name="z2355" w:id="779"/>
    <w:p>
      <w:pPr>
        <w:spacing w:after="0"/>
        <w:ind w:left="0"/>
        <w:jc w:val="both"/>
      </w:pPr>
      <w:r>
        <w:rPr>
          <w:rFonts w:ascii="Times New Roman"/>
          <w:b w:val="false"/>
          <w:i w:val="false"/>
          <w:color w:val="000000"/>
          <w:sz w:val="28"/>
        </w:rPr>
        <w:t>
      5.3.3. Развитие единой цифровой площадки по трудоустройству</w:t>
      </w:r>
    </w:p>
    <w:bookmarkEnd w:id="779"/>
    <w:bookmarkStart w:name="z2356" w:id="780"/>
    <w:p>
      <w:pPr>
        <w:spacing w:after="0"/>
        <w:ind w:left="0"/>
        <w:jc w:val="both"/>
      </w:pPr>
      <w:r>
        <w:rPr>
          <w:rFonts w:ascii="Times New Roman"/>
          <w:b w:val="false"/>
          <w:i w:val="false"/>
          <w:color w:val="000000"/>
          <w:sz w:val="28"/>
        </w:rPr>
        <w:t>
      Данное направление программы "Еңбек" предусматривает создание Электронной биржи труда для поиска работы и содействия в подборе персонала.</w:t>
      </w:r>
    </w:p>
    <w:bookmarkEnd w:id="780"/>
    <w:bookmarkStart w:name="z2357" w:id="781"/>
    <w:p>
      <w:pPr>
        <w:spacing w:after="0"/>
        <w:ind w:left="0"/>
        <w:jc w:val="both"/>
      </w:pPr>
      <w:r>
        <w:rPr>
          <w:rFonts w:ascii="Times New Roman"/>
          <w:b w:val="false"/>
          <w:i w:val="false"/>
          <w:color w:val="000000"/>
          <w:sz w:val="28"/>
        </w:rPr>
        <w:t>
      Электронная биржа труда содержит данные из:</w:t>
      </w:r>
    </w:p>
    <w:bookmarkEnd w:id="781"/>
    <w:bookmarkStart w:name="z2358" w:id="782"/>
    <w:p>
      <w:pPr>
        <w:spacing w:after="0"/>
        <w:ind w:left="0"/>
        <w:jc w:val="both"/>
      </w:pPr>
      <w:r>
        <w:rPr>
          <w:rFonts w:ascii="Times New Roman"/>
          <w:b w:val="false"/>
          <w:i w:val="false"/>
          <w:color w:val="000000"/>
          <w:sz w:val="28"/>
        </w:rPr>
        <w:t>
      1) АИС "Рынок труда", которая является частью единой информационной системы социально-трудовой сферы и интегрирована с информационными системами государственных органов;</w:t>
      </w:r>
    </w:p>
    <w:bookmarkEnd w:id="782"/>
    <w:bookmarkStart w:name="z2359" w:id="783"/>
    <w:p>
      <w:pPr>
        <w:spacing w:after="0"/>
        <w:ind w:left="0"/>
        <w:jc w:val="both"/>
      </w:pPr>
      <w:r>
        <w:rPr>
          <w:rFonts w:ascii="Times New Roman"/>
          <w:b w:val="false"/>
          <w:i w:val="false"/>
          <w:color w:val="000000"/>
          <w:sz w:val="28"/>
        </w:rPr>
        <w:t>
      2) баз данных частных агентств занятости и частных онлайн-площадок по трудоустройству;</w:t>
      </w:r>
    </w:p>
    <w:bookmarkEnd w:id="783"/>
    <w:bookmarkStart w:name="z2360" w:id="784"/>
    <w:p>
      <w:pPr>
        <w:spacing w:after="0"/>
        <w:ind w:left="0"/>
        <w:jc w:val="both"/>
      </w:pPr>
      <w:r>
        <w:rPr>
          <w:rFonts w:ascii="Times New Roman"/>
          <w:b w:val="false"/>
          <w:i w:val="false"/>
          <w:color w:val="000000"/>
          <w:sz w:val="28"/>
        </w:rPr>
        <w:t>
      3) интернет портала поиска работы и подбора персонала (далее – портал).</w:t>
      </w:r>
    </w:p>
    <w:bookmarkEnd w:id="784"/>
    <w:bookmarkStart w:name="z2361" w:id="785"/>
    <w:p>
      <w:pPr>
        <w:spacing w:after="0"/>
        <w:ind w:left="0"/>
        <w:jc w:val="both"/>
      </w:pPr>
      <w:r>
        <w:rPr>
          <w:rFonts w:ascii="Times New Roman"/>
          <w:b w:val="false"/>
          <w:i w:val="false"/>
          <w:color w:val="000000"/>
          <w:sz w:val="28"/>
        </w:rPr>
        <w:t>
      АИС "Рынок труда" предназначен для автоматизации деятельности центров занятости населения с целью оказания посредничества в трудоустройстве, мониторинга и формирования отчетности, межведомственного взаимодействия, включая интеграцию с информационными системами государственных органов.</w:t>
      </w:r>
    </w:p>
    <w:bookmarkEnd w:id="785"/>
    <w:bookmarkStart w:name="z2362" w:id="786"/>
    <w:p>
      <w:pPr>
        <w:spacing w:after="0"/>
        <w:ind w:left="0"/>
        <w:jc w:val="both"/>
      </w:pPr>
      <w:r>
        <w:rPr>
          <w:rFonts w:ascii="Times New Roman"/>
          <w:b w:val="false"/>
          <w:i w:val="false"/>
          <w:color w:val="000000"/>
          <w:sz w:val="28"/>
        </w:rPr>
        <w:t>
      АИС "Рынок труда" формируется центрами занятости населения и содержит информацию о лицах, ищущих работу, безработных лицах, отдельных категориях занятых лиц, определяемых Правительством Республики Казахстан, молодежи категории NEET, членах молодых семей, малообеспеченных и/или многодетных семьях, трудоспособных инвалидах, свободных рабочих местах (вакантных должностях) и оказании активных мер содействия занятости и трудового посредничества.</w:t>
      </w:r>
    </w:p>
    <w:bookmarkEnd w:id="786"/>
    <w:bookmarkStart w:name="z2363" w:id="787"/>
    <w:p>
      <w:pPr>
        <w:spacing w:after="0"/>
        <w:ind w:left="0"/>
        <w:jc w:val="both"/>
      </w:pPr>
      <w:r>
        <w:rPr>
          <w:rFonts w:ascii="Times New Roman"/>
          <w:b w:val="false"/>
          <w:i w:val="false"/>
          <w:color w:val="000000"/>
          <w:sz w:val="28"/>
        </w:rPr>
        <w:t>
      С целью оптимизации бизнес-процессов оказания услуг АИС "Рынок труда" интегрирована с информационными системами государственных органов (ГБД ФЛ, ГБД ЮЛ, ИС НК, ЗАГС, ЦБДИ, МВД РК), сокращает список необходимых документов и сокращает время оказания государственных услуг в сфере занятости населения.</w:t>
      </w:r>
    </w:p>
    <w:bookmarkEnd w:id="787"/>
    <w:bookmarkStart w:name="z2364" w:id="788"/>
    <w:p>
      <w:pPr>
        <w:spacing w:after="0"/>
        <w:ind w:left="0"/>
        <w:jc w:val="both"/>
      </w:pPr>
      <w:r>
        <w:rPr>
          <w:rFonts w:ascii="Times New Roman"/>
          <w:b w:val="false"/>
          <w:i w:val="false"/>
          <w:color w:val="000000"/>
          <w:sz w:val="28"/>
        </w:rPr>
        <w:t>
      Формирование АИС "Рынок труда" на региональном уровне обеспечивают местный орган по вопросам занятости населения и центры занятости населения.</w:t>
      </w:r>
    </w:p>
    <w:bookmarkEnd w:id="788"/>
    <w:bookmarkStart w:name="z2365" w:id="789"/>
    <w:p>
      <w:pPr>
        <w:spacing w:after="0"/>
        <w:ind w:left="0"/>
        <w:jc w:val="both"/>
      </w:pPr>
      <w:r>
        <w:rPr>
          <w:rFonts w:ascii="Times New Roman"/>
          <w:b w:val="false"/>
          <w:i w:val="false"/>
          <w:color w:val="000000"/>
          <w:sz w:val="28"/>
        </w:rPr>
        <w:t>
      Сформированные в АИС "Рынок труда" сведения о соискателях и свободных рабочих местах (вакантных должностях) размещаются в свободном доступе на портале.</w:t>
      </w:r>
    </w:p>
    <w:bookmarkEnd w:id="789"/>
    <w:bookmarkStart w:name="z2366" w:id="790"/>
    <w:p>
      <w:pPr>
        <w:spacing w:after="0"/>
        <w:ind w:left="0"/>
        <w:jc w:val="both"/>
      </w:pPr>
      <w:r>
        <w:rPr>
          <w:rFonts w:ascii="Times New Roman"/>
          <w:b w:val="false"/>
          <w:i w:val="false"/>
          <w:color w:val="000000"/>
          <w:sz w:val="28"/>
        </w:rPr>
        <w:t>
      Портал функционирует на базе интернет-ресурса enbek.kz и предназначен для информационного обслуживания в области занятости населения и содействия в трудоустройстве.</w:t>
      </w:r>
    </w:p>
    <w:bookmarkEnd w:id="790"/>
    <w:bookmarkStart w:name="z2367" w:id="791"/>
    <w:p>
      <w:pPr>
        <w:spacing w:after="0"/>
        <w:ind w:left="0"/>
        <w:jc w:val="both"/>
      </w:pPr>
      <w:r>
        <w:rPr>
          <w:rFonts w:ascii="Times New Roman"/>
          <w:b w:val="false"/>
          <w:i w:val="false"/>
          <w:color w:val="000000"/>
          <w:sz w:val="28"/>
        </w:rPr>
        <w:t>
      Портал консолидирует информацию о соискателях, свободных рабочих местах (вакантных должностях), включая сведения, размещаемые посредством АИС "Рынок труда" на портале самостоятельно соискателями и работодателями, частными агентствами занятости, выгрузки с базы данных выпускников Министерства образования и науки Республики Казахстан.</w:t>
      </w:r>
    </w:p>
    <w:bookmarkEnd w:id="791"/>
    <w:bookmarkStart w:name="z2368" w:id="792"/>
    <w:p>
      <w:pPr>
        <w:spacing w:after="0"/>
        <w:ind w:left="0"/>
        <w:jc w:val="both"/>
      </w:pPr>
      <w:r>
        <w:rPr>
          <w:rFonts w:ascii="Times New Roman"/>
          <w:b w:val="false"/>
          <w:i w:val="false"/>
          <w:color w:val="000000"/>
          <w:sz w:val="28"/>
        </w:rPr>
        <w:t>
      Базы данных частных агентств занятости и частных онлайн-площадок по трудоустройству формируются ими самостоятельно в рамках оказания услуг по посредничеству в трудоустройстве, а также за счет сведений, размещаемых в свободном доступе на портале.</w:t>
      </w:r>
    </w:p>
    <w:bookmarkEnd w:id="792"/>
    <w:bookmarkStart w:name="z2369" w:id="793"/>
    <w:p>
      <w:pPr>
        <w:spacing w:after="0"/>
        <w:ind w:left="0"/>
        <w:jc w:val="both"/>
      </w:pPr>
      <w:r>
        <w:rPr>
          <w:rFonts w:ascii="Times New Roman"/>
          <w:b w:val="false"/>
          <w:i w:val="false"/>
          <w:color w:val="000000"/>
          <w:sz w:val="28"/>
        </w:rPr>
        <w:t>
      Частные агентства занятости и частные онлайн-площадки по трудоустройству по своему усмотрению могут размещать информацию в свободном доступе на портале о соискателях и свободных рабочих местах (вакантных должностях).</w:t>
      </w:r>
    </w:p>
    <w:bookmarkEnd w:id="793"/>
    <w:bookmarkStart w:name="z2370" w:id="794"/>
    <w:p>
      <w:pPr>
        <w:spacing w:after="0"/>
        <w:ind w:left="0"/>
        <w:jc w:val="both"/>
      </w:pPr>
      <w:r>
        <w:rPr>
          <w:rFonts w:ascii="Times New Roman"/>
          <w:b w:val="false"/>
          <w:i w:val="false"/>
          <w:color w:val="000000"/>
          <w:sz w:val="28"/>
        </w:rPr>
        <w:t>
      Частные агентства занятости участвуют в аутсорсинге услуг в сфере занятости населения, который проводит центр занятости населения, через "личный кабинет" на портале.</w:t>
      </w:r>
    </w:p>
    <w:bookmarkEnd w:id="794"/>
    <w:bookmarkStart w:name="z2371" w:id="795"/>
    <w:p>
      <w:pPr>
        <w:spacing w:after="0"/>
        <w:ind w:left="0"/>
        <w:jc w:val="both"/>
      </w:pPr>
      <w:r>
        <w:rPr>
          <w:rFonts w:ascii="Times New Roman"/>
          <w:b w:val="false"/>
          <w:i w:val="false"/>
          <w:color w:val="000000"/>
          <w:sz w:val="28"/>
        </w:rPr>
        <w:t>
      Частные агентства занятости, претендующие на участие в аутсорсинге услуг в сфере занятости населения, должны иметь соответствующий опыт, материальные и трудовые ресурсы, достаточные для исполнения обязательств по договору об аутсорсинге услуг в сфере занятости населения.</w:t>
      </w:r>
    </w:p>
    <w:bookmarkEnd w:id="795"/>
    <w:bookmarkStart w:name="z2372" w:id="796"/>
    <w:p>
      <w:pPr>
        <w:spacing w:after="0"/>
        <w:ind w:left="0"/>
        <w:jc w:val="both"/>
      </w:pPr>
      <w:r>
        <w:rPr>
          <w:rFonts w:ascii="Times New Roman"/>
          <w:b w:val="false"/>
          <w:i w:val="false"/>
          <w:color w:val="000000"/>
          <w:sz w:val="28"/>
        </w:rPr>
        <w:t>
      Договор об аутсорсинге заключается между центром занятости и частным агентством занятости.</w:t>
      </w:r>
    </w:p>
    <w:bookmarkEnd w:id="796"/>
    <w:bookmarkStart w:name="z2373" w:id="797"/>
    <w:p>
      <w:pPr>
        <w:spacing w:after="0"/>
        <w:ind w:left="0"/>
        <w:jc w:val="both"/>
      </w:pPr>
      <w:r>
        <w:rPr>
          <w:rFonts w:ascii="Times New Roman"/>
          <w:b w:val="false"/>
          <w:i w:val="false"/>
          <w:color w:val="000000"/>
          <w:sz w:val="28"/>
        </w:rPr>
        <w:t>
      Порядок организации и финансирования аутсорсинга услуг в сфере занятости населения, тарифы на услуги, типовая форма договора и квалификационные требования, предъявляемые к частным агентствам занятости, претендующим на участие в аутсорсинге услуг в сфере занятости населения, утверждаются уполномоченным органом по вопросам занятости населения.</w:t>
      </w:r>
    </w:p>
    <w:bookmarkEnd w:id="797"/>
    <w:bookmarkStart w:name="z2374" w:id="798"/>
    <w:p>
      <w:pPr>
        <w:spacing w:after="0"/>
        <w:ind w:left="0"/>
        <w:jc w:val="both"/>
      </w:pPr>
      <w:r>
        <w:rPr>
          <w:rFonts w:ascii="Times New Roman"/>
          <w:b w:val="false"/>
          <w:i w:val="false"/>
          <w:color w:val="000000"/>
          <w:sz w:val="28"/>
        </w:rPr>
        <w:t>
      Информация о соискателях может быть экспортирована с портала частным агентствам занятости и частным онлайн-площадкам по трудоустройству путем интеграции либо ручным добавлением информации о соискателях.</w:t>
      </w:r>
    </w:p>
    <w:bookmarkEnd w:id="798"/>
    <w:bookmarkStart w:name="z2375" w:id="799"/>
    <w:p>
      <w:pPr>
        <w:spacing w:after="0"/>
        <w:ind w:left="0"/>
        <w:jc w:val="both"/>
      </w:pPr>
      <w:r>
        <w:rPr>
          <w:rFonts w:ascii="Times New Roman"/>
          <w:b w:val="false"/>
          <w:i w:val="false"/>
          <w:color w:val="000000"/>
          <w:sz w:val="28"/>
        </w:rPr>
        <w:t>
      Взаимодействие работодателей, соискателей, частных агентств занятости, частных онлайн-площадок по трудоустройству и центров занятости населения на портале определяется в соответствии с Правилами организации и финансирования аутсорсинга услуг в сфере занятости населения, утверждаемыми уполномоченным органом по вопросам занятости населения.</w:t>
      </w:r>
    </w:p>
    <w:bookmarkEnd w:id="799"/>
    <w:bookmarkStart w:name="z2376" w:id="800"/>
    <w:p>
      <w:pPr>
        <w:spacing w:after="0"/>
        <w:ind w:left="0"/>
        <w:jc w:val="both"/>
      </w:pPr>
      <w:r>
        <w:rPr>
          <w:rFonts w:ascii="Times New Roman"/>
          <w:b w:val="false"/>
          <w:i w:val="false"/>
          <w:color w:val="000000"/>
          <w:sz w:val="28"/>
        </w:rPr>
        <w:t>
      Сопровождение Электронной биржи труда на республиканском уровне, включая АИС "Рынок труда" в соответствии с механизмами программы "Еңбек" обеспечивает АО "ЦРТР".</w:t>
      </w:r>
    </w:p>
    <w:bookmarkEnd w:id="800"/>
    <w:bookmarkStart w:name="z2377" w:id="801"/>
    <w:p>
      <w:pPr>
        <w:spacing w:after="0"/>
        <w:ind w:left="0"/>
        <w:jc w:val="both"/>
      </w:pPr>
      <w:r>
        <w:rPr>
          <w:rFonts w:ascii="Times New Roman"/>
          <w:b w:val="false"/>
          <w:i w:val="false"/>
          <w:color w:val="000000"/>
          <w:sz w:val="28"/>
        </w:rPr>
        <w:t>
      Выгрузку данных о выпускниках организаций технического и профессионального, послесреднего, высшего образования (текущего года) в Единую информационную базу рынка труда обеспечивает уполномоченный орган в области образования совместно с МИО.</w:t>
      </w:r>
    </w:p>
    <w:bookmarkEnd w:id="801"/>
    <w:bookmarkStart w:name="z2378" w:id="802"/>
    <w:p>
      <w:pPr>
        <w:spacing w:after="0"/>
        <w:ind w:left="0"/>
        <w:jc w:val="both"/>
      </w:pPr>
      <w:r>
        <w:rPr>
          <w:rFonts w:ascii="Times New Roman"/>
          <w:b w:val="false"/>
          <w:i w:val="false"/>
          <w:color w:val="000000"/>
          <w:sz w:val="28"/>
        </w:rPr>
        <w:t>
      Финансирование формирования и сопровождения Электронной биржи труда осуществляется за счет средств республиканского или местного бюджетов.</w:t>
      </w:r>
    </w:p>
    <w:bookmarkEnd w:id="802"/>
    <w:bookmarkStart w:name="z2379" w:id="803"/>
    <w:p>
      <w:pPr>
        <w:spacing w:after="0"/>
        <w:ind w:left="0"/>
        <w:jc w:val="both"/>
      </w:pPr>
      <w:r>
        <w:rPr>
          <w:rFonts w:ascii="Times New Roman"/>
          <w:b w:val="false"/>
          <w:i w:val="false"/>
          <w:color w:val="000000"/>
          <w:sz w:val="28"/>
        </w:rPr>
        <w:t>
      5.3.4 Обеспечение занятости за счет развития инфраструктуры и жилищно-коммунального хозяйства</w:t>
      </w:r>
    </w:p>
    <w:bookmarkEnd w:id="803"/>
    <w:p>
      <w:pPr>
        <w:spacing w:after="0"/>
        <w:ind w:left="0"/>
        <w:jc w:val="both"/>
      </w:pPr>
      <w:r>
        <w:rPr>
          <w:rFonts w:ascii="Times New Roman"/>
          <w:b w:val="false"/>
          <w:i w:val="false"/>
          <w:color w:val="000000"/>
          <w:sz w:val="28"/>
        </w:rPr>
        <w:t>
      В 2020 году обеспечение занятости за счет развития инфраструктуры и жилищно-коммунального хозяйства будет осуществляться в рамках Дорожной карты занятости, утвержденной распоряжением Премьер-Министра Правительства Республики Казахстан от 27 марта 2020 года № 55-р.</w:t>
      </w:r>
    </w:p>
    <w:bookmarkStart w:name="z2380" w:id="804"/>
    <w:p>
      <w:pPr>
        <w:spacing w:after="0"/>
        <w:ind w:left="0"/>
        <w:jc w:val="both"/>
      </w:pPr>
      <w:r>
        <w:rPr>
          <w:rFonts w:ascii="Times New Roman"/>
          <w:b w:val="false"/>
          <w:i w:val="false"/>
          <w:color w:val="000000"/>
          <w:sz w:val="28"/>
        </w:rPr>
        <w:t>
      МИО в рамках настоящей программы "Еңбек" по согласованию с уполномоченным органом по вопросам занятости населения могут направить средства местного бюджета на реализацию инфраструктурных проектов по следующим видам работ и объектов:</w:t>
      </w:r>
    </w:p>
    <w:bookmarkEnd w:id="804"/>
    <w:bookmarkStart w:name="z2381" w:id="805"/>
    <w:p>
      <w:pPr>
        <w:spacing w:after="0"/>
        <w:ind w:left="0"/>
        <w:jc w:val="both"/>
      </w:pPr>
      <w:r>
        <w:rPr>
          <w:rFonts w:ascii="Times New Roman"/>
          <w:b w:val="false"/>
          <w:i w:val="false"/>
          <w:color w:val="000000"/>
          <w:sz w:val="28"/>
        </w:rPr>
        <w:t>
      1) капитальный и текущий ремонты социально-культурных объектов (объекты образования, здравоохранения, социального обеспечения, культуры, спорта, досуга и отдыха) (для сейсмоопасных регионов допускается капитальный ремонт с сейсмоусилением);</w:t>
      </w:r>
    </w:p>
    <w:bookmarkEnd w:id="805"/>
    <w:bookmarkStart w:name="z2382" w:id="806"/>
    <w:p>
      <w:pPr>
        <w:spacing w:after="0"/>
        <w:ind w:left="0"/>
        <w:jc w:val="both"/>
      </w:pPr>
      <w:r>
        <w:rPr>
          <w:rFonts w:ascii="Times New Roman"/>
          <w:b w:val="false"/>
          <w:i w:val="false"/>
          <w:color w:val="000000"/>
          <w:sz w:val="28"/>
        </w:rPr>
        <w:t>
      2) благоустройство населенных пунктов (освещение и озеленение улиц, парков, скверов, снос бесхозных объектов, обустройство имеющихся полигонов твердых бытовых отходов, малых архитектурных форм, ограждений, детских игровых и спортивных площадок);</w:t>
      </w:r>
    </w:p>
    <w:bookmarkEnd w:id="806"/>
    <w:bookmarkStart w:name="z2383" w:id="807"/>
    <w:p>
      <w:pPr>
        <w:spacing w:after="0"/>
        <w:ind w:left="0"/>
        <w:jc w:val="both"/>
      </w:pPr>
      <w:r>
        <w:rPr>
          <w:rFonts w:ascii="Times New Roman"/>
          <w:b w:val="false"/>
          <w:i w:val="false"/>
          <w:color w:val="000000"/>
          <w:sz w:val="28"/>
        </w:rPr>
        <w:t>
      3) капитальный, текущий ремонт социально-культурных объектов, инженерно-транспортной инфраструктуры для обеспечения доступности инвалидов и других маломобильных групп населения;</w:t>
      </w:r>
    </w:p>
    <w:bookmarkEnd w:id="807"/>
    <w:bookmarkStart w:name="z2384" w:id="808"/>
    <w:p>
      <w:pPr>
        <w:spacing w:after="0"/>
        <w:ind w:left="0"/>
        <w:jc w:val="both"/>
      </w:pPr>
      <w:r>
        <w:rPr>
          <w:rFonts w:ascii="Times New Roman"/>
          <w:b w:val="false"/>
          <w:i w:val="false"/>
          <w:color w:val="000000"/>
          <w:sz w:val="28"/>
        </w:rPr>
        <w:t>
      4) капитальный, средний и текущий ремонты инженерно-транспортной инфраструктуры (городские автомобильные дороги, внутрипоселковые и внутрисельские дороги, подъездные дороги, дороги районного значения, тротуары, плотины, дамбы и мосты);</w:t>
      </w:r>
    </w:p>
    <w:bookmarkEnd w:id="808"/>
    <w:bookmarkStart w:name="z2385" w:id="809"/>
    <w:p>
      <w:pPr>
        <w:spacing w:after="0"/>
        <w:ind w:left="0"/>
        <w:jc w:val="both"/>
      </w:pPr>
      <w:r>
        <w:rPr>
          <w:rFonts w:ascii="Times New Roman"/>
          <w:b w:val="false"/>
          <w:i w:val="false"/>
          <w:color w:val="000000"/>
          <w:sz w:val="28"/>
        </w:rPr>
        <w:t>
      5) капитальный, средний и текущий ремонты объектов жилищно-коммунального хозяйства (объекты водоснабжения, канализации, системы газо, тепло-, электроснабжения).</w:t>
      </w:r>
    </w:p>
    <w:bookmarkEnd w:id="809"/>
    <w:bookmarkStart w:name="z2386" w:id="810"/>
    <w:p>
      <w:pPr>
        <w:spacing w:after="0"/>
        <w:ind w:left="0"/>
        <w:jc w:val="both"/>
      </w:pPr>
      <w:r>
        <w:rPr>
          <w:rFonts w:ascii="Times New Roman"/>
          <w:b w:val="false"/>
          <w:i w:val="false"/>
          <w:color w:val="000000"/>
          <w:sz w:val="28"/>
        </w:rPr>
        <w:t>
      МИО в рамках реализации инфраструктурных проектов обеспечивают:</w:t>
      </w:r>
    </w:p>
    <w:bookmarkEnd w:id="810"/>
    <w:bookmarkStart w:name="z2387" w:id="811"/>
    <w:p>
      <w:pPr>
        <w:spacing w:after="0"/>
        <w:ind w:left="0"/>
        <w:jc w:val="both"/>
      </w:pPr>
      <w:r>
        <w:rPr>
          <w:rFonts w:ascii="Times New Roman"/>
          <w:b w:val="false"/>
          <w:i w:val="false"/>
          <w:color w:val="000000"/>
          <w:sz w:val="28"/>
        </w:rPr>
        <w:t>
      1) создание новых рабочих мест;</w:t>
      </w:r>
    </w:p>
    <w:bookmarkEnd w:id="811"/>
    <w:bookmarkStart w:name="z2388" w:id="812"/>
    <w:p>
      <w:pPr>
        <w:spacing w:after="0"/>
        <w:ind w:left="0"/>
        <w:jc w:val="both"/>
      </w:pPr>
      <w:r>
        <w:rPr>
          <w:rFonts w:ascii="Times New Roman"/>
          <w:b w:val="false"/>
          <w:i w:val="false"/>
          <w:color w:val="000000"/>
          <w:sz w:val="28"/>
        </w:rPr>
        <w:t>
      2) предоставление участникам программы "Еңбек", проживающим, в том числе с временной регистрацией в районе (городе), где реализуется инфраструктурный проект, не менее 50% вновь создаваемых рабочих мест при реализации инфраструктурных проектов.</w:t>
      </w:r>
    </w:p>
    <w:bookmarkEnd w:id="812"/>
    <w:bookmarkStart w:name="z2389" w:id="813"/>
    <w:p>
      <w:pPr>
        <w:spacing w:after="0"/>
        <w:ind w:left="0"/>
        <w:jc w:val="both"/>
      </w:pPr>
      <w:r>
        <w:rPr>
          <w:rFonts w:ascii="Times New Roman"/>
          <w:b w:val="false"/>
          <w:i w:val="false"/>
          <w:color w:val="000000"/>
          <w:sz w:val="28"/>
        </w:rPr>
        <w:t>
      Центры занятости населения направляют работодателям-подрядчикам, реализующим инфраструктурные проекты участников программы "Еңбек", проживающих в данном районе (городе), включая лиц с временной регистрацией.</w:t>
      </w:r>
    </w:p>
    <w:bookmarkEnd w:id="813"/>
    <w:bookmarkStart w:name="z2390" w:id="814"/>
    <w:p>
      <w:pPr>
        <w:spacing w:after="0"/>
        <w:ind w:left="0"/>
        <w:jc w:val="both"/>
      </w:pPr>
      <w:r>
        <w:rPr>
          <w:rFonts w:ascii="Times New Roman"/>
          <w:b w:val="false"/>
          <w:i w:val="false"/>
          <w:color w:val="000000"/>
          <w:sz w:val="28"/>
        </w:rPr>
        <w:t>
      Порядок и условия реализации</w:t>
      </w:r>
    </w:p>
    <w:bookmarkEnd w:id="814"/>
    <w:bookmarkStart w:name="z2391" w:id="815"/>
    <w:p>
      <w:pPr>
        <w:spacing w:after="0"/>
        <w:ind w:left="0"/>
        <w:jc w:val="both"/>
      </w:pPr>
      <w:r>
        <w:rPr>
          <w:rFonts w:ascii="Times New Roman"/>
          <w:b w:val="false"/>
          <w:i w:val="false"/>
          <w:color w:val="000000"/>
          <w:sz w:val="28"/>
        </w:rPr>
        <w:t>
      МИО самостоятельно осуществляют отбор и реализацию проектов, исходя из:</w:t>
      </w:r>
    </w:p>
    <w:bookmarkEnd w:id="815"/>
    <w:bookmarkStart w:name="z2392" w:id="816"/>
    <w:p>
      <w:pPr>
        <w:spacing w:after="0"/>
        <w:ind w:left="0"/>
        <w:jc w:val="both"/>
      </w:pPr>
      <w:r>
        <w:rPr>
          <w:rFonts w:ascii="Times New Roman"/>
          <w:b w:val="false"/>
          <w:i w:val="false"/>
          <w:color w:val="000000"/>
          <w:sz w:val="28"/>
        </w:rPr>
        <w:t>
      1) остатка неиспользованных средств и экономии по средствам местного бюджета, при этом стоимость создания одного рабочего места при реализации инфраструктурных проектов должен составлять по региону в среднем 4 млн. тенге;</w:t>
      </w:r>
    </w:p>
    <w:bookmarkEnd w:id="816"/>
    <w:bookmarkStart w:name="z2393" w:id="817"/>
    <w:p>
      <w:pPr>
        <w:spacing w:after="0"/>
        <w:ind w:left="0"/>
        <w:jc w:val="both"/>
      </w:pPr>
      <w:r>
        <w:rPr>
          <w:rFonts w:ascii="Times New Roman"/>
          <w:b w:val="false"/>
          <w:i w:val="false"/>
          <w:color w:val="000000"/>
          <w:sz w:val="28"/>
        </w:rPr>
        <w:t>
      2) наличия проектно-сметной документации на строительство и капитальный ремонт объектов, прошедших экспертизу в области строительства;</w:t>
      </w:r>
    </w:p>
    <w:bookmarkEnd w:id="817"/>
    <w:bookmarkStart w:name="z2394" w:id="818"/>
    <w:p>
      <w:pPr>
        <w:spacing w:after="0"/>
        <w:ind w:left="0"/>
        <w:jc w:val="both"/>
      </w:pPr>
      <w:r>
        <w:rPr>
          <w:rFonts w:ascii="Times New Roman"/>
          <w:b w:val="false"/>
          <w:i w:val="false"/>
          <w:color w:val="000000"/>
          <w:sz w:val="28"/>
        </w:rPr>
        <w:t>
      3) наличия дефектной ведомости, сметной документации, сметы расходов на объем выполняемых работ, средний и (или) текущий ремонт которых планируется осуществить в рамках проектов;</w:t>
      </w:r>
    </w:p>
    <w:bookmarkEnd w:id="818"/>
    <w:bookmarkStart w:name="z2395" w:id="819"/>
    <w:p>
      <w:pPr>
        <w:spacing w:after="0"/>
        <w:ind w:left="0"/>
        <w:jc w:val="both"/>
      </w:pPr>
      <w:r>
        <w:rPr>
          <w:rFonts w:ascii="Times New Roman"/>
          <w:b w:val="false"/>
          <w:i w:val="false"/>
          <w:color w:val="000000"/>
          <w:sz w:val="28"/>
        </w:rPr>
        <w:t>
      4) сроков проведения государственных закупок и возможностей закупа товаров, работ и услуг у отечественных производителей;</w:t>
      </w:r>
    </w:p>
    <w:bookmarkEnd w:id="819"/>
    <w:bookmarkStart w:name="z2396" w:id="820"/>
    <w:p>
      <w:pPr>
        <w:spacing w:after="0"/>
        <w:ind w:left="0"/>
        <w:jc w:val="both"/>
      </w:pPr>
      <w:r>
        <w:rPr>
          <w:rFonts w:ascii="Times New Roman"/>
          <w:b w:val="false"/>
          <w:i w:val="false"/>
          <w:color w:val="000000"/>
          <w:sz w:val="28"/>
        </w:rPr>
        <w:t>
      5) необходимости развития и улучшения социально-экономического положения населенного пункта;</w:t>
      </w:r>
    </w:p>
    <w:bookmarkEnd w:id="820"/>
    <w:bookmarkStart w:name="z2397" w:id="821"/>
    <w:p>
      <w:pPr>
        <w:spacing w:after="0"/>
        <w:ind w:left="0"/>
        <w:jc w:val="both"/>
      </w:pPr>
      <w:r>
        <w:rPr>
          <w:rFonts w:ascii="Times New Roman"/>
          <w:b w:val="false"/>
          <w:i w:val="false"/>
          <w:color w:val="000000"/>
          <w:sz w:val="28"/>
        </w:rPr>
        <w:t>
      6) первоочередности и актуальности;</w:t>
      </w:r>
    </w:p>
    <w:bookmarkEnd w:id="821"/>
    <w:bookmarkStart w:name="z2398" w:id="822"/>
    <w:p>
      <w:pPr>
        <w:spacing w:after="0"/>
        <w:ind w:left="0"/>
        <w:jc w:val="both"/>
      </w:pPr>
      <w:r>
        <w:rPr>
          <w:rFonts w:ascii="Times New Roman"/>
          <w:b w:val="false"/>
          <w:i w:val="false"/>
          <w:color w:val="000000"/>
          <w:sz w:val="28"/>
        </w:rPr>
        <w:t>
      7) сроков начала и окончания реализации проектов;</w:t>
      </w:r>
    </w:p>
    <w:bookmarkEnd w:id="822"/>
    <w:bookmarkStart w:name="z2399" w:id="823"/>
    <w:p>
      <w:pPr>
        <w:spacing w:after="0"/>
        <w:ind w:left="0"/>
        <w:jc w:val="both"/>
      </w:pPr>
      <w:r>
        <w:rPr>
          <w:rFonts w:ascii="Times New Roman"/>
          <w:b w:val="false"/>
          <w:i w:val="false"/>
          <w:color w:val="000000"/>
          <w:sz w:val="28"/>
        </w:rPr>
        <w:t>
      8) количества создаваемых рабочих мест и размера среднемесячной заработной платы, рассчитанной по представленным проектам;</w:t>
      </w:r>
    </w:p>
    <w:bookmarkEnd w:id="823"/>
    <w:bookmarkStart w:name="z2400" w:id="824"/>
    <w:p>
      <w:pPr>
        <w:spacing w:after="0"/>
        <w:ind w:left="0"/>
        <w:jc w:val="both"/>
      </w:pPr>
      <w:r>
        <w:rPr>
          <w:rFonts w:ascii="Times New Roman"/>
          <w:b w:val="false"/>
          <w:i w:val="false"/>
          <w:color w:val="000000"/>
          <w:sz w:val="28"/>
        </w:rPr>
        <w:t>
      9) природно-климатических условий и других особенностей региона, влияющих на реализацию проектов.</w:t>
      </w:r>
    </w:p>
    <w:bookmarkEnd w:id="824"/>
    <w:bookmarkStart w:name="z2401" w:id="825"/>
    <w:p>
      <w:pPr>
        <w:spacing w:after="0"/>
        <w:ind w:left="0"/>
        <w:jc w:val="both"/>
      </w:pPr>
      <w:r>
        <w:rPr>
          <w:rFonts w:ascii="Times New Roman"/>
          <w:b w:val="false"/>
          <w:i w:val="false"/>
          <w:color w:val="000000"/>
          <w:sz w:val="28"/>
        </w:rPr>
        <w:t>
      При этом приоритет для реализации отдается инфраструктурным проектам, создающим наибольшее количество рабочих мест и обеспечивающим продолжительную занятость участников программы "Еңбек".</w:t>
      </w:r>
    </w:p>
    <w:bookmarkEnd w:id="825"/>
    <w:bookmarkStart w:name="z2402" w:id="826"/>
    <w:p>
      <w:pPr>
        <w:spacing w:after="0"/>
        <w:ind w:left="0"/>
        <w:jc w:val="both"/>
      </w:pPr>
      <w:r>
        <w:rPr>
          <w:rFonts w:ascii="Times New Roman"/>
          <w:b w:val="false"/>
          <w:i w:val="false"/>
          <w:color w:val="000000"/>
          <w:sz w:val="28"/>
        </w:rPr>
        <w:t>
      Проекты без показателей количества создаваемых рабочих мест не подлежат реализации.</w:t>
      </w:r>
    </w:p>
    <w:bookmarkEnd w:id="826"/>
    <w:bookmarkStart w:name="z2403" w:id="827"/>
    <w:p>
      <w:pPr>
        <w:spacing w:after="0"/>
        <w:ind w:left="0"/>
        <w:jc w:val="both"/>
      </w:pPr>
      <w:r>
        <w:rPr>
          <w:rFonts w:ascii="Times New Roman"/>
          <w:b w:val="false"/>
          <w:i w:val="false"/>
          <w:color w:val="000000"/>
          <w:sz w:val="28"/>
        </w:rPr>
        <w:t>
      10) для реализации инфраструктурных проектов МИО представляют уполномоченному органу по вопросам занятости населения перечень проектов по отобранным инфраструктурным проектам с приложением показателей количества создаваемых рабочих мест;</w:t>
      </w:r>
    </w:p>
    <w:bookmarkEnd w:id="827"/>
    <w:bookmarkStart w:name="z2404" w:id="828"/>
    <w:p>
      <w:pPr>
        <w:spacing w:after="0"/>
        <w:ind w:left="0"/>
        <w:jc w:val="both"/>
      </w:pPr>
      <w:r>
        <w:rPr>
          <w:rFonts w:ascii="Times New Roman"/>
          <w:b w:val="false"/>
          <w:i w:val="false"/>
          <w:color w:val="000000"/>
          <w:sz w:val="28"/>
        </w:rPr>
        <w:t>
      11) акимы городов Нур-Султана, Алматы и Шымкента, областей ежемесячно к 10 числу месяца, следующего за отчетным, представляют уполномоченному органу по вопросам занятости населения отчеты по реализации инфраструктурных проектов и благоустройству, содержащие сведения о:</w:t>
      </w:r>
    </w:p>
    <w:bookmarkEnd w:id="828"/>
    <w:bookmarkStart w:name="z2405" w:id="829"/>
    <w:p>
      <w:pPr>
        <w:spacing w:after="0"/>
        <w:ind w:left="0"/>
        <w:jc w:val="both"/>
      </w:pPr>
      <w:r>
        <w:rPr>
          <w:rFonts w:ascii="Times New Roman"/>
          <w:b w:val="false"/>
          <w:i w:val="false"/>
          <w:color w:val="000000"/>
          <w:sz w:val="28"/>
        </w:rPr>
        <w:t>
      количестве начатых (завершенных) проектов, объеме выполненных работ в разрезе проектов;</w:t>
      </w:r>
    </w:p>
    <w:bookmarkEnd w:id="829"/>
    <w:bookmarkStart w:name="z2406" w:id="830"/>
    <w:p>
      <w:pPr>
        <w:spacing w:after="0"/>
        <w:ind w:left="0"/>
        <w:jc w:val="both"/>
      </w:pPr>
      <w:r>
        <w:rPr>
          <w:rFonts w:ascii="Times New Roman"/>
          <w:b w:val="false"/>
          <w:i w:val="false"/>
          <w:color w:val="000000"/>
          <w:sz w:val="28"/>
        </w:rPr>
        <w:t>
      количестве созданных рабочих мест и численности участников программы "Еңбек", трудоустроенных по направлению центра занятости населения, а также размере их среднемесячной заработной платы;</w:t>
      </w:r>
    </w:p>
    <w:bookmarkEnd w:id="830"/>
    <w:bookmarkStart w:name="z2407" w:id="831"/>
    <w:p>
      <w:pPr>
        <w:spacing w:after="0"/>
        <w:ind w:left="0"/>
        <w:jc w:val="both"/>
      </w:pPr>
      <w:r>
        <w:rPr>
          <w:rFonts w:ascii="Times New Roman"/>
          <w:b w:val="false"/>
          <w:i w:val="false"/>
          <w:color w:val="000000"/>
          <w:sz w:val="28"/>
        </w:rPr>
        <w:t>
      объемах финансирования, освоении выделенных средств и причинах несвоевременного освоения;</w:t>
      </w:r>
    </w:p>
    <w:bookmarkEnd w:id="831"/>
    <w:bookmarkStart w:name="z2408" w:id="832"/>
    <w:p>
      <w:pPr>
        <w:spacing w:after="0"/>
        <w:ind w:left="0"/>
        <w:jc w:val="both"/>
      </w:pPr>
      <w:r>
        <w:rPr>
          <w:rFonts w:ascii="Times New Roman"/>
          <w:b w:val="false"/>
          <w:i w:val="false"/>
          <w:color w:val="000000"/>
          <w:sz w:val="28"/>
        </w:rPr>
        <w:t>
      допущенных нарушениях и принятых мерах по их устранению;</w:t>
      </w:r>
    </w:p>
    <w:bookmarkEnd w:id="832"/>
    <w:bookmarkStart w:name="z2409" w:id="833"/>
    <w:p>
      <w:pPr>
        <w:spacing w:after="0"/>
        <w:ind w:left="0"/>
        <w:jc w:val="both"/>
      </w:pPr>
      <w:r>
        <w:rPr>
          <w:rFonts w:ascii="Times New Roman"/>
          <w:b w:val="false"/>
          <w:i w:val="false"/>
          <w:color w:val="000000"/>
          <w:sz w:val="28"/>
        </w:rPr>
        <w:t>
      12) потенциальные участники программы "Еңбек", желающие и имеющие возможность трудоустроиться на реализуемые проекты, обращаются в центры занятости населения с заявлением на участие в программе "Еңбек" с приложением следующих документов:</w:t>
      </w:r>
    </w:p>
    <w:bookmarkEnd w:id="833"/>
    <w:bookmarkStart w:name="z2410" w:id="834"/>
    <w:p>
      <w:pPr>
        <w:spacing w:after="0"/>
        <w:ind w:left="0"/>
        <w:jc w:val="both"/>
      </w:pPr>
      <w:r>
        <w:rPr>
          <w:rFonts w:ascii="Times New Roman"/>
          <w:b w:val="false"/>
          <w:i w:val="false"/>
          <w:color w:val="000000"/>
          <w:sz w:val="28"/>
        </w:rPr>
        <w:t>
      копии документа, удостоверяющего личность;</w:t>
      </w:r>
    </w:p>
    <w:bookmarkEnd w:id="834"/>
    <w:bookmarkStart w:name="z2411" w:id="835"/>
    <w:p>
      <w:pPr>
        <w:spacing w:after="0"/>
        <w:ind w:left="0"/>
        <w:jc w:val="both"/>
      </w:pPr>
      <w:r>
        <w:rPr>
          <w:rFonts w:ascii="Times New Roman"/>
          <w:b w:val="false"/>
          <w:i w:val="false"/>
          <w:color w:val="000000"/>
          <w:sz w:val="28"/>
        </w:rPr>
        <w:t>
      копии документа, подтверждающего регистрацию по постоянному месту жительства (адресная справка, справка сельских акимов), временную регистрацию;</w:t>
      </w:r>
    </w:p>
    <w:bookmarkEnd w:id="835"/>
    <w:bookmarkStart w:name="z2412" w:id="836"/>
    <w:p>
      <w:pPr>
        <w:spacing w:after="0"/>
        <w:ind w:left="0"/>
        <w:jc w:val="both"/>
      </w:pPr>
      <w:r>
        <w:rPr>
          <w:rFonts w:ascii="Times New Roman"/>
          <w:b w:val="false"/>
          <w:i w:val="false"/>
          <w:color w:val="000000"/>
          <w:sz w:val="28"/>
        </w:rPr>
        <w:t>
      при наличии копии документа об образовании (аттестат, свидетельство, диплом) и/или других документов, подтверждающих прохождение обучения (удостоверение, сертификат).</w:t>
      </w:r>
    </w:p>
    <w:bookmarkEnd w:id="836"/>
    <w:bookmarkStart w:name="z2413" w:id="837"/>
    <w:p>
      <w:pPr>
        <w:spacing w:after="0"/>
        <w:ind w:left="0"/>
        <w:jc w:val="both"/>
      </w:pPr>
      <w:r>
        <w:rPr>
          <w:rFonts w:ascii="Times New Roman"/>
          <w:b w:val="false"/>
          <w:i w:val="false"/>
          <w:color w:val="000000"/>
          <w:sz w:val="28"/>
        </w:rPr>
        <w:t>
      Центр занятости населения принимает решение о включении заявителей в состав участников программы "Еңбек" с учетом потребности работодателей в трудовых ресурсах и направляет их для трудоустройства на рабочие места, создаваемые в рамках реализуемых инфраструктурных проектов.</w:t>
      </w:r>
    </w:p>
    <w:bookmarkEnd w:id="837"/>
    <w:bookmarkStart w:name="z2414" w:id="838"/>
    <w:p>
      <w:pPr>
        <w:spacing w:after="0"/>
        <w:ind w:left="0"/>
        <w:jc w:val="both"/>
      </w:pPr>
      <w:r>
        <w:rPr>
          <w:rFonts w:ascii="Times New Roman"/>
          <w:b w:val="false"/>
          <w:i w:val="false"/>
          <w:color w:val="000000"/>
          <w:sz w:val="28"/>
        </w:rPr>
        <w:t>
      13) сведения об участниках программы "Еңбек" и работодателях, участвующих в реализации инфраструктурных проектов, размещаются в единой информационной системе социально-трудовой сферы.</w:t>
      </w:r>
    </w:p>
    <w:bookmarkEnd w:id="838"/>
    <w:bookmarkStart w:name="z2415" w:id="839"/>
    <w:p>
      <w:pPr>
        <w:spacing w:after="0"/>
        <w:ind w:left="0"/>
        <w:jc w:val="both"/>
      </w:pPr>
      <w:r>
        <w:rPr>
          <w:rFonts w:ascii="Times New Roman"/>
          <w:b w:val="false"/>
          <w:i w:val="false"/>
          <w:color w:val="000000"/>
          <w:sz w:val="28"/>
        </w:rPr>
        <w:t>
      5.4. Четвертое направление: Реализация комплексных мероприятий национального проекта "Жастар – ел тірегі"</w:t>
      </w:r>
    </w:p>
    <w:bookmarkEnd w:id="8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5.4 с изменениями, внесенными постановлением Правительства РК от 29.03.2021 </w:t>
      </w:r>
      <w:r>
        <w:rPr>
          <w:rFonts w:ascii="Times New Roman"/>
          <w:b w:val="false"/>
          <w:i w:val="false"/>
          <w:color w:val="00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16" w:id="840"/>
    <w:p>
      <w:pPr>
        <w:spacing w:after="0"/>
        <w:ind w:left="0"/>
        <w:jc w:val="both"/>
      </w:pPr>
      <w:r>
        <w:rPr>
          <w:rFonts w:ascii="Times New Roman"/>
          <w:b w:val="false"/>
          <w:i w:val="false"/>
          <w:color w:val="000000"/>
          <w:sz w:val="28"/>
        </w:rPr>
        <w:t>
      Четвертое направление программы "Еңбек" предусматривает реализацию следующих задач:</w:t>
      </w:r>
    </w:p>
    <w:bookmarkEnd w:id="840"/>
    <w:bookmarkStart w:name="z2417" w:id="841"/>
    <w:p>
      <w:pPr>
        <w:spacing w:after="0"/>
        <w:ind w:left="0"/>
        <w:jc w:val="both"/>
      </w:pPr>
      <w:r>
        <w:rPr>
          <w:rFonts w:ascii="Times New Roman"/>
          <w:b w:val="false"/>
          <w:i w:val="false"/>
          <w:color w:val="000000"/>
          <w:sz w:val="28"/>
        </w:rPr>
        <w:t>
      1) подготовка квалифицированных кадров по востребованным специальностям на рынке труда в рамках проекта "Жас маман" по принципу "100/200";</w:t>
      </w:r>
    </w:p>
    <w:bookmarkEnd w:id="841"/>
    <w:bookmarkStart w:name="z2418" w:id="842"/>
    <w:p>
      <w:pPr>
        <w:spacing w:after="0"/>
        <w:ind w:left="0"/>
        <w:jc w:val="both"/>
      </w:pPr>
      <w:r>
        <w:rPr>
          <w:rFonts w:ascii="Times New Roman"/>
          <w:b w:val="false"/>
          <w:i w:val="false"/>
          <w:color w:val="000000"/>
          <w:sz w:val="28"/>
        </w:rPr>
        <w:t>
      2) развитие молодежного предпринимательства в рамках проекта "Жас кәсіпкер".</w:t>
      </w:r>
    </w:p>
    <w:bookmarkEnd w:id="842"/>
    <w:bookmarkStart w:name="z2419" w:id="843"/>
    <w:p>
      <w:pPr>
        <w:spacing w:after="0"/>
        <w:ind w:left="0"/>
        <w:jc w:val="both"/>
      </w:pPr>
      <w:r>
        <w:rPr>
          <w:rFonts w:ascii="Times New Roman"/>
          <w:b w:val="false"/>
          <w:i w:val="false"/>
          <w:color w:val="000000"/>
          <w:sz w:val="28"/>
        </w:rPr>
        <w:t>
      В целях повышения экономической активности молодежи из числа NEET через подготовку кадров, краткосрочное профессиональное обучение, содействие в трудоустройстве и привлечение к занятию предпринимательской деятельностью в районах решением районной комиссии будут созданы мобильные группы.</w:t>
      </w:r>
    </w:p>
    <w:bookmarkEnd w:id="843"/>
    <w:bookmarkStart w:name="z2420" w:id="844"/>
    <w:p>
      <w:pPr>
        <w:spacing w:after="0"/>
        <w:ind w:left="0"/>
        <w:jc w:val="both"/>
      </w:pPr>
      <w:r>
        <w:rPr>
          <w:rFonts w:ascii="Times New Roman"/>
          <w:b w:val="false"/>
          <w:i w:val="false"/>
          <w:color w:val="000000"/>
          <w:sz w:val="28"/>
        </w:rPr>
        <w:t>
      Основными задачами мобильных групп являются:</w:t>
      </w:r>
    </w:p>
    <w:bookmarkEnd w:id="844"/>
    <w:bookmarkStart w:name="z2421" w:id="845"/>
    <w:p>
      <w:pPr>
        <w:spacing w:after="0"/>
        <w:ind w:left="0"/>
        <w:jc w:val="both"/>
      </w:pPr>
      <w:r>
        <w:rPr>
          <w:rFonts w:ascii="Times New Roman"/>
          <w:b w:val="false"/>
          <w:i w:val="false"/>
          <w:color w:val="000000"/>
          <w:sz w:val="28"/>
        </w:rPr>
        <w:t>
      1) формирование списка претендентов на государственную поддержку молодежного предпринимательства;</w:t>
      </w:r>
    </w:p>
    <w:bookmarkEnd w:id="845"/>
    <w:bookmarkStart w:name="z2422" w:id="846"/>
    <w:p>
      <w:pPr>
        <w:spacing w:after="0"/>
        <w:ind w:left="0"/>
        <w:jc w:val="both"/>
      </w:pPr>
      <w:r>
        <w:rPr>
          <w:rFonts w:ascii="Times New Roman"/>
          <w:b w:val="false"/>
          <w:i w:val="false"/>
          <w:color w:val="000000"/>
          <w:sz w:val="28"/>
        </w:rPr>
        <w:t>
      2) проведение разъяснительной работы;</w:t>
      </w:r>
    </w:p>
    <w:bookmarkEnd w:id="846"/>
    <w:bookmarkStart w:name="z2423" w:id="847"/>
    <w:p>
      <w:pPr>
        <w:spacing w:after="0"/>
        <w:ind w:left="0"/>
        <w:jc w:val="both"/>
      </w:pPr>
      <w:r>
        <w:rPr>
          <w:rFonts w:ascii="Times New Roman"/>
          <w:b w:val="false"/>
          <w:i w:val="false"/>
          <w:color w:val="000000"/>
          <w:sz w:val="28"/>
        </w:rPr>
        <w:t>
      3) проведение коучинга;</w:t>
      </w:r>
    </w:p>
    <w:bookmarkEnd w:id="847"/>
    <w:bookmarkStart w:name="z2424" w:id="848"/>
    <w:p>
      <w:pPr>
        <w:spacing w:after="0"/>
        <w:ind w:left="0"/>
        <w:jc w:val="both"/>
      </w:pPr>
      <w:r>
        <w:rPr>
          <w:rFonts w:ascii="Times New Roman"/>
          <w:b w:val="false"/>
          <w:i w:val="false"/>
          <w:color w:val="000000"/>
          <w:sz w:val="28"/>
        </w:rPr>
        <w:t>
      4) предоставление психологической поддержки;</w:t>
      </w:r>
    </w:p>
    <w:bookmarkEnd w:id="848"/>
    <w:bookmarkStart w:name="z2425" w:id="849"/>
    <w:p>
      <w:pPr>
        <w:spacing w:after="0"/>
        <w:ind w:left="0"/>
        <w:jc w:val="both"/>
      </w:pPr>
      <w:r>
        <w:rPr>
          <w:rFonts w:ascii="Times New Roman"/>
          <w:b w:val="false"/>
          <w:i w:val="false"/>
          <w:color w:val="000000"/>
          <w:sz w:val="28"/>
        </w:rPr>
        <w:t>
      5) проведение профориентационного теста.</w:t>
      </w:r>
    </w:p>
    <w:bookmarkEnd w:id="849"/>
    <w:bookmarkStart w:name="z2426" w:id="850"/>
    <w:p>
      <w:pPr>
        <w:spacing w:after="0"/>
        <w:ind w:left="0"/>
        <w:jc w:val="both"/>
      </w:pPr>
      <w:r>
        <w:rPr>
          <w:rFonts w:ascii="Times New Roman"/>
          <w:b w:val="false"/>
          <w:i w:val="false"/>
          <w:color w:val="000000"/>
          <w:sz w:val="28"/>
        </w:rPr>
        <w:t>
      В состав мобильных групп включаются представители местных исполнительных органов в области образования, занятости населения, предпринимательства, региональных палат предпринимателей, центров поддержки молодежи, а также ассистенты по социальной работе.</w:t>
      </w:r>
    </w:p>
    <w:bookmarkEnd w:id="850"/>
    <w:bookmarkStart w:name="z2427" w:id="851"/>
    <w:p>
      <w:pPr>
        <w:spacing w:after="0"/>
        <w:ind w:left="0"/>
        <w:jc w:val="both"/>
      </w:pPr>
      <w:r>
        <w:rPr>
          <w:rFonts w:ascii="Times New Roman"/>
          <w:b w:val="false"/>
          <w:i w:val="false"/>
          <w:color w:val="000000"/>
          <w:sz w:val="28"/>
        </w:rPr>
        <w:t>
      Перечень молодежи категории NEET, желающей участвовать в программе "Еңбек", утверждается решением районной комиссии и направляется в центры занятости населения.</w:t>
      </w:r>
    </w:p>
    <w:bookmarkEnd w:id="851"/>
    <w:bookmarkStart w:name="z2428" w:id="852"/>
    <w:p>
      <w:pPr>
        <w:spacing w:after="0"/>
        <w:ind w:left="0"/>
        <w:jc w:val="both"/>
      </w:pPr>
      <w:r>
        <w:rPr>
          <w:rFonts w:ascii="Times New Roman"/>
          <w:b w:val="false"/>
          <w:i w:val="false"/>
          <w:color w:val="000000"/>
          <w:sz w:val="28"/>
        </w:rPr>
        <w:t>
      5.4.1. Подготовка квалифицированных специалистов по востребованным специальностям на рынке труда в рамках проекта "Жас маман" по принципу "100/200".</w:t>
      </w:r>
    </w:p>
    <w:bookmarkEnd w:id="852"/>
    <w:bookmarkStart w:name="z2429" w:id="853"/>
    <w:p>
      <w:pPr>
        <w:spacing w:after="0"/>
        <w:ind w:left="0"/>
        <w:jc w:val="both"/>
      </w:pPr>
      <w:r>
        <w:rPr>
          <w:rFonts w:ascii="Times New Roman"/>
          <w:b w:val="false"/>
          <w:i w:val="false"/>
          <w:color w:val="000000"/>
          <w:sz w:val="28"/>
        </w:rPr>
        <w:t>
      Развитие экономики и промышленности страны требует высококвалифицированных специалистов со знаниями и навыками работы по передовым технологиям и на современном оборудовании.</w:t>
      </w:r>
    </w:p>
    <w:bookmarkEnd w:id="853"/>
    <w:bookmarkStart w:name="z2430" w:id="854"/>
    <w:p>
      <w:pPr>
        <w:spacing w:after="0"/>
        <w:ind w:left="0"/>
        <w:jc w:val="both"/>
      </w:pPr>
      <w:r>
        <w:rPr>
          <w:rFonts w:ascii="Times New Roman"/>
          <w:b w:val="false"/>
          <w:i w:val="false"/>
          <w:color w:val="000000"/>
          <w:sz w:val="28"/>
        </w:rPr>
        <w:t>
      Наличие таких технологий и оборудования в организациях образования позволяет обучать и выпускать конкурентоспособных специалистов. Одними из актуальных проблем организаций образования являются устаревшее учебное оборудование, не соответствующее потребностям текущего производства, а также несоответствие квалификации выпускников международным стандартам.</w:t>
      </w:r>
    </w:p>
    <w:bookmarkEnd w:id="854"/>
    <w:bookmarkStart w:name="z2431" w:id="855"/>
    <w:p>
      <w:pPr>
        <w:spacing w:after="0"/>
        <w:ind w:left="0"/>
        <w:jc w:val="both"/>
      </w:pPr>
      <w:r>
        <w:rPr>
          <w:rFonts w:ascii="Times New Roman"/>
          <w:b w:val="false"/>
          <w:i w:val="false"/>
          <w:color w:val="000000"/>
          <w:sz w:val="28"/>
        </w:rPr>
        <w:t>
      Проект "Жас Маман" окажет содействие в модернизации учебного оборудования и подготовке высококвалифицированных специалистов по международным отраслевым стандартам.</w:t>
      </w:r>
    </w:p>
    <w:bookmarkEnd w:id="855"/>
    <w:bookmarkStart w:name="z2432" w:id="856"/>
    <w:p>
      <w:pPr>
        <w:spacing w:after="0"/>
        <w:ind w:left="0"/>
        <w:jc w:val="both"/>
      </w:pPr>
      <w:r>
        <w:rPr>
          <w:rFonts w:ascii="Times New Roman"/>
          <w:b w:val="false"/>
          <w:i w:val="false"/>
          <w:color w:val="000000"/>
          <w:sz w:val="28"/>
        </w:rPr>
        <w:t>
      Реализация проекта пройдет в 2019-2021 годах.</w:t>
      </w:r>
    </w:p>
    <w:bookmarkEnd w:id="856"/>
    <w:bookmarkStart w:name="z2433" w:id="857"/>
    <w:p>
      <w:pPr>
        <w:spacing w:after="0"/>
        <w:ind w:left="0"/>
        <w:jc w:val="both"/>
      </w:pPr>
      <w:r>
        <w:rPr>
          <w:rFonts w:ascii="Times New Roman"/>
          <w:b w:val="false"/>
          <w:i w:val="false"/>
          <w:color w:val="000000"/>
          <w:sz w:val="28"/>
        </w:rPr>
        <w:t>
      Некоммерческое акционерное общество "Холдинг "Кәсіпқор" осуществляет функции оператора проекта "Жас Маман".</w:t>
      </w:r>
    </w:p>
    <w:bookmarkEnd w:id="857"/>
    <w:bookmarkStart w:name="z2434" w:id="858"/>
    <w:p>
      <w:pPr>
        <w:spacing w:after="0"/>
        <w:ind w:left="0"/>
        <w:jc w:val="both"/>
      </w:pPr>
      <w:r>
        <w:rPr>
          <w:rFonts w:ascii="Times New Roman"/>
          <w:b w:val="false"/>
          <w:i w:val="false"/>
          <w:color w:val="000000"/>
          <w:sz w:val="28"/>
        </w:rPr>
        <w:t>
      Перечень 100 наиболее востребованных и перспективных профессий определяется уполномоченным органом по вопросам занятости населения в разрезе регионов с учетом их развития.</w:t>
      </w:r>
    </w:p>
    <w:bookmarkEnd w:id="858"/>
    <w:bookmarkStart w:name="z2435" w:id="859"/>
    <w:p>
      <w:pPr>
        <w:spacing w:after="0"/>
        <w:ind w:left="0"/>
        <w:jc w:val="both"/>
      </w:pPr>
      <w:r>
        <w:rPr>
          <w:rFonts w:ascii="Times New Roman"/>
          <w:b w:val="false"/>
          <w:i w:val="false"/>
          <w:color w:val="000000"/>
          <w:sz w:val="28"/>
        </w:rPr>
        <w:t>
      Уполномоченный орган в области образования создает рабочую комиссию по реализации проекта "Жас Маман" из числа специалистов государственных органов и организаций, работодателей, отраслевых ассоциаций и других заинтересованных сторон для отбора колледжей, ВУЗов, оборудования, в том числе зарубежных партнеров, в соответствии с профилем подготовки кадров.</w:t>
      </w:r>
    </w:p>
    <w:bookmarkEnd w:id="859"/>
    <w:bookmarkStart w:name="z2436" w:id="860"/>
    <w:p>
      <w:pPr>
        <w:spacing w:after="0"/>
        <w:ind w:left="0"/>
        <w:jc w:val="both"/>
      </w:pPr>
      <w:r>
        <w:rPr>
          <w:rFonts w:ascii="Times New Roman"/>
          <w:b w:val="false"/>
          <w:i w:val="false"/>
          <w:color w:val="000000"/>
          <w:sz w:val="28"/>
        </w:rPr>
        <w:t>
      Приобретение оборудования для колледжей будет осуществляться за счет средств республиканского бюджета, для ВУЗов - через механизм лизинга или из собственных средств ВУЗов.</w:t>
      </w:r>
    </w:p>
    <w:bookmarkEnd w:id="860"/>
    <w:bookmarkStart w:name="z2437" w:id="861"/>
    <w:p>
      <w:pPr>
        <w:spacing w:after="0"/>
        <w:ind w:left="0"/>
        <w:jc w:val="both"/>
      </w:pPr>
      <w:r>
        <w:rPr>
          <w:rFonts w:ascii="Times New Roman"/>
          <w:b w:val="false"/>
          <w:i w:val="false"/>
          <w:color w:val="000000"/>
          <w:sz w:val="28"/>
        </w:rPr>
        <w:t>
      Условия и механизм отбора колледжей и высших учебных заведений, зарубежных партнеров, перечня рекомендуемого оборудования, финансирование и сроки мониторинга реализации проекта "Жас маман" определяются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861"/>
    <w:bookmarkStart w:name="z2438" w:id="862"/>
    <w:p>
      <w:pPr>
        <w:spacing w:after="0"/>
        <w:ind w:left="0"/>
        <w:jc w:val="both"/>
      </w:pPr>
      <w:r>
        <w:rPr>
          <w:rFonts w:ascii="Times New Roman"/>
          <w:b w:val="false"/>
          <w:i w:val="false"/>
          <w:color w:val="000000"/>
          <w:sz w:val="28"/>
        </w:rPr>
        <w:t>
      Повышение доли студентов высших учебных заведений, вовлеченных в добровольную социально направленную, общественно полезную деятельность</w:t>
      </w:r>
    </w:p>
    <w:bookmarkEnd w:id="862"/>
    <w:bookmarkStart w:name="z2439" w:id="863"/>
    <w:p>
      <w:pPr>
        <w:spacing w:after="0"/>
        <w:ind w:left="0"/>
        <w:jc w:val="both"/>
      </w:pPr>
      <w:r>
        <w:rPr>
          <w:rFonts w:ascii="Times New Roman"/>
          <w:b w:val="false"/>
          <w:i w:val="false"/>
          <w:color w:val="000000"/>
          <w:sz w:val="28"/>
        </w:rPr>
        <w:t>
      Вовлечение студентов в общественно полезную деятельность, в интересах физических и (или) юридических лиц, путем их материального поощрения в виде предоставления социального студенческого кредита.</w:t>
      </w:r>
    </w:p>
    <w:bookmarkEnd w:id="863"/>
    <w:bookmarkStart w:name="z2440" w:id="864"/>
    <w:p>
      <w:pPr>
        <w:spacing w:after="0"/>
        <w:ind w:left="0"/>
        <w:jc w:val="both"/>
      </w:pPr>
      <w:r>
        <w:rPr>
          <w:rFonts w:ascii="Times New Roman"/>
          <w:b w:val="false"/>
          <w:i w:val="false"/>
          <w:color w:val="000000"/>
          <w:sz w:val="28"/>
        </w:rPr>
        <w:t>
      Общественно полезная деятельность будет осуществляться в детских домах, специальных школах, медико-социальных учреждениях, центрах обслуживания молодежи, дворцах школьников, домах престарелых, поликлиниках, ВУЗах, школах, колледжах и прочих организациях.</w:t>
      </w:r>
    </w:p>
    <w:bookmarkEnd w:id="864"/>
    <w:bookmarkStart w:name="z2441" w:id="865"/>
    <w:p>
      <w:pPr>
        <w:spacing w:after="0"/>
        <w:ind w:left="0"/>
        <w:jc w:val="both"/>
      </w:pPr>
      <w:r>
        <w:rPr>
          <w:rFonts w:ascii="Times New Roman"/>
          <w:b w:val="false"/>
          <w:i w:val="false"/>
          <w:color w:val="000000"/>
          <w:sz w:val="28"/>
        </w:rPr>
        <w:t>
      Социальный студенческий кредит предоставляется в порядке, определяемом уполномоченным органом в области образования, студентам, осуществляющим социально направленную, общественно полезную деятельность в интересах физических и (или) юридических лиц, по следующим видам:</w:t>
      </w:r>
    </w:p>
    <w:bookmarkEnd w:id="865"/>
    <w:bookmarkStart w:name="z2442" w:id="866"/>
    <w:p>
      <w:pPr>
        <w:spacing w:after="0"/>
        <w:ind w:left="0"/>
        <w:jc w:val="both"/>
      </w:pPr>
      <w:r>
        <w:rPr>
          <w:rFonts w:ascii="Times New Roman"/>
          <w:b w:val="false"/>
          <w:i w:val="false"/>
          <w:color w:val="000000"/>
          <w:sz w:val="28"/>
        </w:rPr>
        <w:t>
      1) инклюзивное образование;</w:t>
      </w:r>
    </w:p>
    <w:bookmarkEnd w:id="866"/>
    <w:bookmarkStart w:name="z2443" w:id="867"/>
    <w:p>
      <w:pPr>
        <w:spacing w:after="0"/>
        <w:ind w:left="0"/>
        <w:jc w:val="both"/>
      </w:pPr>
      <w:r>
        <w:rPr>
          <w:rFonts w:ascii="Times New Roman"/>
          <w:b w:val="false"/>
          <w:i w:val="false"/>
          <w:color w:val="000000"/>
          <w:sz w:val="28"/>
        </w:rPr>
        <w:t>
      2) репетиторство (казахский язык, английский язык, компьютерная грамотность);</w:t>
      </w:r>
    </w:p>
    <w:bookmarkEnd w:id="867"/>
    <w:bookmarkStart w:name="z2444" w:id="868"/>
    <w:p>
      <w:pPr>
        <w:spacing w:after="0"/>
        <w:ind w:left="0"/>
        <w:jc w:val="both"/>
      </w:pPr>
      <w:r>
        <w:rPr>
          <w:rFonts w:ascii="Times New Roman"/>
          <w:b w:val="false"/>
          <w:i w:val="false"/>
          <w:color w:val="000000"/>
          <w:sz w:val="28"/>
        </w:rPr>
        <w:t>
      3) работа с несовершеннолетними детьми девиантного поведения;</w:t>
      </w:r>
    </w:p>
    <w:bookmarkEnd w:id="868"/>
    <w:bookmarkStart w:name="z2445" w:id="869"/>
    <w:p>
      <w:pPr>
        <w:spacing w:after="0"/>
        <w:ind w:left="0"/>
        <w:jc w:val="both"/>
      </w:pPr>
      <w:r>
        <w:rPr>
          <w:rFonts w:ascii="Times New Roman"/>
          <w:b w:val="false"/>
          <w:i w:val="false"/>
          <w:color w:val="000000"/>
          <w:sz w:val="28"/>
        </w:rPr>
        <w:t>
      4) организация дворовых и спортивных клубов;</w:t>
      </w:r>
    </w:p>
    <w:bookmarkEnd w:id="869"/>
    <w:bookmarkStart w:name="z2446" w:id="870"/>
    <w:p>
      <w:pPr>
        <w:spacing w:after="0"/>
        <w:ind w:left="0"/>
        <w:jc w:val="both"/>
      </w:pPr>
      <w:r>
        <w:rPr>
          <w:rFonts w:ascii="Times New Roman"/>
          <w:b w:val="false"/>
          <w:i w:val="false"/>
          <w:color w:val="000000"/>
          <w:sz w:val="28"/>
        </w:rPr>
        <w:t>
      5) социальная работа с детьми, престарелыми и инвалидами;</w:t>
      </w:r>
    </w:p>
    <w:bookmarkEnd w:id="870"/>
    <w:bookmarkStart w:name="z2447" w:id="871"/>
    <w:p>
      <w:pPr>
        <w:spacing w:after="0"/>
        <w:ind w:left="0"/>
        <w:jc w:val="both"/>
      </w:pPr>
      <w:r>
        <w:rPr>
          <w:rFonts w:ascii="Times New Roman"/>
          <w:b w:val="false"/>
          <w:i w:val="false"/>
          <w:color w:val="000000"/>
          <w:sz w:val="28"/>
        </w:rPr>
        <w:t>
      6) иные виды, определенные уполномоченным органом в области образования.</w:t>
      </w:r>
    </w:p>
    <w:bookmarkEnd w:id="871"/>
    <w:bookmarkStart w:name="z2448" w:id="872"/>
    <w:p>
      <w:pPr>
        <w:spacing w:after="0"/>
        <w:ind w:left="0"/>
        <w:jc w:val="both"/>
      </w:pPr>
      <w:r>
        <w:rPr>
          <w:rFonts w:ascii="Times New Roman"/>
          <w:b w:val="false"/>
          <w:i w:val="false"/>
          <w:color w:val="000000"/>
          <w:sz w:val="28"/>
        </w:rPr>
        <w:t>
      Студентам присуждаются следующие виды социального студенческого кредита:</w:t>
      </w:r>
    </w:p>
    <w:bookmarkEnd w:id="872"/>
    <w:bookmarkStart w:name="z2449" w:id="873"/>
    <w:p>
      <w:pPr>
        <w:spacing w:after="0"/>
        <w:ind w:left="0"/>
        <w:jc w:val="both"/>
      </w:pPr>
      <w:r>
        <w:rPr>
          <w:rFonts w:ascii="Times New Roman"/>
          <w:b w:val="false"/>
          <w:i w:val="false"/>
          <w:color w:val="000000"/>
          <w:sz w:val="28"/>
        </w:rPr>
        <w:t>
      1) ваучер на 20 часов осуществления общественно полезной деятельности – 20 000 тенге, а также зачет соответствующих 2 академических кредитов;</w:t>
      </w:r>
    </w:p>
    <w:bookmarkEnd w:id="873"/>
    <w:bookmarkStart w:name="z2450" w:id="874"/>
    <w:p>
      <w:pPr>
        <w:spacing w:after="0"/>
        <w:ind w:left="0"/>
        <w:jc w:val="both"/>
      </w:pPr>
      <w:r>
        <w:rPr>
          <w:rFonts w:ascii="Times New Roman"/>
          <w:b w:val="false"/>
          <w:i w:val="false"/>
          <w:color w:val="000000"/>
          <w:sz w:val="28"/>
        </w:rPr>
        <w:t>
      2) ваучер на 50 часов осуществления общественно полезной деятельности – 50 000 тенге, а также зачет соответствующих 5 академических кредитов.</w:t>
      </w:r>
    </w:p>
    <w:bookmarkEnd w:id="874"/>
    <w:bookmarkStart w:name="z2451" w:id="875"/>
    <w:p>
      <w:pPr>
        <w:spacing w:after="0"/>
        <w:ind w:left="0"/>
        <w:jc w:val="both"/>
      </w:pPr>
      <w:r>
        <w:rPr>
          <w:rFonts w:ascii="Times New Roman"/>
          <w:b w:val="false"/>
          <w:i w:val="false"/>
          <w:color w:val="000000"/>
          <w:sz w:val="28"/>
        </w:rPr>
        <w:t>
      Оператором по организации социального студенческого кредита выступает акционерное общество "Финансовый центр".</w:t>
      </w:r>
    </w:p>
    <w:bookmarkEnd w:id="875"/>
    <w:bookmarkStart w:name="z2452" w:id="876"/>
    <w:p>
      <w:pPr>
        <w:spacing w:after="0"/>
        <w:ind w:left="0"/>
        <w:jc w:val="both"/>
      </w:pPr>
      <w:r>
        <w:rPr>
          <w:rFonts w:ascii="Times New Roman"/>
          <w:b w:val="false"/>
          <w:i w:val="false"/>
          <w:color w:val="000000"/>
          <w:sz w:val="28"/>
        </w:rPr>
        <w:t>
      Для организации общественно полезной деятельности будет создана информационная система "Социальный студенческий кредит", предусматривающая:</w:t>
      </w:r>
    </w:p>
    <w:bookmarkEnd w:id="876"/>
    <w:bookmarkStart w:name="z2453" w:id="877"/>
    <w:p>
      <w:pPr>
        <w:spacing w:after="0"/>
        <w:ind w:left="0"/>
        <w:jc w:val="both"/>
      </w:pPr>
      <w:r>
        <w:rPr>
          <w:rFonts w:ascii="Times New Roman"/>
          <w:b w:val="false"/>
          <w:i w:val="false"/>
          <w:color w:val="000000"/>
          <w:sz w:val="28"/>
        </w:rPr>
        <w:t>
      1) для студентов: регистрация в системе; выбор им вида общественно полезной деятельности и прочее;</w:t>
      </w:r>
    </w:p>
    <w:bookmarkEnd w:id="877"/>
    <w:bookmarkStart w:name="z2454" w:id="878"/>
    <w:p>
      <w:pPr>
        <w:spacing w:after="0"/>
        <w:ind w:left="0"/>
        <w:jc w:val="both"/>
      </w:pPr>
      <w:r>
        <w:rPr>
          <w:rFonts w:ascii="Times New Roman"/>
          <w:b w:val="false"/>
          <w:i w:val="false"/>
          <w:color w:val="000000"/>
          <w:sz w:val="28"/>
        </w:rPr>
        <w:t>
      2) для ВУЗов внесение данных о подтверждении статуса студента и зачете/не зачете академических кредитов цикла ООД и прочее.</w:t>
      </w:r>
    </w:p>
    <w:bookmarkEnd w:id="878"/>
    <w:bookmarkStart w:name="z2455" w:id="879"/>
    <w:p>
      <w:pPr>
        <w:spacing w:after="0"/>
        <w:ind w:left="0"/>
        <w:jc w:val="both"/>
      </w:pPr>
      <w:r>
        <w:rPr>
          <w:rFonts w:ascii="Times New Roman"/>
          <w:b w:val="false"/>
          <w:i w:val="false"/>
          <w:color w:val="000000"/>
          <w:sz w:val="28"/>
        </w:rPr>
        <w:t>
      Порядок, условия предоставления и сопровождения социального студенческого кредита студентам, осуществляющим общественно полезную деятельность, определяются в отраслевой системе поощрения, утвержденной уполномоченным органом в области образования, в пределах его компетенции.</w:t>
      </w:r>
    </w:p>
    <w:bookmarkEnd w:id="879"/>
    <w:bookmarkStart w:name="z2456" w:id="880"/>
    <w:p>
      <w:pPr>
        <w:spacing w:after="0"/>
        <w:ind w:left="0"/>
        <w:jc w:val="both"/>
      </w:pPr>
      <w:r>
        <w:rPr>
          <w:rFonts w:ascii="Times New Roman"/>
          <w:b w:val="false"/>
          <w:i w:val="false"/>
          <w:color w:val="000000"/>
          <w:sz w:val="28"/>
        </w:rPr>
        <w:t>
      Организация молодежной практики</w:t>
      </w:r>
    </w:p>
    <w:bookmarkEnd w:id="880"/>
    <w:bookmarkStart w:name="z2457" w:id="881"/>
    <w:p>
      <w:pPr>
        <w:spacing w:after="0"/>
        <w:ind w:left="0"/>
        <w:jc w:val="both"/>
      </w:pPr>
      <w:r>
        <w:rPr>
          <w:rFonts w:ascii="Times New Roman"/>
          <w:b w:val="false"/>
          <w:i w:val="false"/>
          <w:color w:val="000000"/>
          <w:sz w:val="28"/>
        </w:rPr>
        <w:t>
      Условия участия граждан и порядок организации и финансирования молодежной практики в рамках программы "Еңбек" определяются Правилами организации и финансирования молодежной практики, утверждаемыми уполномоченным органом по вопросам занятости.</w:t>
      </w:r>
    </w:p>
    <w:bookmarkEnd w:id="881"/>
    <w:bookmarkStart w:name="z2458" w:id="882"/>
    <w:p>
      <w:pPr>
        <w:spacing w:after="0"/>
        <w:ind w:left="0"/>
        <w:jc w:val="both"/>
      </w:pPr>
      <w:r>
        <w:rPr>
          <w:rFonts w:ascii="Times New Roman"/>
          <w:b w:val="false"/>
          <w:i w:val="false"/>
          <w:color w:val="000000"/>
          <w:sz w:val="28"/>
        </w:rPr>
        <w:t>
      5.4.2. Развитие молодежного предпринимательства "Жас кәсіпкер"</w:t>
      </w:r>
    </w:p>
    <w:bookmarkEnd w:id="882"/>
    <w:bookmarkStart w:name="z2459" w:id="883"/>
    <w:p>
      <w:pPr>
        <w:spacing w:after="0"/>
        <w:ind w:left="0"/>
        <w:jc w:val="both"/>
      </w:pPr>
      <w:r>
        <w:rPr>
          <w:rFonts w:ascii="Times New Roman"/>
          <w:b w:val="false"/>
          <w:i w:val="false"/>
          <w:color w:val="000000"/>
          <w:sz w:val="28"/>
        </w:rPr>
        <w:t>
      Целенаправленная государственная поддержка молодежного предпринимательства будет способствовать развитию малого среднего бизнеса.</w:t>
      </w:r>
    </w:p>
    <w:bookmarkEnd w:id="883"/>
    <w:bookmarkStart w:name="z2460" w:id="884"/>
    <w:p>
      <w:pPr>
        <w:spacing w:after="0"/>
        <w:ind w:left="0"/>
        <w:jc w:val="both"/>
      </w:pPr>
      <w:r>
        <w:rPr>
          <w:rFonts w:ascii="Times New Roman"/>
          <w:b w:val="false"/>
          <w:i w:val="false"/>
          <w:color w:val="000000"/>
          <w:sz w:val="28"/>
        </w:rPr>
        <w:t>
      Проект "Жас кәсіпкер" направлен на вовлечение молодежи в предпринимательство с ежегодным охватом до 100 тысяч молодых людей.</w:t>
      </w:r>
    </w:p>
    <w:bookmarkEnd w:id="884"/>
    <w:bookmarkStart w:name="z2461" w:id="885"/>
    <w:p>
      <w:pPr>
        <w:spacing w:after="0"/>
        <w:ind w:left="0"/>
        <w:jc w:val="both"/>
      </w:pPr>
      <w:r>
        <w:rPr>
          <w:rFonts w:ascii="Times New Roman"/>
          <w:b w:val="false"/>
          <w:i w:val="false"/>
          <w:color w:val="000000"/>
          <w:sz w:val="28"/>
        </w:rPr>
        <w:t>
      Участниками проекта "Жас кәсіпкер" являются молодые предприниматели, члены молодых семей.</w:t>
      </w:r>
    </w:p>
    <w:bookmarkEnd w:id="885"/>
    <w:bookmarkStart w:name="z2462" w:id="886"/>
    <w:p>
      <w:pPr>
        <w:spacing w:after="0"/>
        <w:ind w:left="0"/>
        <w:jc w:val="both"/>
      </w:pPr>
      <w:r>
        <w:rPr>
          <w:rFonts w:ascii="Times New Roman"/>
          <w:b w:val="false"/>
          <w:i w:val="false"/>
          <w:color w:val="000000"/>
          <w:sz w:val="28"/>
        </w:rPr>
        <w:t>
      Для широкого вовлечения молодежи в предпринимательство в рамках проекта "Жас кәсіпкер" предлагаются следующие меры государственной поддержки:</w:t>
      </w:r>
    </w:p>
    <w:bookmarkEnd w:id="886"/>
    <w:bookmarkStart w:name="z2463" w:id="887"/>
    <w:p>
      <w:pPr>
        <w:spacing w:after="0"/>
        <w:ind w:left="0"/>
        <w:jc w:val="both"/>
      </w:pPr>
      <w:r>
        <w:rPr>
          <w:rFonts w:ascii="Times New Roman"/>
          <w:b w:val="false"/>
          <w:i w:val="false"/>
          <w:color w:val="000000"/>
          <w:sz w:val="28"/>
        </w:rPr>
        <w:t>
      1) обучение основам предпринимательства по проекту "Бастау Бизнес";</w:t>
      </w:r>
    </w:p>
    <w:bookmarkEnd w:id="887"/>
    <w:bookmarkStart w:name="z2464" w:id="888"/>
    <w:p>
      <w:pPr>
        <w:spacing w:after="0"/>
        <w:ind w:left="0"/>
        <w:jc w:val="both"/>
      </w:pPr>
      <w:r>
        <w:rPr>
          <w:rFonts w:ascii="Times New Roman"/>
          <w:b w:val="false"/>
          <w:i w:val="false"/>
          <w:color w:val="000000"/>
          <w:sz w:val="28"/>
        </w:rPr>
        <w:t>
      2) обучение основам предпринимательства студентов ВУЗов и ТиПО;</w:t>
      </w:r>
    </w:p>
    <w:bookmarkEnd w:id="888"/>
    <w:bookmarkStart w:name="z2465" w:id="889"/>
    <w:p>
      <w:pPr>
        <w:spacing w:after="0"/>
        <w:ind w:left="0"/>
        <w:jc w:val="both"/>
      </w:pPr>
      <w:r>
        <w:rPr>
          <w:rFonts w:ascii="Times New Roman"/>
          <w:b w:val="false"/>
          <w:i w:val="false"/>
          <w:color w:val="000000"/>
          <w:sz w:val="28"/>
        </w:rPr>
        <w:t>
      3) предоставление государственных грантов для молодых предпринимателей в рамках Программы "Дорожная карта бизнеса 2020";</w:t>
      </w:r>
    </w:p>
    <w:bookmarkEnd w:id="889"/>
    <w:bookmarkStart w:name="z2466" w:id="890"/>
    <w:p>
      <w:pPr>
        <w:spacing w:after="0"/>
        <w:ind w:left="0"/>
        <w:jc w:val="both"/>
      </w:pPr>
      <w:r>
        <w:rPr>
          <w:rFonts w:ascii="Times New Roman"/>
          <w:b w:val="false"/>
          <w:i w:val="false"/>
          <w:color w:val="000000"/>
          <w:sz w:val="28"/>
        </w:rPr>
        <w:t>
      4) предоставление кредитов/микрокредитов молодежи;</w:t>
      </w:r>
    </w:p>
    <w:bookmarkEnd w:id="890"/>
    <w:bookmarkStart w:name="z2467" w:id="891"/>
    <w:p>
      <w:pPr>
        <w:spacing w:after="0"/>
        <w:ind w:left="0"/>
        <w:jc w:val="both"/>
      </w:pPr>
      <w:r>
        <w:rPr>
          <w:rFonts w:ascii="Times New Roman"/>
          <w:b w:val="false"/>
          <w:i w:val="false"/>
          <w:color w:val="000000"/>
          <w:sz w:val="28"/>
        </w:rPr>
        <w:t>
      5) предоставление государственных грантов на реализацию новых бизнес-идей.</w:t>
      </w:r>
    </w:p>
    <w:bookmarkEnd w:id="891"/>
    <w:bookmarkStart w:name="z2468" w:id="892"/>
    <w:p>
      <w:pPr>
        <w:spacing w:after="0"/>
        <w:ind w:left="0"/>
        <w:jc w:val="both"/>
      </w:pPr>
      <w:r>
        <w:rPr>
          <w:rFonts w:ascii="Times New Roman"/>
          <w:b w:val="false"/>
          <w:i w:val="false"/>
          <w:color w:val="000000"/>
          <w:sz w:val="28"/>
        </w:rPr>
        <w:t>
      Обучение основам предпринимательства студентов ВУЗов и ТиПО</w:t>
      </w:r>
    </w:p>
    <w:bookmarkEnd w:id="892"/>
    <w:bookmarkStart w:name="z2469" w:id="893"/>
    <w:p>
      <w:pPr>
        <w:spacing w:after="0"/>
        <w:ind w:left="0"/>
        <w:jc w:val="both"/>
      </w:pPr>
      <w:r>
        <w:rPr>
          <w:rFonts w:ascii="Times New Roman"/>
          <w:b w:val="false"/>
          <w:i w:val="false"/>
          <w:color w:val="000000"/>
          <w:sz w:val="28"/>
        </w:rPr>
        <w:t>
      Обучение основам предпринимательства студентов будет осуществляться в ВУЗах и ТиПО, поскольку именно система образования дает необходимые знания, навыки и компетенции.</w:t>
      </w:r>
    </w:p>
    <w:bookmarkEnd w:id="893"/>
    <w:bookmarkStart w:name="z2470" w:id="894"/>
    <w:p>
      <w:pPr>
        <w:spacing w:after="0"/>
        <w:ind w:left="0"/>
        <w:jc w:val="both"/>
      </w:pPr>
      <w:r>
        <w:rPr>
          <w:rFonts w:ascii="Times New Roman"/>
          <w:b w:val="false"/>
          <w:i w:val="false"/>
          <w:color w:val="000000"/>
          <w:sz w:val="28"/>
        </w:rPr>
        <w:t>
      Перечень организаций образования для осуществления обучения основам предпринимательства в ТиПО и ВУЗах утверждается местным исполнительным органом.</w:t>
      </w:r>
    </w:p>
    <w:bookmarkEnd w:id="894"/>
    <w:bookmarkStart w:name="z2471" w:id="895"/>
    <w:p>
      <w:pPr>
        <w:spacing w:after="0"/>
        <w:ind w:left="0"/>
        <w:jc w:val="both"/>
      </w:pPr>
      <w:r>
        <w:rPr>
          <w:rFonts w:ascii="Times New Roman"/>
          <w:b w:val="false"/>
          <w:i w:val="false"/>
          <w:color w:val="000000"/>
          <w:sz w:val="28"/>
        </w:rPr>
        <w:t>
      В образовательные программы ВУЗов и ТиПО будут включены курсы обучения основам предпринимательства.</w:t>
      </w:r>
    </w:p>
    <w:bookmarkEnd w:id="895"/>
    <w:bookmarkStart w:name="z2472" w:id="896"/>
    <w:p>
      <w:pPr>
        <w:spacing w:after="0"/>
        <w:ind w:left="0"/>
        <w:jc w:val="both"/>
      </w:pPr>
      <w:r>
        <w:rPr>
          <w:rFonts w:ascii="Times New Roman"/>
          <w:b w:val="false"/>
          <w:i w:val="false"/>
          <w:color w:val="000000"/>
          <w:sz w:val="28"/>
        </w:rPr>
        <w:t>
      В колледжах общая продолжительность процесса обучения основам предпринимательства составляет 36 часов за счет факультативных занятий.</w:t>
      </w:r>
    </w:p>
    <w:bookmarkEnd w:id="896"/>
    <w:bookmarkStart w:name="z2473" w:id="897"/>
    <w:p>
      <w:pPr>
        <w:spacing w:after="0"/>
        <w:ind w:left="0"/>
        <w:jc w:val="both"/>
      </w:pPr>
      <w:r>
        <w:rPr>
          <w:rFonts w:ascii="Times New Roman"/>
          <w:b w:val="false"/>
          <w:i w:val="false"/>
          <w:color w:val="000000"/>
          <w:sz w:val="28"/>
        </w:rPr>
        <w:t>
      Порядок обучения основам предпринимательства в колледжах и ВУЗах определяется Правилами организации и финансирования подготовки кадров с техническим и профессиональным образованием, краткосрочного профессионального обучения, по проекту "Мәңгілік ел жастары-индустрияға!"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профессионального, послесреднего образования, высшего и (или) послевузовского образования, утверждаемыми уполномоченным органом в области образования.</w:t>
      </w:r>
    </w:p>
    <w:bookmarkEnd w:id="897"/>
    <w:bookmarkStart w:name="z2474" w:id="898"/>
    <w:p>
      <w:pPr>
        <w:spacing w:after="0"/>
        <w:ind w:left="0"/>
        <w:jc w:val="both"/>
      </w:pPr>
      <w:r>
        <w:rPr>
          <w:rFonts w:ascii="Times New Roman"/>
          <w:b w:val="false"/>
          <w:i w:val="false"/>
          <w:color w:val="000000"/>
          <w:sz w:val="28"/>
        </w:rPr>
        <w:t>
      Финансирование обучения основам предпринимательства в колледжах и ВУЗах осуществляется в пределах средств, предусмотренных в республиканском и местном бюджетах на подготовку кадров с техническим и профессиональным, послесредним, высшим и послевузовским образованием.</w:t>
      </w:r>
    </w:p>
    <w:bookmarkEnd w:id="898"/>
    <w:bookmarkStart w:name="z2475" w:id="899"/>
    <w:p>
      <w:pPr>
        <w:spacing w:after="0"/>
        <w:ind w:left="0"/>
        <w:jc w:val="both"/>
      </w:pPr>
      <w:r>
        <w:rPr>
          <w:rFonts w:ascii="Times New Roman"/>
          <w:b w:val="false"/>
          <w:i w:val="false"/>
          <w:color w:val="000000"/>
          <w:sz w:val="28"/>
        </w:rPr>
        <w:t>
      Предоставление государственных грантов для молодых предпринимателей в рамках Программы "Дорожная карта бизнеса 2020"</w:t>
      </w:r>
    </w:p>
    <w:bookmarkEnd w:id="899"/>
    <w:bookmarkStart w:name="z2476" w:id="900"/>
    <w:p>
      <w:pPr>
        <w:spacing w:after="0"/>
        <w:ind w:left="0"/>
        <w:jc w:val="both"/>
      </w:pPr>
      <w:r>
        <w:rPr>
          <w:rFonts w:ascii="Times New Roman"/>
          <w:b w:val="false"/>
          <w:i w:val="false"/>
          <w:color w:val="000000"/>
          <w:sz w:val="28"/>
        </w:rPr>
        <w:t xml:space="preserve">
      Условия и порядок предоставления государственных грантов в рамках Программы "Дорожная карта бизнеса 2020" предусматриваются </w:t>
      </w:r>
      <w:r>
        <w:rPr>
          <w:rFonts w:ascii="Times New Roman"/>
          <w:b w:val="false"/>
          <w:i w:val="false"/>
          <w:color w:val="000000"/>
          <w:sz w:val="28"/>
        </w:rPr>
        <w:t>Правилами</w:t>
      </w:r>
      <w:r>
        <w:rPr>
          <w:rFonts w:ascii="Times New Roman"/>
          <w:b w:val="false"/>
          <w:i w:val="false"/>
          <w:color w:val="000000"/>
          <w:sz w:val="28"/>
        </w:rPr>
        <w:t xml:space="preserve"> предоставления государственных грантов субъектам малого предпринимательства для реализации новых бизнес-идей и индустриально-инновационных проектов в рамках бизнес-инкубирования в рамках Государственной программы поддержки и развития бизнеса "Дорожная карта бизнеса-2020", утвержденными постановлением Правительства Республики Казахстан от 19 апреля 2016 года № 234 "О некоторых мерах государственной поддержки частного предпринимательства".</w:t>
      </w:r>
    </w:p>
    <w:bookmarkEnd w:id="900"/>
    <w:bookmarkStart w:name="z2477" w:id="901"/>
    <w:p>
      <w:pPr>
        <w:spacing w:after="0"/>
        <w:ind w:left="0"/>
        <w:jc w:val="both"/>
      </w:pPr>
      <w:r>
        <w:rPr>
          <w:rFonts w:ascii="Times New Roman"/>
          <w:b w:val="false"/>
          <w:i w:val="false"/>
          <w:color w:val="000000"/>
          <w:sz w:val="28"/>
        </w:rPr>
        <w:t>
      Институциональная организация программы "Еңбек"</w:t>
      </w:r>
    </w:p>
    <w:bookmarkEnd w:id="901"/>
    <w:bookmarkStart w:name="z2478" w:id="902"/>
    <w:p>
      <w:pPr>
        <w:spacing w:after="0"/>
        <w:ind w:left="0"/>
        <w:jc w:val="both"/>
      </w:pPr>
      <w:r>
        <w:rPr>
          <w:rFonts w:ascii="Times New Roman"/>
          <w:b w:val="false"/>
          <w:i w:val="false"/>
          <w:color w:val="000000"/>
          <w:sz w:val="28"/>
        </w:rPr>
        <w:t>
      Управление за реализацией программы "Еңбек" имеет вертикальную структуру, в состав которой входят Национальный совет по развитию социально-трудовой сферы (далее – Национальный совет), операторы программы "Еңбек", региональные и районные (городские) комиссии по реализации программы "Еңбек" на местном уровне, центральные и МИО областного, районного и сельского значения.</w:t>
      </w:r>
    </w:p>
    <w:bookmarkEnd w:id="902"/>
    <w:bookmarkStart w:name="z2479" w:id="903"/>
    <w:p>
      <w:pPr>
        <w:spacing w:after="0"/>
        <w:ind w:left="0"/>
        <w:jc w:val="both"/>
      </w:pPr>
      <w:r>
        <w:rPr>
          <w:rFonts w:ascii="Times New Roman"/>
          <w:b w:val="false"/>
          <w:i w:val="false"/>
          <w:color w:val="000000"/>
          <w:sz w:val="28"/>
        </w:rPr>
        <w:t>
      Управление реализацией программы "Еңбек" осуществляется:</w:t>
      </w:r>
    </w:p>
    <w:bookmarkEnd w:id="903"/>
    <w:bookmarkStart w:name="z2480" w:id="904"/>
    <w:p>
      <w:pPr>
        <w:spacing w:after="0"/>
        <w:ind w:left="0"/>
        <w:jc w:val="both"/>
      </w:pPr>
      <w:r>
        <w:rPr>
          <w:rFonts w:ascii="Times New Roman"/>
          <w:b w:val="false"/>
          <w:i w:val="false"/>
          <w:color w:val="000000"/>
          <w:sz w:val="28"/>
        </w:rPr>
        <w:t>
      на уровне республики:</w:t>
      </w:r>
    </w:p>
    <w:bookmarkEnd w:id="904"/>
    <w:bookmarkStart w:name="z2481" w:id="905"/>
    <w:p>
      <w:pPr>
        <w:spacing w:after="0"/>
        <w:ind w:left="0"/>
        <w:jc w:val="both"/>
      </w:pPr>
      <w:r>
        <w:rPr>
          <w:rFonts w:ascii="Times New Roman"/>
          <w:b w:val="false"/>
          <w:i w:val="false"/>
          <w:color w:val="000000"/>
          <w:sz w:val="28"/>
        </w:rPr>
        <w:t>
      1) Национальный совет;</w:t>
      </w:r>
    </w:p>
    <w:bookmarkEnd w:id="905"/>
    <w:bookmarkStart w:name="z2482" w:id="906"/>
    <w:p>
      <w:pPr>
        <w:spacing w:after="0"/>
        <w:ind w:left="0"/>
        <w:jc w:val="both"/>
      </w:pPr>
      <w:r>
        <w:rPr>
          <w:rFonts w:ascii="Times New Roman"/>
          <w:b w:val="false"/>
          <w:i w:val="false"/>
          <w:color w:val="000000"/>
          <w:sz w:val="28"/>
        </w:rPr>
        <w:t>
      2) операторами программы "Еңбек";</w:t>
      </w:r>
    </w:p>
    <w:bookmarkEnd w:id="906"/>
    <w:bookmarkStart w:name="z2483" w:id="907"/>
    <w:p>
      <w:pPr>
        <w:spacing w:after="0"/>
        <w:ind w:left="0"/>
        <w:jc w:val="both"/>
      </w:pPr>
      <w:r>
        <w:rPr>
          <w:rFonts w:ascii="Times New Roman"/>
          <w:b w:val="false"/>
          <w:i w:val="false"/>
          <w:color w:val="000000"/>
          <w:sz w:val="28"/>
        </w:rPr>
        <w:t>
      на областном (столичном, города республиканского значения) уровне:</w:t>
      </w:r>
    </w:p>
    <w:bookmarkEnd w:id="907"/>
    <w:bookmarkStart w:name="z2484" w:id="908"/>
    <w:p>
      <w:pPr>
        <w:spacing w:after="0"/>
        <w:ind w:left="0"/>
        <w:jc w:val="both"/>
      </w:pPr>
      <w:r>
        <w:rPr>
          <w:rFonts w:ascii="Times New Roman"/>
          <w:b w:val="false"/>
          <w:i w:val="false"/>
          <w:color w:val="000000"/>
          <w:sz w:val="28"/>
        </w:rPr>
        <w:t>
      1) региональной комиссией по реализации программы "Еңбек";</w:t>
      </w:r>
    </w:p>
    <w:bookmarkEnd w:id="908"/>
    <w:bookmarkStart w:name="z2485" w:id="909"/>
    <w:p>
      <w:pPr>
        <w:spacing w:after="0"/>
        <w:ind w:left="0"/>
        <w:jc w:val="both"/>
      </w:pPr>
      <w:r>
        <w:rPr>
          <w:rFonts w:ascii="Times New Roman"/>
          <w:b w:val="false"/>
          <w:i w:val="false"/>
          <w:color w:val="000000"/>
          <w:sz w:val="28"/>
        </w:rPr>
        <w:t>
      2) местный орган по вопросам занятости населения, образования, предпринимательства и сельского хозяйства;</w:t>
      </w:r>
    </w:p>
    <w:bookmarkEnd w:id="909"/>
    <w:bookmarkStart w:name="z2486" w:id="910"/>
    <w:p>
      <w:pPr>
        <w:spacing w:after="0"/>
        <w:ind w:left="0"/>
        <w:jc w:val="both"/>
      </w:pPr>
      <w:r>
        <w:rPr>
          <w:rFonts w:ascii="Times New Roman"/>
          <w:b w:val="false"/>
          <w:i w:val="false"/>
          <w:color w:val="000000"/>
          <w:sz w:val="28"/>
        </w:rPr>
        <w:t>
      на районном (городском) уровне:</w:t>
      </w:r>
    </w:p>
    <w:bookmarkEnd w:id="910"/>
    <w:bookmarkStart w:name="z2487" w:id="911"/>
    <w:p>
      <w:pPr>
        <w:spacing w:after="0"/>
        <w:ind w:left="0"/>
        <w:jc w:val="both"/>
      </w:pPr>
      <w:r>
        <w:rPr>
          <w:rFonts w:ascii="Times New Roman"/>
          <w:b w:val="false"/>
          <w:i w:val="false"/>
          <w:color w:val="000000"/>
          <w:sz w:val="28"/>
        </w:rPr>
        <w:t>
      1) районной (городской) комиссией по реализации программы "Еңбек",</w:t>
      </w:r>
    </w:p>
    <w:bookmarkEnd w:id="911"/>
    <w:bookmarkStart w:name="z2488" w:id="912"/>
    <w:p>
      <w:pPr>
        <w:spacing w:after="0"/>
        <w:ind w:left="0"/>
        <w:jc w:val="both"/>
      </w:pPr>
      <w:r>
        <w:rPr>
          <w:rFonts w:ascii="Times New Roman"/>
          <w:b w:val="false"/>
          <w:i w:val="false"/>
          <w:color w:val="000000"/>
          <w:sz w:val="28"/>
        </w:rPr>
        <w:t>
      2) местный орган по вопросам занятости населения и образования, предпринимательства и сельского хозяйства;</w:t>
      </w:r>
    </w:p>
    <w:bookmarkEnd w:id="912"/>
    <w:bookmarkStart w:name="z2489" w:id="913"/>
    <w:p>
      <w:pPr>
        <w:spacing w:after="0"/>
        <w:ind w:left="0"/>
        <w:jc w:val="both"/>
      </w:pPr>
      <w:r>
        <w:rPr>
          <w:rFonts w:ascii="Times New Roman"/>
          <w:b w:val="false"/>
          <w:i w:val="false"/>
          <w:color w:val="000000"/>
          <w:sz w:val="28"/>
        </w:rPr>
        <w:t>
      3) на уровне поселка, села и сельского округа - акимами поселков, сел и сельских округов.</w:t>
      </w:r>
    </w:p>
    <w:bookmarkEnd w:id="913"/>
    <w:bookmarkStart w:name="z2490" w:id="914"/>
    <w:p>
      <w:pPr>
        <w:spacing w:after="0"/>
        <w:ind w:left="0"/>
        <w:jc w:val="both"/>
      </w:pPr>
      <w:r>
        <w:rPr>
          <w:rFonts w:ascii="Times New Roman"/>
          <w:b w:val="false"/>
          <w:i w:val="false"/>
          <w:color w:val="000000"/>
          <w:sz w:val="28"/>
        </w:rPr>
        <w:t>
      Национальный совет осуществляет следующие основные полномочия:</w:t>
      </w:r>
    </w:p>
    <w:bookmarkEnd w:id="914"/>
    <w:bookmarkStart w:name="z2491" w:id="915"/>
    <w:p>
      <w:pPr>
        <w:spacing w:after="0"/>
        <w:ind w:left="0"/>
        <w:jc w:val="both"/>
      </w:pPr>
      <w:r>
        <w:rPr>
          <w:rFonts w:ascii="Times New Roman"/>
          <w:b w:val="false"/>
          <w:i w:val="false"/>
          <w:color w:val="000000"/>
          <w:sz w:val="28"/>
        </w:rPr>
        <w:t>
      1) рассматривает основные итоги выполнения программы "Еңбек" и заслушивает отчеты центральных и МИО по реализации программы "Еңбек", а также государственных программ и программ развития территорий, соответственно, в части создания рабочих мест и трудоустройства по отраслям и в регионах;</w:t>
      </w:r>
    </w:p>
    <w:bookmarkEnd w:id="915"/>
    <w:bookmarkStart w:name="z2492" w:id="916"/>
    <w:p>
      <w:pPr>
        <w:spacing w:after="0"/>
        <w:ind w:left="0"/>
        <w:jc w:val="both"/>
      </w:pPr>
      <w:r>
        <w:rPr>
          <w:rFonts w:ascii="Times New Roman"/>
          <w:b w:val="false"/>
          <w:i w:val="false"/>
          <w:color w:val="000000"/>
          <w:sz w:val="28"/>
        </w:rPr>
        <w:t>
      2) вносит на рассмотрение в Правительство Республики Казахстан предложения по вопросам, связанным с реализацией программы "Еңбек".</w:t>
      </w:r>
    </w:p>
    <w:bookmarkEnd w:id="916"/>
    <w:bookmarkStart w:name="z2493" w:id="917"/>
    <w:p>
      <w:pPr>
        <w:spacing w:after="0"/>
        <w:ind w:left="0"/>
        <w:jc w:val="both"/>
      </w:pPr>
      <w:r>
        <w:rPr>
          <w:rFonts w:ascii="Times New Roman"/>
          <w:b w:val="false"/>
          <w:i w:val="false"/>
          <w:color w:val="000000"/>
          <w:sz w:val="28"/>
        </w:rPr>
        <w:t>
      Операторы программы "Еңбек" в пределах своей компетенции во взаимодействии друг с другом и другими центральными и МИО:</w:t>
      </w:r>
    </w:p>
    <w:bookmarkEnd w:id="917"/>
    <w:bookmarkStart w:name="z2494" w:id="918"/>
    <w:p>
      <w:pPr>
        <w:spacing w:after="0"/>
        <w:ind w:left="0"/>
        <w:jc w:val="both"/>
      </w:pPr>
      <w:r>
        <w:rPr>
          <w:rFonts w:ascii="Times New Roman"/>
          <w:b w:val="false"/>
          <w:i w:val="false"/>
          <w:color w:val="000000"/>
          <w:sz w:val="28"/>
        </w:rPr>
        <w:t>
      1) осуществляют нормативно-правовое, методическое и информационное сопровождение программы "Еңбек";</w:t>
      </w:r>
    </w:p>
    <w:bookmarkEnd w:id="918"/>
    <w:bookmarkStart w:name="z2495" w:id="919"/>
    <w:p>
      <w:pPr>
        <w:spacing w:after="0"/>
        <w:ind w:left="0"/>
        <w:jc w:val="both"/>
      </w:pPr>
      <w:r>
        <w:rPr>
          <w:rFonts w:ascii="Times New Roman"/>
          <w:b w:val="false"/>
          <w:i w:val="false"/>
          <w:color w:val="000000"/>
          <w:sz w:val="28"/>
        </w:rPr>
        <w:t>
      2) готовят предложения по установлению лимитов финансирования и распределению средств;</w:t>
      </w:r>
    </w:p>
    <w:bookmarkEnd w:id="919"/>
    <w:bookmarkStart w:name="z2496" w:id="920"/>
    <w:p>
      <w:pPr>
        <w:spacing w:after="0"/>
        <w:ind w:left="0"/>
        <w:jc w:val="both"/>
      </w:pPr>
      <w:r>
        <w:rPr>
          <w:rFonts w:ascii="Times New Roman"/>
          <w:b w:val="false"/>
          <w:i w:val="false"/>
          <w:color w:val="000000"/>
          <w:sz w:val="28"/>
        </w:rPr>
        <w:t>
      3) обеспечивают эффективную реализацию механизмов по направлениям программы "Еңбек";</w:t>
      </w:r>
    </w:p>
    <w:bookmarkEnd w:id="920"/>
    <w:bookmarkStart w:name="z2497" w:id="921"/>
    <w:p>
      <w:pPr>
        <w:spacing w:after="0"/>
        <w:ind w:left="0"/>
        <w:jc w:val="both"/>
      </w:pPr>
      <w:r>
        <w:rPr>
          <w:rFonts w:ascii="Times New Roman"/>
          <w:b w:val="false"/>
          <w:i w:val="false"/>
          <w:color w:val="000000"/>
          <w:sz w:val="28"/>
        </w:rPr>
        <w:t>
      4) обеспечивают мониторинг реализации программы "Еңбек" и несут ответственность за достоверность представления сведений об участниках и мерах государственной поддержки по направлениям программы "Еңбек";</w:t>
      </w:r>
    </w:p>
    <w:bookmarkEnd w:id="921"/>
    <w:bookmarkStart w:name="z2498" w:id="922"/>
    <w:p>
      <w:pPr>
        <w:spacing w:after="0"/>
        <w:ind w:left="0"/>
        <w:jc w:val="both"/>
      </w:pPr>
      <w:r>
        <w:rPr>
          <w:rFonts w:ascii="Times New Roman"/>
          <w:b w:val="false"/>
          <w:i w:val="false"/>
          <w:color w:val="000000"/>
          <w:sz w:val="28"/>
        </w:rPr>
        <w:t>
      5) разрабатывают и вносят предложения по улучшению механизмов реализации направлений программы "Еңбек";</w:t>
      </w:r>
    </w:p>
    <w:bookmarkEnd w:id="922"/>
    <w:bookmarkStart w:name="z2499" w:id="923"/>
    <w:p>
      <w:pPr>
        <w:spacing w:after="0"/>
        <w:ind w:left="0"/>
        <w:jc w:val="both"/>
      </w:pPr>
      <w:r>
        <w:rPr>
          <w:rFonts w:ascii="Times New Roman"/>
          <w:b w:val="false"/>
          <w:i w:val="false"/>
          <w:color w:val="000000"/>
          <w:sz w:val="28"/>
        </w:rPr>
        <w:t>
      6) на основании информации, полученной от МИО, ежемесячно представляют информацию уполномоченному органу по вопросам занятости населения.</w:t>
      </w:r>
    </w:p>
    <w:bookmarkEnd w:id="923"/>
    <w:bookmarkStart w:name="z2500" w:id="924"/>
    <w:p>
      <w:pPr>
        <w:spacing w:after="0"/>
        <w:ind w:left="0"/>
        <w:jc w:val="both"/>
      </w:pPr>
      <w:r>
        <w:rPr>
          <w:rFonts w:ascii="Times New Roman"/>
          <w:b w:val="false"/>
          <w:i w:val="false"/>
          <w:color w:val="000000"/>
          <w:sz w:val="28"/>
        </w:rPr>
        <w:t>
      Региональная комиссия:</w:t>
      </w:r>
    </w:p>
    <w:bookmarkEnd w:id="924"/>
    <w:bookmarkStart w:name="z2501" w:id="925"/>
    <w:p>
      <w:pPr>
        <w:spacing w:after="0"/>
        <w:ind w:left="0"/>
        <w:jc w:val="both"/>
      </w:pPr>
      <w:r>
        <w:rPr>
          <w:rFonts w:ascii="Times New Roman"/>
          <w:b w:val="false"/>
          <w:i w:val="false"/>
          <w:color w:val="000000"/>
          <w:sz w:val="28"/>
        </w:rPr>
        <w:t>
      1) утверждает перечень организаций образования для подготовки кадров с ТиПО, в том числе на базе мобильных учебных центров;</w:t>
      </w:r>
    </w:p>
    <w:bookmarkEnd w:id="925"/>
    <w:bookmarkStart w:name="z2502" w:id="926"/>
    <w:p>
      <w:pPr>
        <w:spacing w:after="0"/>
        <w:ind w:left="0"/>
        <w:jc w:val="both"/>
      </w:pPr>
      <w:r>
        <w:rPr>
          <w:rFonts w:ascii="Times New Roman"/>
          <w:b w:val="false"/>
          <w:i w:val="false"/>
          <w:color w:val="000000"/>
          <w:sz w:val="28"/>
        </w:rPr>
        <w:t>
      2) утверждает перечень специальностей для подготовки кадров с ТиПО, в том числе на базе мобильных учебных центров;</w:t>
      </w:r>
    </w:p>
    <w:bookmarkEnd w:id="926"/>
    <w:bookmarkStart w:name="z2503" w:id="927"/>
    <w:p>
      <w:pPr>
        <w:spacing w:after="0"/>
        <w:ind w:left="0"/>
        <w:jc w:val="both"/>
      </w:pPr>
      <w:r>
        <w:rPr>
          <w:rFonts w:ascii="Times New Roman"/>
          <w:b w:val="false"/>
          <w:i w:val="false"/>
          <w:color w:val="000000"/>
          <w:sz w:val="28"/>
        </w:rPr>
        <w:t>
      3) утверждает распределение мест по организациям образования и квалификациям на основе плановых данных по контингенту обучаемых;</w:t>
      </w:r>
    </w:p>
    <w:bookmarkEnd w:id="927"/>
    <w:bookmarkStart w:name="z2504" w:id="928"/>
    <w:p>
      <w:pPr>
        <w:spacing w:after="0"/>
        <w:ind w:left="0"/>
        <w:jc w:val="both"/>
      </w:pPr>
      <w:r>
        <w:rPr>
          <w:rFonts w:ascii="Times New Roman"/>
          <w:b w:val="false"/>
          <w:i w:val="false"/>
          <w:color w:val="000000"/>
          <w:sz w:val="28"/>
        </w:rPr>
        <w:t>
      4) устанавливает стоимость краткосрочного профессионального обучения в организациях образования;</w:t>
      </w:r>
    </w:p>
    <w:bookmarkEnd w:id="928"/>
    <w:bookmarkStart w:name="z2505" w:id="929"/>
    <w:p>
      <w:pPr>
        <w:spacing w:after="0"/>
        <w:ind w:left="0"/>
        <w:jc w:val="both"/>
      </w:pPr>
      <w:r>
        <w:rPr>
          <w:rFonts w:ascii="Times New Roman"/>
          <w:b w:val="false"/>
          <w:i w:val="false"/>
          <w:color w:val="000000"/>
          <w:sz w:val="28"/>
        </w:rPr>
        <w:t>
      5) принимает решение о распределении средств на субсидирование операционных расходов МФО;</w:t>
      </w:r>
    </w:p>
    <w:bookmarkEnd w:id="929"/>
    <w:bookmarkStart w:name="z2506" w:id="930"/>
    <w:p>
      <w:pPr>
        <w:spacing w:after="0"/>
        <w:ind w:left="0"/>
        <w:jc w:val="both"/>
      </w:pPr>
      <w:r>
        <w:rPr>
          <w:rFonts w:ascii="Times New Roman"/>
          <w:b w:val="false"/>
          <w:i w:val="false"/>
          <w:color w:val="000000"/>
          <w:sz w:val="28"/>
        </w:rPr>
        <w:t>
      6) рассматривает списки претендентов и выносит решение о приеме в региональную квоту с указанием населенного пункта для расселения либо отказе с мотивированным обоснованием причин отказа;</w:t>
      </w:r>
    </w:p>
    <w:bookmarkEnd w:id="930"/>
    <w:bookmarkStart w:name="z2507" w:id="931"/>
    <w:p>
      <w:pPr>
        <w:spacing w:after="0"/>
        <w:ind w:left="0"/>
        <w:jc w:val="both"/>
      </w:pPr>
      <w:r>
        <w:rPr>
          <w:rFonts w:ascii="Times New Roman"/>
          <w:b w:val="false"/>
          <w:i w:val="false"/>
          <w:color w:val="000000"/>
          <w:sz w:val="28"/>
        </w:rPr>
        <w:t>
      7) утверждает перечень сел и городов областного (районного) значения в пределах области для организации добровольного переселения граждан №</w:t>
      </w:r>
    </w:p>
    <w:bookmarkEnd w:id="931"/>
    <w:bookmarkStart w:name="z2508" w:id="932"/>
    <w:p>
      <w:pPr>
        <w:spacing w:after="0"/>
        <w:ind w:left="0"/>
        <w:jc w:val="both"/>
      </w:pPr>
      <w:r>
        <w:rPr>
          <w:rFonts w:ascii="Times New Roman"/>
          <w:b w:val="false"/>
          <w:i w:val="false"/>
          <w:color w:val="000000"/>
          <w:sz w:val="28"/>
        </w:rPr>
        <w:t>
      Районная (городская) комиссия:</w:t>
      </w:r>
    </w:p>
    <w:bookmarkEnd w:id="932"/>
    <w:bookmarkStart w:name="z2509" w:id="933"/>
    <w:p>
      <w:pPr>
        <w:spacing w:after="0"/>
        <w:ind w:left="0"/>
        <w:jc w:val="both"/>
      </w:pPr>
      <w:r>
        <w:rPr>
          <w:rFonts w:ascii="Times New Roman"/>
          <w:b w:val="false"/>
          <w:i w:val="false"/>
          <w:color w:val="000000"/>
          <w:sz w:val="28"/>
        </w:rPr>
        <w:t>
      1) утверждает списки претендентов на подготовку кадров с ТиПО и краткосрочное профессиональное обучение;</w:t>
      </w:r>
    </w:p>
    <w:bookmarkEnd w:id="933"/>
    <w:bookmarkStart w:name="z2510" w:id="934"/>
    <w:p>
      <w:pPr>
        <w:spacing w:after="0"/>
        <w:ind w:left="0"/>
        <w:jc w:val="both"/>
      </w:pPr>
      <w:r>
        <w:rPr>
          <w:rFonts w:ascii="Times New Roman"/>
          <w:b w:val="false"/>
          <w:i w:val="false"/>
          <w:color w:val="000000"/>
          <w:sz w:val="28"/>
        </w:rPr>
        <w:t>
      2) принимает решение об отчислении участников программы "Еңбек" и переводе претендента на вакантное место;</w:t>
      </w:r>
    </w:p>
    <w:bookmarkEnd w:id="934"/>
    <w:bookmarkStart w:name="z2511" w:id="935"/>
    <w:p>
      <w:pPr>
        <w:spacing w:after="0"/>
        <w:ind w:left="0"/>
        <w:jc w:val="both"/>
      </w:pPr>
      <w:r>
        <w:rPr>
          <w:rFonts w:ascii="Times New Roman"/>
          <w:b w:val="false"/>
          <w:i w:val="false"/>
          <w:color w:val="000000"/>
          <w:sz w:val="28"/>
        </w:rPr>
        <w:t>
      3) принимает решение о создании мобильных групп по формированию списка претендентов на подготовку кадров с ТиПО;</w:t>
      </w:r>
    </w:p>
    <w:bookmarkEnd w:id="935"/>
    <w:bookmarkStart w:name="z2512" w:id="936"/>
    <w:p>
      <w:pPr>
        <w:spacing w:after="0"/>
        <w:ind w:left="0"/>
        <w:jc w:val="both"/>
      </w:pPr>
      <w:r>
        <w:rPr>
          <w:rFonts w:ascii="Times New Roman"/>
          <w:b w:val="false"/>
          <w:i w:val="false"/>
          <w:color w:val="000000"/>
          <w:sz w:val="28"/>
        </w:rPr>
        <w:t>
      4) принимает решение о создании мобильных групп по формированию списка молодежи категории NEET для участия в национальном проекте "Жастар - ел тірегі";</w:t>
      </w:r>
    </w:p>
    <w:bookmarkEnd w:id="936"/>
    <w:bookmarkStart w:name="z2513" w:id="937"/>
    <w:p>
      <w:pPr>
        <w:spacing w:after="0"/>
        <w:ind w:left="0"/>
        <w:jc w:val="both"/>
      </w:pPr>
      <w:r>
        <w:rPr>
          <w:rFonts w:ascii="Times New Roman"/>
          <w:b w:val="false"/>
          <w:i w:val="false"/>
          <w:color w:val="000000"/>
          <w:sz w:val="28"/>
        </w:rPr>
        <w:t>
      5) вырабатывает рекомендацию о единовременной выплате суммы материальной помощи для приобретения жилья в собственность в пределах начисленной суммы на возмещение расходов по найму (аренде) жилья и оплату коммунальных услуг на семью в год;</w:t>
      </w:r>
    </w:p>
    <w:bookmarkEnd w:id="937"/>
    <w:bookmarkStart w:name="z2514" w:id="938"/>
    <w:p>
      <w:pPr>
        <w:spacing w:after="0"/>
        <w:ind w:left="0"/>
        <w:jc w:val="both"/>
      </w:pPr>
      <w:r>
        <w:rPr>
          <w:rFonts w:ascii="Times New Roman"/>
          <w:b w:val="false"/>
          <w:i w:val="false"/>
          <w:color w:val="000000"/>
          <w:sz w:val="28"/>
        </w:rPr>
        <w:t>
      6) принимает решение о включении либо отказе включения заявителей в состав участников программы "Еңбек", участвующих во внутриобластном переселении.</w:t>
      </w:r>
    </w:p>
    <w:bookmarkEnd w:id="938"/>
    <w:bookmarkStart w:name="z2515" w:id="939"/>
    <w:p>
      <w:pPr>
        <w:spacing w:after="0"/>
        <w:ind w:left="0"/>
        <w:jc w:val="both"/>
      </w:pPr>
      <w:r>
        <w:rPr>
          <w:rFonts w:ascii="Times New Roman"/>
          <w:b w:val="false"/>
          <w:i w:val="false"/>
          <w:color w:val="000000"/>
          <w:sz w:val="28"/>
        </w:rPr>
        <w:t>
      Уполномоченный орган по вопросам занятости населения:</w:t>
      </w:r>
    </w:p>
    <w:bookmarkEnd w:id="939"/>
    <w:bookmarkStart w:name="z2516" w:id="940"/>
    <w:p>
      <w:pPr>
        <w:spacing w:after="0"/>
        <w:ind w:left="0"/>
        <w:jc w:val="both"/>
      </w:pPr>
      <w:r>
        <w:rPr>
          <w:rFonts w:ascii="Times New Roman"/>
          <w:b w:val="false"/>
          <w:i w:val="false"/>
          <w:color w:val="000000"/>
          <w:sz w:val="28"/>
        </w:rPr>
        <w:t>
      1) осуществляет общую координацию реализации направлений программы "Еңбек";</w:t>
      </w:r>
    </w:p>
    <w:bookmarkEnd w:id="940"/>
    <w:bookmarkStart w:name="z2517" w:id="941"/>
    <w:p>
      <w:pPr>
        <w:spacing w:after="0"/>
        <w:ind w:left="0"/>
        <w:jc w:val="both"/>
      </w:pPr>
      <w:r>
        <w:rPr>
          <w:rFonts w:ascii="Times New Roman"/>
          <w:b w:val="false"/>
          <w:i w:val="false"/>
          <w:color w:val="000000"/>
          <w:sz w:val="28"/>
        </w:rPr>
        <w:t>
      2) обеспечивает мониторинг реализации программы "Еңбек";</w:t>
      </w:r>
    </w:p>
    <w:bookmarkEnd w:id="941"/>
    <w:bookmarkStart w:name="z2518" w:id="942"/>
    <w:p>
      <w:pPr>
        <w:spacing w:after="0"/>
        <w:ind w:left="0"/>
        <w:jc w:val="both"/>
      </w:pPr>
      <w:r>
        <w:rPr>
          <w:rFonts w:ascii="Times New Roman"/>
          <w:b w:val="false"/>
          <w:i w:val="false"/>
          <w:color w:val="000000"/>
          <w:sz w:val="28"/>
        </w:rPr>
        <w:t>
      3) обеспечивает формирование единой информационной базы рынка труда;</w:t>
      </w:r>
    </w:p>
    <w:bookmarkEnd w:id="942"/>
    <w:bookmarkStart w:name="z2519" w:id="943"/>
    <w:p>
      <w:pPr>
        <w:spacing w:after="0"/>
        <w:ind w:left="0"/>
        <w:jc w:val="both"/>
      </w:pPr>
      <w:r>
        <w:rPr>
          <w:rFonts w:ascii="Times New Roman"/>
          <w:b w:val="false"/>
          <w:i w:val="false"/>
          <w:color w:val="000000"/>
          <w:sz w:val="28"/>
        </w:rPr>
        <w:t>
      4) совместно с другими операторами программы "Еңбек" осуществляет нормативно-правовое, методическое и информационное сопровождение программы "Еңбек";</w:t>
      </w:r>
    </w:p>
    <w:bookmarkEnd w:id="943"/>
    <w:bookmarkStart w:name="z2520" w:id="944"/>
    <w:p>
      <w:pPr>
        <w:spacing w:after="0"/>
        <w:ind w:left="0"/>
        <w:jc w:val="both"/>
      </w:pPr>
      <w:r>
        <w:rPr>
          <w:rFonts w:ascii="Times New Roman"/>
          <w:b w:val="false"/>
          <w:i w:val="false"/>
          <w:color w:val="000000"/>
          <w:sz w:val="28"/>
        </w:rPr>
        <w:t>
      5) разрабатывает и утверждает типовые положения о районных (городских) и региональных комиссиях по вопросам занятости населения;</w:t>
      </w:r>
    </w:p>
    <w:bookmarkEnd w:id="944"/>
    <w:bookmarkStart w:name="z2521" w:id="945"/>
    <w:p>
      <w:pPr>
        <w:spacing w:after="0"/>
        <w:ind w:left="0"/>
        <w:jc w:val="both"/>
      </w:pPr>
      <w:r>
        <w:rPr>
          <w:rFonts w:ascii="Times New Roman"/>
          <w:b w:val="false"/>
          <w:i w:val="false"/>
          <w:color w:val="000000"/>
          <w:sz w:val="28"/>
        </w:rPr>
        <w:t>
      6) совместно с другими операторами программы "Еңбек" готовит предложения по установлению лимитов финансирования и распределению средств в разрезе администраторов республиканских бюджетных программ и регионов;</w:t>
      </w:r>
    </w:p>
    <w:bookmarkEnd w:id="945"/>
    <w:bookmarkStart w:name="z2522" w:id="946"/>
    <w:p>
      <w:pPr>
        <w:spacing w:after="0"/>
        <w:ind w:left="0"/>
        <w:jc w:val="both"/>
      </w:pPr>
      <w:r>
        <w:rPr>
          <w:rFonts w:ascii="Times New Roman"/>
          <w:b w:val="false"/>
          <w:i w:val="false"/>
          <w:color w:val="000000"/>
          <w:sz w:val="28"/>
        </w:rPr>
        <w:t>
      7) разрабатывает прогноз потребности экономики в кадрах и согласовывает его с заинтересованными центральными исполнительными органами;</w:t>
      </w:r>
    </w:p>
    <w:bookmarkEnd w:id="946"/>
    <w:bookmarkStart w:name="z2523" w:id="947"/>
    <w:p>
      <w:pPr>
        <w:spacing w:after="0"/>
        <w:ind w:left="0"/>
        <w:jc w:val="both"/>
      </w:pPr>
      <w:r>
        <w:rPr>
          <w:rFonts w:ascii="Times New Roman"/>
          <w:b w:val="false"/>
          <w:i w:val="false"/>
          <w:color w:val="000000"/>
          <w:sz w:val="28"/>
        </w:rPr>
        <w:t>
      8) совместно с уполномоченным органом в области образования осуществляет общую координацию и мониторинг реализации первого направления программы "Еңбек";</w:t>
      </w:r>
    </w:p>
    <w:bookmarkEnd w:id="947"/>
    <w:bookmarkStart w:name="z2524" w:id="948"/>
    <w:p>
      <w:pPr>
        <w:spacing w:after="0"/>
        <w:ind w:left="0"/>
        <w:jc w:val="both"/>
      </w:pPr>
      <w:r>
        <w:rPr>
          <w:rFonts w:ascii="Times New Roman"/>
          <w:b w:val="false"/>
          <w:i w:val="false"/>
          <w:color w:val="000000"/>
          <w:sz w:val="28"/>
        </w:rPr>
        <w:t>
      9) определяет потребность в финансировании и администрирует финансирование мер по краткосрочному профессиональному обучению;</w:t>
      </w:r>
    </w:p>
    <w:bookmarkEnd w:id="948"/>
    <w:bookmarkStart w:name="z2525" w:id="949"/>
    <w:p>
      <w:pPr>
        <w:spacing w:after="0"/>
        <w:ind w:left="0"/>
        <w:jc w:val="both"/>
      </w:pPr>
      <w:r>
        <w:rPr>
          <w:rFonts w:ascii="Times New Roman"/>
          <w:b w:val="false"/>
          <w:i w:val="false"/>
          <w:color w:val="000000"/>
          <w:sz w:val="28"/>
        </w:rPr>
        <w:t>
      10) организует работу по мониторингу трудоустройства участников программы "Еңбек", успешно завершивших подготовку кадров с ТиПО и краткосрочное профессиональное обучение;</w:t>
      </w:r>
    </w:p>
    <w:bookmarkEnd w:id="949"/>
    <w:bookmarkStart w:name="z2526" w:id="950"/>
    <w:p>
      <w:pPr>
        <w:spacing w:after="0"/>
        <w:ind w:left="0"/>
        <w:jc w:val="both"/>
      </w:pPr>
      <w:r>
        <w:rPr>
          <w:rFonts w:ascii="Times New Roman"/>
          <w:b w:val="false"/>
          <w:i w:val="false"/>
          <w:color w:val="000000"/>
          <w:sz w:val="28"/>
        </w:rPr>
        <w:t>
      11) совместно с уполномоченным органом в области образования и НПП "Атамекен" утверждает перечень 100 наиболее востребованных рынком специальностей;</w:t>
      </w:r>
    </w:p>
    <w:bookmarkEnd w:id="950"/>
    <w:bookmarkStart w:name="z2527" w:id="951"/>
    <w:p>
      <w:pPr>
        <w:spacing w:after="0"/>
        <w:ind w:left="0"/>
        <w:jc w:val="both"/>
      </w:pPr>
      <w:r>
        <w:rPr>
          <w:rFonts w:ascii="Times New Roman"/>
          <w:b w:val="false"/>
          <w:i w:val="false"/>
          <w:color w:val="000000"/>
          <w:sz w:val="28"/>
        </w:rPr>
        <w:t>
      12) совместно с уполномоченным органом по вопросам образования с привлечением организаций обучения разрабатывает онлайн курсы по освоению наиболее востребованных профессиональных и "мягких" навыков;</w:t>
      </w:r>
    </w:p>
    <w:bookmarkEnd w:id="951"/>
    <w:bookmarkStart w:name="z2528" w:id="952"/>
    <w:p>
      <w:pPr>
        <w:spacing w:after="0"/>
        <w:ind w:left="0"/>
        <w:jc w:val="both"/>
      </w:pPr>
      <w:r>
        <w:rPr>
          <w:rFonts w:ascii="Times New Roman"/>
          <w:b w:val="false"/>
          <w:i w:val="false"/>
          <w:color w:val="000000"/>
          <w:sz w:val="28"/>
        </w:rPr>
        <w:t>
      13) обеспечивает путем размещения на информационном ресурсе доступ МИО других регионов к информации, которая должна содержать сведения о потребности региона в трудовых ресурсах с указанием профессий (специальностей), возможностях и наличии социальной инфраструктуры для обеспечения переселенцев и кандасов, а также их семей;</w:t>
      </w:r>
    </w:p>
    <w:bookmarkEnd w:id="952"/>
    <w:bookmarkStart w:name="z2529" w:id="953"/>
    <w:p>
      <w:pPr>
        <w:spacing w:after="0"/>
        <w:ind w:left="0"/>
        <w:jc w:val="both"/>
      </w:pPr>
      <w:r>
        <w:rPr>
          <w:rFonts w:ascii="Times New Roman"/>
          <w:b w:val="false"/>
          <w:i w:val="false"/>
          <w:color w:val="000000"/>
          <w:sz w:val="28"/>
        </w:rPr>
        <w:t>
      14) согласовывает распределение средств местного бюджета на реализацию инфраструктурных проектов.</w:t>
      </w:r>
    </w:p>
    <w:bookmarkEnd w:id="953"/>
    <w:bookmarkStart w:name="z2530" w:id="954"/>
    <w:p>
      <w:pPr>
        <w:spacing w:after="0"/>
        <w:ind w:left="0"/>
        <w:jc w:val="both"/>
      </w:pPr>
      <w:r>
        <w:rPr>
          <w:rFonts w:ascii="Times New Roman"/>
          <w:b w:val="false"/>
          <w:i w:val="false"/>
          <w:color w:val="000000"/>
          <w:sz w:val="28"/>
        </w:rPr>
        <w:t>
      Местные органы по вопросам занятости населения:</w:t>
      </w:r>
    </w:p>
    <w:bookmarkEnd w:id="954"/>
    <w:bookmarkStart w:name="z2531" w:id="955"/>
    <w:p>
      <w:pPr>
        <w:spacing w:after="0"/>
        <w:ind w:left="0"/>
        <w:jc w:val="both"/>
      </w:pPr>
      <w:r>
        <w:rPr>
          <w:rFonts w:ascii="Times New Roman"/>
          <w:b w:val="false"/>
          <w:i w:val="false"/>
          <w:color w:val="000000"/>
          <w:sz w:val="28"/>
        </w:rPr>
        <w:t>
      1) проводят анализ и прогноз потребности в трудовых ресурсах рынка труда региона;</w:t>
      </w:r>
    </w:p>
    <w:bookmarkEnd w:id="955"/>
    <w:bookmarkStart w:name="z2532" w:id="956"/>
    <w:p>
      <w:pPr>
        <w:spacing w:after="0"/>
        <w:ind w:left="0"/>
        <w:jc w:val="both"/>
      </w:pPr>
      <w:r>
        <w:rPr>
          <w:rFonts w:ascii="Times New Roman"/>
          <w:b w:val="false"/>
          <w:i w:val="false"/>
          <w:color w:val="000000"/>
          <w:sz w:val="28"/>
        </w:rPr>
        <w:t>
      2) размещают средства местного бюджета на краткосрочное профессиональное обучение;</w:t>
      </w:r>
    </w:p>
    <w:bookmarkEnd w:id="956"/>
    <w:bookmarkStart w:name="z2533" w:id="957"/>
    <w:p>
      <w:pPr>
        <w:spacing w:after="0"/>
        <w:ind w:left="0"/>
        <w:jc w:val="both"/>
      </w:pPr>
      <w:r>
        <w:rPr>
          <w:rFonts w:ascii="Times New Roman"/>
          <w:b w:val="false"/>
          <w:i w:val="false"/>
          <w:color w:val="000000"/>
          <w:sz w:val="28"/>
        </w:rPr>
        <w:t>
      3) координируют реализацию мероприятий по краткосрочному профессиональному обучению;</w:t>
      </w:r>
    </w:p>
    <w:bookmarkEnd w:id="957"/>
    <w:bookmarkStart w:name="z2534" w:id="958"/>
    <w:p>
      <w:pPr>
        <w:spacing w:after="0"/>
        <w:ind w:left="0"/>
        <w:jc w:val="both"/>
      </w:pPr>
      <w:r>
        <w:rPr>
          <w:rFonts w:ascii="Times New Roman"/>
          <w:b w:val="false"/>
          <w:i w:val="false"/>
          <w:color w:val="000000"/>
          <w:sz w:val="28"/>
        </w:rPr>
        <w:t>
      4) ведут мониторинг участников программы "Еңбек", обучаемых по краткосрочному профессиональному обучению;</w:t>
      </w:r>
    </w:p>
    <w:bookmarkEnd w:id="958"/>
    <w:bookmarkStart w:name="z2535" w:id="959"/>
    <w:p>
      <w:pPr>
        <w:spacing w:after="0"/>
        <w:ind w:left="0"/>
        <w:jc w:val="both"/>
      </w:pPr>
      <w:r>
        <w:rPr>
          <w:rFonts w:ascii="Times New Roman"/>
          <w:b w:val="false"/>
          <w:i w:val="false"/>
          <w:color w:val="000000"/>
          <w:sz w:val="28"/>
        </w:rPr>
        <w:t>
      5) организуют работу региональной и районной (городской) комиссии;</w:t>
      </w:r>
    </w:p>
    <w:bookmarkEnd w:id="959"/>
    <w:bookmarkStart w:name="z2536" w:id="960"/>
    <w:p>
      <w:pPr>
        <w:spacing w:after="0"/>
        <w:ind w:left="0"/>
        <w:jc w:val="both"/>
      </w:pPr>
      <w:r>
        <w:rPr>
          <w:rFonts w:ascii="Times New Roman"/>
          <w:b w:val="false"/>
          <w:i w:val="false"/>
          <w:color w:val="000000"/>
          <w:sz w:val="28"/>
        </w:rPr>
        <w:t>
      6) осуществляют финансирование краткосрочного профессионального обучения за счет средств местного бюджета и/или Национального фонда Республики Казахстан;</w:t>
      </w:r>
    </w:p>
    <w:bookmarkEnd w:id="960"/>
    <w:bookmarkStart w:name="z2537" w:id="961"/>
    <w:p>
      <w:pPr>
        <w:spacing w:after="0"/>
        <w:ind w:left="0"/>
        <w:jc w:val="both"/>
      </w:pPr>
      <w:r>
        <w:rPr>
          <w:rFonts w:ascii="Times New Roman"/>
          <w:b w:val="false"/>
          <w:i w:val="false"/>
          <w:color w:val="000000"/>
          <w:sz w:val="28"/>
        </w:rPr>
        <w:t xml:space="preserve">
      7) обеспечивают формирование АИС "Рынок труда" на региональном уровне. </w:t>
      </w:r>
    </w:p>
    <w:bookmarkEnd w:id="961"/>
    <w:bookmarkStart w:name="z2538" w:id="962"/>
    <w:p>
      <w:pPr>
        <w:spacing w:after="0"/>
        <w:ind w:left="0"/>
        <w:jc w:val="both"/>
      </w:pPr>
      <w:r>
        <w:rPr>
          <w:rFonts w:ascii="Times New Roman"/>
          <w:b w:val="false"/>
          <w:i w:val="false"/>
          <w:color w:val="000000"/>
          <w:sz w:val="28"/>
        </w:rPr>
        <w:t>
      Уполномоченный орган в области образования:</w:t>
      </w:r>
    </w:p>
    <w:bookmarkEnd w:id="962"/>
    <w:bookmarkStart w:name="z2539" w:id="963"/>
    <w:p>
      <w:pPr>
        <w:spacing w:after="0"/>
        <w:ind w:left="0"/>
        <w:jc w:val="both"/>
      </w:pPr>
      <w:r>
        <w:rPr>
          <w:rFonts w:ascii="Times New Roman"/>
          <w:b w:val="false"/>
          <w:i w:val="false"/>
          <w:color w:val="000000"/>
          <w:sz w:val="28"/>
        </w:rPr>
        <w:t>
      1) осуществляет координацию и мониторинг реализации первого направления программы "Еңбек" в части подготовки кадров с ТиПО;</w:t>
      </w:r>
    </w:p>
    <w:bookmarkEnd w:id="963"/>
    <w:bookmarkStart w:name="z2540" w:id="964"/>
    <w:p>
      <w:pPr>
        <w:spacing w:after="0"/>
        <w:ind w:left="0"/>
        <w:jc w:val="both"/>
      </w:pPr>
      <w:r>
        <w:rPr>
          <w:rFonts w:ascii="Times New Roman"/>
          <w:b w:val="false"/>
          <w:i w:val="false"/>
          <w:color w:val="000000"/>
          <w:sz w:val="28"/>
        </w:rPr>
        <w:t>
      2) разрабатывает и принимает нормативные правовые акты по реализации мероприятий первого направления программы "Еңбек";</w:t>
      </w:r>
    </w:p>
    <w:bookmarkEnd w:id="964"/>
    <w:bookmarkStart w:name="z2541" w:id="965"/>
    <w:p>
      <w:pPr>
        <w:spacing w:after="0"/>
        <w:ind w:left="0"/>
        <w:jc w:val="both"/>
      </w:pPr>
      <w:r>
        <w:rPr>
          <w:rFonts w:ascii="Times New Roman"/>
          <w:b w:val="false"/>
          <w:i w:val="false"/>
          <w:color w:val="000000"/>
          <w:sz w:val="28"/>
        </w:rPr>
        <w:t>
      3) определяет потребность в финансировании и администрирует финансирование мер по подготовке кадров с ТиПО и по проекту "Мәңгілік ел жастары - индустрияға!" ("Серпін");</w:t>
      </w:r>
    </w:p>
    <w:bookmarkEnd w:id="965"/>
    <w:bookmarkStart w:name="z2542" w:id="966"/>
    <w:p>
      <w:pPr>
        <w:spacing w:after="0"/>
        <w:ind w:left="0"/>
        <w:jc w:val="both"/>
      </w:pPr>
      <w:r>
        <w:rPr>
          <w:rFonts w:ascii="Times New Roman"/>
          <w:b w:val="false"/>
          <w:i w:val="false"/>
          <w:color w:val="000000"/>
          <w:sz w:val="28"/>
        </w:rPr>
        <w:t xml:space="preserve">
      4) утверждает типовые учебные программы, типовые учебные планы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5 Закона Республики Казахстан "Об образовании";</w:t>
      </w:r>
    </w:p>
    <w:bookmarkEnd w:id="966"/>
    <w:bookmarkStart w:name="z2543" w:id="967"/>
    <w:p>
      <w:pPr>
        <w:spacing w:after="0"/>
        <w:ind w:left="0"/>
        <w:jc w:val="both"/>
      </w:pPr>
      <w:r>
        <w:rPr>
          <w:rFonts w:ascii="Times New Roman"/>
          <w:b w:val="false"/>
          <w:i w:val="false"/>
          <w:color w:val="000000"/>
          <w:sz w:val="28"/>
        </w:rPr>
        <w:t>
      5) утверждает перечень специальностей, высших учебных заведений и порядок распределения образовательных грантов по высшим учебным заведениям;</w:t>
      </w:r>
    </w:p>
    <w:bookmarkEnd w:id="967"/>
    <w:bookmarkStart w:name="z2544" w:id="968"/>
    <w:p>
      <w:pPr>
        <w:spacing w:after="0"/>
        <w:ind w:left="0"/>
        <w:jc w:val="both"/>
      </w:pPr>
      <w:r>
        <w:rPr>
          <w:rFonts w:ascii="Times New Roman"/>
          <w:b w:val="false"/>
          <w:i w:val="false"/>
          <w:color w:val="000000"/>
          <w:sz w:val="28"/>
        </w:rPr>
        <w:t>
      6) обеспечивает выгрузку данных о выпускниках организаций технического и профессионального, послесреднего, высшего образования в Единую информационную базу рынка труда;</w:t>
      </w:r>
    </w:p>
    <w:bookmarkEnd w:id="968"/>
    <w:bookmarkStart w:name="z2545" w:id="969"/>
    <w:p>
      <w:pPr>
        <w:spacing w:after="0"/>
        <w:ind w:left="0"/>
        <w:jc w:val="both"/>
      </w:pPr>
      <w:r>
        <w:rPr>
          <w:rFonts w:ascii="Times New Roman"/>
          <w:b w:val="false"/>
          <w:i w:val="false"/>
          <w:color w:val="000000"/>
          <w:sz w:val="28"/>
        </w:rPr>
        <w:t>
      7) создает рабочую комиссию по реализации проекта "Жас Маман".</w:t>
      </w:r>
    </w:p>
    <w:bookmarkEnd w:id="969"/>
    <w:bookmarkStart w:name="z2546" w:id="970"/>
    <w:p>
      <w:pPr>
        <w:spacing w:after="0"/>
        <w:ind w:left="0"/>
        <w:jc w:val="both"/>
      </w:pPr>
      <w:r>
        <w:rPr>
          <w:rFonts w:ascii="Times New Roman"/>
          <w:b w:val="false"/>
          <w:i w:val="false"/>
          <w:color w:val="000000"/>
          <w:sz w:val="28"/>
        </w:rPr>
        <w:t>
      МИО в области образования:</w:t>
      </w:r>
    </w:p>
    <w:bookmarkEnd w:id="970"/>
    <w:bookmarkStart w:name="z2547" w:id="971"/>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и выносят списки на рассмотрение районных (городских) и региональных комиссий;</w:t>
      </w:r>
    </w:p>
    <w:bookmarkEnd w:id="971"/>
    <w:bookmarkStart w:name="z2548" w:id="972"/>
    <w:p>
      <w:pPr>
        <w:spacing w:after="0"/>
        <w:ind w:left="0"/>
        <w:jc w:val="both"/>
      </w:pPr>
      <w:r>
        <w:rPr>
          <w:rFonts w:ascii="Times New Roman"/>
          <w:b w:val="false"/>
          <w:i w:val="false"/>
          <w:color w:val="000000"/>
          <w:sz w:val="28"/>
        </w:rPr>
        <w:t>
      2) формируют перечень организаций образования, квалификаций специальностей по подготовке кадров с ТиПО и краткосрочному профессиональному обучению и выносят их на утверждение районных (городских) и региональных комиссий;</w:t>
      </w:r>
    </w:p>
    <w:bookmarkEnd w:id="972"/>
    <w:bookmarkStart w:name="z2549" w:id="973"/>
    <w:p>
      <w:pPr>
        <w:spacing w:after="0"/>
        <w:ind w:left="0"/>
        <w:jc w:val="both"/>
      </w:pPr>
      <w:r>
        <w:rPr>
          <w:rFonts w:ascii="Times New Roman"/>
          <w:b w:val="false"/>
          <w:i w:val="false"/>
          <w:color w:val="000000"/>
          <w:sz w:val="28"/>
        </w:rPr>
        <w:t>
      3) координируют и осуществляют мониторинг по подготовке кадров с ТиПО;</w:t>
      </w:r>
    </w:p>
    <w:bookmarkEnd w:id="973"/>
    <w:bookmarkStart w:name="z2550" w:id="974"/>
    <w:p>
      <w:pPr>
        <w:spacing w:after="0"/>
        <w:ind w:left="0"/>
        <w:jc w:val="both"/>
      </w:pPr>
      <w:r>
        <w:rPr>
          <w:rFonts w:ascii="Times New Roman"/>
          <w:b w:val="false"/>
          <w:i w:val="false"/>
          <w:color w:val="000000"/>
          <w:sz w:val="28"/>
        </w:rPr>
        <w:t>
      4) размещают средства и осуществляет финансирование подготовки кадров с ТиПО в рамках первого направления;</w:t>
      </w:r>
    </w:p>
    <w:bookmarkEnd w:id="974"/>
    <w:bookmarkStart w:name="z2551" w:id="975"/>
    <w:p>
      <w:pPr>
        <w:spacing w:after="0"/>
        <w:ind w:left="0"/>
        <w:jc w:val="both"/>
      </w:pPr>
      <w:r>
        <w:rPr>
          <w:rFonts w:ascii="Times New Roman"/>
          <w:b w:val="false"/>
          <w:i w:val="false"/>
          <w:color w:val="000000"/>
          <w:sz w:val="28"/>
        </w:rPr>
        <w:t>
      5) представляют на ежемесячной основе уполномоченному органу в области образования информацию о ходе реализации первого направления программы "Еңбек".</w:t>
      </w:r>
    </w:p>
    <w:bookmarkEnd w:id="975"/>
    <w:bookmarkStart w:name="z2552" w:id="976"/>
    <w:p>
      <w:pPr>
        <w:spacing w:after="0"/>
        <w:ind w:left="0"/>
        <w:jc w:val="both"/>
      </w:pPr>
      <w:r>
        <w:rPr>
          <w:rFonts w:ascii="Times New Roman"/>
          <w:b w:val="false"/>
          <w:i w:val="false"/>
          <w:color w:val="000000"/>
          <w:sz w:val="28"/>
        </w:rPr>
        <w:t>
      МИО в области образования областного уровня:</w:t>
      </w:r>
    </w:p>
    <w:bookmarkEnd w:id="976"/>
    <w:bookmarkStart w:name="z2553" w:id="977"/>
    <w:p>
      <w:pPr>
        <w:spacing w:after="0"/>
        <w:ind w:left="0"/>
        <w:jc w:val="both"/>
      </w:pPr>
      <w:r>
        <w:rPr>
          <w:rFonts w:ascii="Times New Roman"/>
          <w:b w:val="false"/>
          <w:i w:val="false"/>
          <w:color w:val="000000"/>
          <w:sz w:val="28"/>
        </w:rPr>
        <w:t>
      1) координируют работу всех задействованных сторон на местах по реализации первого направления программы "Еңбек";</w:t>
      </w:r>
    </w:p>
    <w:bookmarkEnd w:id="977"/>
    <w:bookmarkStart w:name="z2554" w:id="978"/>
    <w:p>
      <w:pPr>
        <w:spacing w:after="0"/>
        <w:ind w:left="0"/>
        <w:jc w:val="both"/>
      </w:pPr>
      <w:r>
        <w:rPr>
          <w:rFonts w:ascii="Times New Roman"/>
          <w:b w:val="false"/>
          <w:i w:val="false"/>
          <w:color w:val="000000"/>
          <w:sz w:val="28"/>
        </w:rPr>
        <w:t>
      2) размещают средства местного бюджета на подготовку кадров с ТиПО;</w:t>
      </w:r>
    </w:p>
    <w:bookmarkEnd w:id="978"/>
    <w:bookmarkStart w:name="z2555" w:id="979"/>
    <w:p>
      <w:pPr>
        <w:spacing w:after="0"/>
        <w:ind w:left="0"/>
        <w:jc w:val="both"/>
      </w:pPr>
      <w:r>
        <w:rPr>
          <w:rFonts w:ascii="Times New Roman"/>
          <w:b w:val="false"/>
          <w:i w:val="false"/>
          <w:color w:val="000000"/>
          <w:sz w:val="28"/>
        </w:rPr>
        <w:t>
      3) координируют реализацию мероприятий по подготовке кадров с ТиПО;</w:t>
      </w:r>
    </w:p>
    <w:bookmarkEnd w:id="979"/>
    <w:bookmarkStart w:name="z2556" w:id="980"/>
    <w:p>
      <w:pPr>
        <w:spacing w:after="0"/>
        <w:ind w:left="0"/>
        <w:jc w:val="both"/>
      </w:pPr>
      <w:r>
        <w:rPr>
          <w:rFonts w:ascii="Times New Roman"/>
          <w:b w:val="false"/>
          <w:i w:val="false"/>
          <w:color w:val="000000"/>
          <w:sz w:val="28"/>
        </w:rPr>
        <w:t>
      4) формируют перечень организаций образования, перечень квалификаций и специальностей по подготовке кадров с ТиПО и краткосрочному профессиональному обучению и выносят их на утверждение региональных комиссий;</w:t>
      </w:r>
    </w:p>
    <w:bookmarkEnd w:id="980"/>
    <w:bookmarkStart w:name="z2557" w:id="981"/>
    <w:p>
      <w:pPr>
        <w:spacing w:after="0"/>
        <w:ind w:left="0"/>
        <w:jc w:val="both"/>
      </w:pPr>
      <w:r>
        <w:rPr>
          <w:rFonts w:ascii="Times New Roman"/>
          <w:b w:val="false"/>
          <w:i w:val="false"/>
          <w:color w:val="000000"/>
          <w:sz w:val="28"/>
        </w:rPr>
        <w:t>
      5) формируют график выездов мобильных учебных центров по районам и сельским округам;</w:t>
      </w:r>
    </w:p>
    <w:bookmarkEnd w:id="981"/>
    <w:bookmarkStart w:name="z2558" w:id="982"/>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образования информацию о ходе реализации первого направления программы "Еңбек" в части подготовки кадров с ТиПО.</w:t>
      </w:r>
    </w:p>
    <w:bookmarkEnd w:id="982"/>
    <w:bookmarkStart w:name="z2559" w:id="983"/>
    <w:p>
      <w:pPr>
        <w:spacing w:after="0"/>
        <w:ind w:left="0"/>
        <w:jc w:val="both"/>
      </w:pPr>
      <w:r>
        <w:rPr>
          <w:rFonts w:ascii="Times New Roman"/>
          <w:b w:val="false"/>
          <w:i w:val="false"/>
          <w:color w:val="000000"/>
          <w:sz w:val="28"/>
        </w:rPr>
        <w:t>
      МИО районного (городского) уровня:</w:t>
      </w:r>
    </w:p>
    <w:bookmarkEnd w:id="983"/>
    <w:bookmarkStart w:name="z2560" w:id="984"/>
    <w:p>
      <w:pPr>
        <w:spacing w:after="0"/>
        <w:ind w:left="0"/>
        <w:jc w:val="both"/>
      </w:pPr>
      <w:r>
        <w:rPr>
          <w:rFonts w:ascii="Times New Roman"/>
          <w:b w:val="false"/>
          <w:i w:val="false"/>
          <w:color w:val="000000"/>
          <w:sz w:val="28"/>
        </w:rPr>
        <w:t>
      1) организуют работу по формированию списка претендентов на подготовку кадров с ТиПО на основе данных, представленных мобильными группами, создаваемыми по решению районных (городских) комиссий, и выносят их на рассмотрение районных (городских) комиссий;</w:t>
      </w:r>
    </w:p>
    <w:bookmarkEnd w:id="984"/>
    <w:bookmarkStart w:name="z2561" w:id="985"/>
    <w:p>
      <w:pPr>
        <w:spacing w:after="0"/>
        <w:ind w:left="0"/>
        <w:jc w:val="both"/>
      </w:pPr>
      <w:r>
        <w:rPr>
          <w:rFonts w:ascii="Times New Roman"/>
          <w:b w:val="false"/>
          <w:i w:val="false"/>
          <w:color w:val="000000"/>
          <w:sz w:val="28"/>
        </w:rPr>
        <w:t>
      2) координируют работу и осуществляют мониторинг по реализации первого направления программы "Еңбек" на районном (городском) уровне;</w:t>
      </w:r>
    </w:p>
    <w:bookmarkEnd w:id="985"/>
    <w:bookmarkStart w:name="z2562" w:id="986"/>
    <w:p>
      <w:pPr>
        <w:spacing w:after="0"/>
        <w:ind w:left="0"/>
        <w:jc w:val="both"/>
      </w:pPr>
      <w:r>
        <w:rPr>
          <w:rFonts w:ascii="Times New Roman"/>
          <w:b w:val="false"/>
          <w:i w:val="false"/>
          <w:color w:val="000000"/>
          <w:sz w:val="28"/>
        </w:rPr>
        <w:t>
      3) осуществляют организацию деятельности мобильных групп.</w:t>
      </w:r>
    </w:p>
    <w:bookmarkEnd w:id="986"/>
    <w:bookmarkStart w:name="z2563" w:id="987"/>
    <w:p>
      <w:pPr>
        <w:spacing w:after="0"/>
        <w:ind w:left="0"/>
        <w:jc w:val="both"/>
      </w:pPr>
      <w:r>
        <w:rPr>
          <w:rFonts w:ascii="Times New Roman"/>
          <w:b w:val="false"/>
          <w:i w:val="false"/>
          <w:color w:val="000000"/>
          <w:sz w:val="28"/>
        </w:rPr>
        <w:t>
      Организации образования:</w:t>
      </w:r>
    </w:p>
    <w:bookmarkEnd w:id="987"/>
    <w:bookmarkStart w:name="z2564" w:id="988"/>
    <w:p>
      <w:pPr>
        <w:spacing w:after="0"/>
        <w:ind w:left="0"/>
        <w:jc w:val="both"/>
      </w:pPr>
      <w:r>
        <w:rPr>
          <w:rFonts w:ascii="Times New Roman"/>
          <w:b w:val="false"/>
          <w:i w:val="false"/>
          <w:color w:val="000000"/>
          <w:sz w:val="28"/>
        </w:rPr>
        <w:t>
      1) разрабатывают совместно с РПП образовательные программы для краткосрочного профессионального обучения с элементами дуального обучения;</w:t>
      </w:r>
    </w:p>
    <w:bookmarkEnd w:id="988"/>
    <w:bookmarkStart w:name="z2565" w:id="989"/>
    <w:p>
      <w:pPr>
        <w:spacing w:after="0"/>
        <w:ind w:left="0"/>
        <w:jc w:val="both"/>
      </w:pPr>
      <w:r>
        <w:rPr>
          <w:rFonts w:ascii="Times New Roman"/>
          <w:b w:val="false"/>
          <w:i w:val="false"/>
          <w:color w:val="000000"/>
          <w:sz w:val="28"/>
        </w:rPr>
        <w:t>
      2) разрабатывают учебные программы по обучению навыкам цифровой грамотности и английского языка;</w:t>
      </w:r>
    </w:p>
    <w:bookmarkEnd w:id="989"/>
    <w:bookmarkStart w:name="z2566" w:id="990"/>
    <w:p>
      <w:pPr>
        <w:spacing w:after="0"/>
        <w:ind w:left="0"/>
        <w:jc w:val="both"/>
      </w:pPr>
      <w:r>
        <w:rPr>
          <w:rFonts w:ascii="Times New Roman"/>
          <w:b w:val="false"/>
          <w:i w:val="false"/>
          <w:color w:val="000000"/>
          <w:sz w:val="28"/>
        </w:rPr>
        <w:t>
      3) проводят обучение по программам подготовки кадров с ТиПО и краткосрочного профессионального обучения с элементами дуального обучения;</w:t>
      </w:r>
    </w:p>
    <w:bookmarkEnd w:id="990"/>
    <w:bookmarkStart w:name="z2567" w:id="991"/>
    <w:p>
      <w:pPr>
        <w:spacing w:after="0"/>
        <w:ind w:left="0"/>
        <w:jc w:val="both"/>
      </w:pPr>
      <w:r>
        <w:rPr>
          <w:rFonts w:ascii="Times New Roman"/>
          <w:b w:val="false"/>
          <w:i w:val="false"/>
          <w:color w:val="000000"/>
          <w:sz w:val="28"/>
        </w:rPr>
        <w:t>
      4) представляют информацию об обучаемых участниках программы "Еңбек" в центры занятости населения;</w:t>
      </w:r>
    </w:p>
    <w:bookmarkEnd w:id="991"/>
    <w:bookmarkStart w:name="z2568" w:id="992"/>
    <w:p>
      <w:pPr>
        <w:spacing w:after="0"/>
        <w:ind w:left="0"/>
        <w:jc w:val="both"/>
      </w:pPr>
      <w:r>
        <w:rPr>
          <w:rFonts w:ascii="Times New Roman"/>
          <w:b w:val="false"/>
          <w:i w:val="false"/>
          <w:color w:val="000000"/>
          <w:sz w:val="28"/>
        </w:rPr>
        <w:t>
      5) выдают документы о присвоении квалификации (диплом, сертификат, свидетельство) установленного образца;</w:t>
      </w:r>
    </w:p>
    <w:bookmarkEnd w:id="992"/>
    <w:bookmarkStart w:name="z2569" w:id="993"/>
    <w:p>
      <w:pPr>
        <w:spacing w:after="0"/>
        <w:ind w:left="0"/>
        <w:jc w:val="both"/>
      </w:pPr>
      <w:r>
        <w:rPr>
          <w:rFonts w:ascii="Times New Roman"/>
          <w:b w:val="false"/>
          <w:i w:val="false"/>
          <w:color w:val="000000"/>
          <w:sz w:val="28"/>
        </w:rPr>
        <w:t>
      6) на постоянной основе посредством личного кабинета на портале осуществляют ввод информации по обучающимся, завершившим обучение, отчисленным. Данная информация будет доступна посредством портального решения МИО в области образования и занятости областного уровня, а также центрам занятости для осуществления мониторинга и формирования отчетности.</w:t>
      </w:r>
    </w:p>
    <w:bookmarkEnd w:id="993"/>
    <w:bookmarkStart w:name="z2570" w:id="994"/>
    <w:p>
      <w:pPr>
        <w:spacing w:after="0"/>
        <w:ind w:left="0"/>
        <w:jc w:val="both"/>
      </w:pPr>
      <w:r>
        <w:rPr>
          <w:rFonts w:ascii="Times New Roman"/>
          <w:b w:val="false"/>
          <w:i w:val="false"/>
          <w:color w:val="000000"/>
          <w:sz w:val="28"/>
        </w:rPr>
        <w:t>
      МИО по вопросам предпринимательства:</w:t>
      </w:r>
    </w:p>
    <w:bookmarkEnd w:id="994"/>
    <w:bookmarkStart w:name="z2571" w:id="995"/>
    <w:p>
      <w:pPr>
        <w:spacing w:after="0"/>
        <w:ind w:left="0"/>
        <w:jc w:val="both"/>
      </w:pPr>
      <w:r>
        <w:rPr>
          <w:rFonts w:ascii="Times New Roman"/>
          <w:b w:val="false"/>
          <w:i w:val="false"/>
          <w:color w:val="000000"/>
          <w:sz w:val="28"/>
        </w:rPr>
        <w:t>
      1) предоставляют средства бюджетного кредита по договорам займа организации микрокредитования;</w:t>
      </w:r>
    </w:p>
    <w:bookmarkEnd w:id="995"/>
    <w:bookmarkStart w:name="z2572" w:id="996"/>
    <w:p>
      <w:pPr>
        <w:spacing w:after="0"/>
        <w:ind w:left="0"/>
        <w:jc w:val="both"/>
      </w:pPr>
      <w:r>
        <w:rPr>
          <w:rFonts w:ascii="Times New Roman"/>
          <w:b w:val="false"/>
          <w:i w:val="false"/>
          <w:color w:val="000000"/>
          <w:sz w:val="28"/>
        </w:rPr>
        <w:t>
      2) распределяют финансовые средства для реализации мер по гарантированию по кредитам/микрокредитам;</w:t>
      </w:r>
    </w:p>
    <w:bookmarkEnd w:id="996"/>
    <w:bookmarkStart w:name="z2573" w:id="997"/>
    <w:p>
      <w:pPr>
        <w:spacing w:after="0"/>
        <w:ind w:left="0"/>
        <w:jc w:val="both"/>
      </w:pPr>
      <w:r>
        <w:rPr>
          <w:rFonts w:ascii="Times New Roman"/>
          <w:b w:val="false"/>
          <w:i w:val="false"/>
          <w:color w:val="000000"/>
          <w:sz w:val="28"/>
        </w:rPr>
        <w:t>
      3) осуществляют мониторинг реализации кредитования/ микрокредитования в городах и моногородах;</w:t>
      </w:r>
    </w:p>
    <w:bookmarkEnd w:id="997"/>
    <w:bookmarkStart w:name="z2574" w:id="998"/>
    <w:p>
      <w:pPr>
        <w:spacing w:after="0"/>
        <w:ind w:left="0"/>
        <w:jc w:val="both"/>
      </w:pPr>
      <w:r>
        <w:rPr>
          <w:rFonts w:ascii="Times New Roman"/>
          <w:b w:val="false"/>
          <w:i w:val="false"/>
          <w:color w:val="000000"/>
          <w:sz w:val="28"/>
        </w:rPr>
        <w:t>
      4) представляют на ежемесячной основе уполномоченному органу по вопросам предпринимательства информацию о ходе реализации второго направления программы "Еңбек".</w:t>
      </w:r>
    </w:p>
    <w:bookmarkEnd w:id="998"/>
    <w:bookmarkStart w:name="z2575" w:id="999"/>
    <w:p>
      <w:pPr>
        <w:spacing w:after="0"/>
        <w:ind w:left="0"/>
        <w:jc w:val="both"/>
      </w:pPr>
      <w:r>
        <w:rPr>
          <w:rFonts w:ascii="Times New Roman"/>
          <w:b w:val="false"/>
          <w:i w:val="false"/>
          <w:color w:val="000000"/>
          <w:sz w:val="28"/>
        </w:rPr>
        <w:t>
      МИО по вопросам сельского хозяйства:</w:t>
      </w:r>
    </w:p>
    <w:bookmarkEnd w:id="999"/>
    <w:bookmarkStart w:name="z2576" w:id="1000"/>
    <w:p>
      <w:pPr>
        <w:spacing w:after="0"/>
        <w:ind w:left="0"/>
        <w:jc w:val="both"/>
      </w:pPr>
      <w:r>
        <w:rPr>
          <w:rFonts w:ascii="Times New Roman"/>
          <w:b w:val="false"/>
          <w:i w:val="false"/>
          <w:color w:val="000000"/>
          <w:sz w:val="28"/>
        </w:rPr>
        <w:t>
      1) предоставляют средства бюджетного кредита по договорам займа АО "ФФПСХ" и организации микрокредитования;</w:t>
      </w:r>
    </w:p>
    <w:bookmarkEnd w:id="1000"/>
    <w:bookmarkStart w:name="z2577" w:id="1001"/>
    <w:p>
      <w:pPr>
        <w:spacing w:after="0"/>
        <w:ind w:left="0"/>
        <w:jc w:val="both"/>
      </w:pPr>
      <w:r>
        <w:rPr>
          <w:rFonts w:ascii="Times New Roman"/>
          <w:b w:val="false"/>
          <w:i w:val="false"/>
          <w:color w:val="000000"/>
          <w:sz w:val="28"/>
        </w:rPr>
        <w:t>
      2) распределяют финансовые средства для реализации мер по гарантированию и субсидированию микрокредитов;</w:t>
      </w:r>
    </w:p>
    <w:bookmarkEnd w:id="1001"/>
    <w:bookmarkStart w:name="z2578" w:id="1002"/>
    <w:p>
      <w:pPr>
        <w:spacing w:after="0"/>
        <w:ind w:left="0"/>
        <w:jc w:val="both"/>
      </w:pPr>
      <w:r>
        <w:rPr>
          <w:rFonts w:ascii="Times New Roman"/>
          <w:b w:val="false"/>
          <w:i w:val="false"/>
          <w:color w:val="000000"/>
          <w:sz w:val="28"/>
        </w:rPr>
        <w:t>
      3) осуществляют мониторинг реализации микрокредитования в сельских населенных пунктах и малых городах;</w:t>
      </w:r>
    </w:p>
    <w:bookmarkEnd w:id="1002"/>
    <w:bookmarkStart w:name="z2579" w:id="1003"/>
    <w:p>
      <w:pPr>
        <w:spacing w:after="0"/>
        <w:ind w:left="0"/>
        <w:jc w:val="both"/>
      </w:pPr>
      <w:r>
        <w:rPr>
          <w:rFonts w:ascii="Times New Roman"/>
          <w:b w:val="false"/>
          <w:i w:val="false"/>
          <w:color w:val="000000"/>
          <w:sz w:val="28"/>
        </w:rPr>
        <w:t>
      4) осуществляют субсидирование операционных затрат МФО;</w:t>
      </w:r>
    </w:p>
    <w:bookmarkEnd w:id="1003"/>
    <w:bookmarkStart w:name="z2580" w:id="1004"/>
    <w:p>
      <w:pPr>
        <w:spacing w:after="0"/>
        <w:ind w:left="0"/>
        <w:jc w:val="both"/>
      </w:pPr>
      <w:r>
        <w:rPr>
          <w:rFonts w:ascii="Times New Roman"/>
          <w:b w:val="false"/>
          <w:i w:val="false"/>
          <w:color w:val="000000"/>
          <w:sz w:val="28"/>
        </w:rPr>
        <w:t>
      5) являются рабочим органом комиссии по субсидированию в рамках субсидирования операционных расходов МФО;</w:t>
      </w:r>
    </w:p>
    <w:bookmarkEnd w:id="1004"/>
    <w:bookmarkStart w:name="z2581" w:id="1005"/>
    <w:p>
      <w:pPr>
        <w:spacing w:after="0"/>
        <w:ind w:left="0"/>
        <w:jc w:val="both"/>
      </w:pPr>
      <w:r>
        <w:rPr>
          <w:rFonts w:ascii="Times New Roman"/>
          <w:b w:val="false"/>
          <w:i w:val="false"/>
          <w:color w:val="000000"/>
          <w:sz w:val="28"/>
        </w:rPr>
        <w:t>
      6) представляют на ежемесячной основе уполномоченному органу в области развития агропромышленного комплекса информацию о ходе реализации второго направления программы "Еңбек".</w:t>
      </w:r>
    </w:p>
    <w:bookmarkEnd w:id="1005"/>
    <w:bookmarkStart w:name="z2582" w:id="1006"/>
    <w:p>
      <w:pPr>
        <w:spacing w:after="0"/>
        <w:ind w:left="0"/>
        <w:jc w:val="both"/>
      </w:pPr>
      <w:r>
        <w:rPr>
          <w:rFonts w:ascii="Times New Roman"/>
          <w:b w:val="false"/>
          <w:i w:val="false"/>
          <w:color w:val="000000"/>
          <w:sz w:val="28"/>
        </w:rPr>
        <w:t>
      НПП "Атамекен" и РПП:</w:t>
      </w:r>
    </w:p>
    <w:bookmarkEnd w:id="1006"/>
    <w:bookmarkStart w:name="z2583" w:id="1007"/>
    <w:p>
      <w:pPr>
        <w:spacing w:after="0"/>
        <w:ind w:left="0"/>
        <w:jc w:val="both"/>
      </w:pPr>
      <w:r>
        <w:rPr>
          <w:rFonts w:ascii="Times New Roman"/>
          <w:b w:val="false"/>
          <w:i w:val="false"/>
          <w:color w:val="000000"/>
          <w:sz w:val="28"/>
        </w:rPr>
        <w:t>
      1) участвуют в определении перечня организаций образования, квалификаций и специальностей по подготовке кадров с ТиПО, а также востребованных квалификаций и навыков для краткосрочного профессионального обучения;</w:t>
      </w:r>
    </w:p>
    <w:bookmarkEnd w:id="1007"/>
    <w:bookmarkStart w:name="z2584" w:id="1008"/>
    <w:p>
      <w:pPr>
        <w:spacing w:after="0"/>
        <w:ind w:left="0"/>
        <w:jc w:val="both"/>
      </w:pPr>
      <w:r>
        <w:rPr>
          <w:rFonts w:ascii="Times New Roman"/>
          <w:b w:val="false"/>
          <w:i w:val="false"/>
          <w:color w:val="000000"/>
          <w:sz w:val="28"/>
        </w:rPr>
        <w:t>
      2) размещают реестр учебных центров и учебных заведений для краткосрочного профессионального обучения на интернет-ресурсе НПП "Атамекен";</w:t>
      </w:r>
    </w:p>
    <w:bookmarkEnd w:id="1008"/>
    <w:bookmarkStart w:name="z2585" w:id="1009"/>
    <w:p>
      <w:pPr>
        <w:spacing w:after="0"/>
        <w:ind w:left="0"/>
        <w:jc w:val="both"/>
      </w:pPr>
      <w:r>
        <w:rPr>
          <w:rFonts w:ascii="Times New Roman"/>
          <w:b w:val="false"/>
          <w:i w:val="false"/>
          <w:color w:val="000000"/>
          <w:sz w:val="28"/>
        </w:rPr>
        <w:t>
      3) согласовывают учебные программы "Еңбек" по подготовке кадров с ТиПО и краткосрочному профессиональному обучению;</w:t>
      </w:r>
    </w:p>
    <w:bookmarkEnd w:id="1009"/>
    <w:bookmarkStart w:name="z2586" w:id="1010"/>
    <w:p>
      <w:pPr>
        <w:spacing w:after="0"/>
        <w:ind w:left="0"/>
        <w:jc w:val="both"/>
      </w:pPr>
      <w:r>
        <w:rPr>
          <w:rFonts w:ascii="Times New Roman"/>
          <w:b w:val="false"/>
          <w:i w:val="false"/>
          <w:color w:val="000000"/>
          <w:sz w:val="28"/>
        </w:rPr>
        <w:t>
      4) являются оператором нефинансовой поддержки по проекту "Бастау Бизнес";</w:t>
      </w:r>
    </w:p>
    <w:bookmarkEnd w:id="1010"/>
    <w:bookmarkStart w:name="z2587" w:id="1011"/>
    <w:p>
      <w:pPr>
        <w:spacing w:after="0"/>
        <w:ind w:left="0"/>
        <w:jc w:val="both"/>
      </w:pPr>
      <w:r>
        <w:rPr>
          <w:rFonts w:ascii="Times New Roman"/>
          <w:b w:val="false"/>
          <w:i w:val="false"/>
          <w:color w:val="000000"/>
          <w:sz w:val="28"/>
        </w:rPr>
        <w:t>
      5) участвуют в создании, запуске и реализации мобильных учебных центров;</w:t>
      </w:r>
    </w:p>
    <w:bookmarkEnd w:id="1011"/>
    <w:bookmarkStart w:name="z2588" w:id="1012"/>
    <w:p>
      <w:pPr>
        <w:spacing w:after="0"/>
        <w:ind w:left="0"/>
        <w:jc w:val="both"/>
      </w:pPr>
      <w:r>
        <w:rPr>
          <w:rFonts w:ascii="Times New Roman"/>
          <w:b w:val="false"/>
          <w:i w:val="false"/>
          <w:color w:val="000000"/>
          <w:sz w:val="28"/>
        </w:rPr>
        <w:t>
      6) совместно с МИО разрабатывают карты специализации районов и населенных пунктов;</w:t>
      </w:r>
    </w:p>
    <w:bookmarkEnd w:id="1012"/>
    <w:bookmarkStart w:name="z2589" w:id="1013"/>
    <w:p>
      <w:pPr>
        <w:spacing w:after="0"/>
        <w:ind w:left="0"/>
        <w:jc w:val="both"/>
      </w:pPr>
      <w:r>
        <w:rPr>
          <w:rFonts w:ascii="Times New Roman"/>
          <w:b w:val="false"/>
          <w:i w:val="false"/>
          <w:color w:val="000000"/>
          <w:sz w:val="28"/>
        </w:rPr>
        <w:t>
      7) оказывают содействие в трудоустройстве участников программы "Еңбек";</w:t>
      </w:r>
    </w:p>
    <w:bookmarkEnd w:id="1013"/>
    <w:bookmarkStart w:name="z2590" w:id="1014"/>
    <w:p>
      <w:pPr>
        <w:spacing w:after="0"/>
        <w:ind w:left="0"/>
        <w:jc w:val="both"/>
      </w:pPr>
      <w:r>
        <w:rPr>
          <w:rFonts w:ascii="Times New Roman"/>
          <w:b w:val="false"/>
          <w:i w:val="false"/>
          <w:color w:val="000000"/>
          <w:sz w:val="28"/>
        </w:rPr>
        <w:t>
      8) выдают заключение о предоставлении/непредоставлении государственных грантов для реализации новых бизнес-идей;</w:t>
      </w:r>
    </w:p>
    <w:bookmarkEnd w:id="1014"/>
    <w:bookmarkStart w:name="z2591" w:id="1015"/>
    <w:p>
      <w:pPr>
        <w:spacing w:after="0"/>
        <w:ind w:left="0"/>
        <w:jc w:val="both"/>
      </w:pPr>
      <w:r>
        <w:rPr>
          <w:rFonts w:ascii="Times New Roman"/>
          <w:b w:val="false"/>
          <w:i w:val="false"/>
          <w:color w:val="000000"/>
          <w:sz w:val="28"/>
        </w:rPr>
        <w:t>
      9) в течение одного года ведут сопровождение участников программы "Еңбек", получивших государственные гранты для реализации новых бизнес-идей;</w:t>
      </w:r>
    </w:p>
    <w:bookmarkEnd w:id="1015"/>
    <w:bookmarkStart w:name="z2592" w:id="1016"/>
    <w:p>
      <w:pPr>
        <w:spacing w:after="0"/>
        <w:ind w:left="0"/>
        <w:jc w:val="both"/>
      </w:pPr>
      <w:r>
        <w:rPr>
          <w:rFonts w:ascii="Times New Roman"/>
          <w:b w:val="false"/>
          <w:i w:val="false"/>
          <w:color w:val="000000"/>
          <w:sz w:val="28"/>
        </w:rPr>
        <w:t>
      10) осуществляют координацию мобильных групп по формированию списков молодежи категории NEET для участия в национальном проекте "Жастар - ел тірегі";</w:t>
      </w:r>
    </w:p>
    <w:bookmarkEnd w:id="1016"/>
    <w:bookmarkStart w:name="z2593" w:id="1017"/>
    <w:p>
      <w:pPr>
        <w:spacing w:after="0"/>
        <w:ind w:left="0"/>
        <w:jc w:val="both"/>
      </w:pPr>
      <w:r>
        <w:rPr>
          <w:rFonts w:ascii="Times New Roman"/>
          <w:b w:val="false"/>
          <w:i w:val="false"/>
          <w:color w:val="000000"/>
          <w:sz w:val="28"/>
        </w:rPr>
        <w:t>
      11) оказывают содействие в организации социальных рабочих мест на дому;</w:t>
      </w:r>
    </w:p>
    <w:bookmarkEnd w:id="1017"/>
    <w:bookmarkStart w:name="z2594" w:id="1018"/>
    <w:p>
      <w:pPr>
        <w:spacing w:after="0"/>
        <w:ind w:left="0"/>
        <w:jc w:val="both"/>
      </w:pPr>
      <w:r>
        <w:rPr>
          <w:rFonts w:ascii="Times New Roman"/>
          <w:b w:val="false"/>
          <w:i w:val="false"/>
          <w:color w:val="000000"/>
          <w:sz w:val="28"/>
        </w:rPr>
        <w:t>
      12) согласовывает перечень 100 наиболее востребованных рынком специальностей.</w:t>
      </w:r>
    </w:p>
    <w:bookmarkEnd w:id="1018"/>
    <w:bookmarkStart w:name="z2595" w:id="1019"/>
    <w:p>
      <w:pPr>
        <w:spacing w:after="0"/>
        <w:ind w:left="0"/>
        <w:jc w:val="both"/>
      </w:pPr>
      <w:r>
        <w:rPr>
          <w:rFonts w:ascii="Times New Roman"/>
          <w:b w:val="false"/>
          <w:i w:val="false"/>
          <w:color w:val="000000"/>
          <w:sz w:val="28"/>
        </w:rPr>
        <w:t>
      Акимы районов и городов областного значения:</w:t>
      </w:r>
    </w:p>
    <w:bookmarkEnd w:id="1019"/>
    <w:bookmarkStart w:name="z2596" w:id="1020"/>
    <w:p>
      <w:pPr>
        <w:spacing w:after="0"/>
        <w:ind w:left="0"/>
        <w:jc w:val="both"/>
      </w:pPr>
      <w:r>
        <w:rPr>
          <w:rFonts w:ascii="Times New Roman"/>
          <w:b w:val="false"/>
          <w:i w:val="false"/>
          <w:color w:val="000000"/>
          <w:sz w:val="28"/>
        </w:rPr>
        <w:t>
      1) оказывают содействие местный орган по вопросам занятости населения, образования, предпринимательства и сельского хозяйства в эффективной реализации мер направлений программы "Еңбек" на районном (городском) уровне;</w:t>
      </w:r>
    </w:p>
    <w:bookmarkEnd w:id="1020"/>
    <w:bookmarkStart w:name="z2597" w:id="1021"/>
    <w:p>
      <w:pPr>
        <w:spacing w:after="0"/>
        <w:ind w:left="0"/>
        <w:jc w:val="both"/>
      </w:pPr>
      <w:r>
        <w:rPr>
          <w:rFonts w:ascii="Times New Roman"/>
          <w:b w:val="false"/>
          <w:i w:val="false"/>
          <w:color w:val="000000"/>
          <w:sz w:val="28"/>
        </w:rPr>
        <w:t>
      2) осуществляют мониторинг реализации мер программы "Еңбек" на районном (городском) уровне;</w:t>
      </w:r>
    </w:p>
    <w:bookmarkEnd w:id="1021"/>
    <w:bookmarkStart w:name="z2598" w:id="1022"/>
    <w:p>
      <w:pPr>
        <w:spacing w:after="0"/>
        <w:ind w:left="0"/>
        <w:jc w:val="both"/>
      </w:pPr>
      <w:r>
        <w:rPr>
          <w:rFonts w:ascii="Times New Roman"/>
          <w:b w:val="false"/>
          <w:i w:val="false"/>
          <w:color w:val="000000"/>
          <w:sz w:val="28"/>
        </w:rPr>
        <w:t>
      3) совместно с РПП определяют карту специализации района и населенных пунктов;</w:t>
      </w:r>
    </w:p>
    <w:bookmarkEnd w:id="1022"/>
    <w:bookmarkStart w:name="z2599" w:id="1023"/>
    <w:p>
      <w:pPr>
        <w:spacing w:after="0"/>
        <w:ind w:left="0"/>
        <w:jc w:val="both"/>
      </w:pPr>
      <w:r>
        <w:rPr>
          <w:rFonts w:ascii="Times New Roman"/>
          <w:b w:val="false"/>
          <w:i w:val="false"/>
          <w:color w:val="000000"/>
          <w:sz w:val="28"/>
        </w:rPr>
        <w:t>
      4) содействуют трудоустройству участников программы "Еңбек" на предприятиях, в организациях и на реализуемых инвестиционных проектах;</w:t>
      </w:r>
    </w:p>
    <w:bookmarkEnd w:id="1023"/>
    <w:bookmarkStart w:name="z2600" w:id="1024"/>
    <w:p>
      <w:pPr>
        <w:spacing w:after="0"/>
        <w:ind w:left="0"/>
        <w:jc w:val="both"/>
      </w:pPr>
      <w:r>
        <w:rPr>
          <w:rFonts w:ascii="Times New Roman"/>
          <w:b w:val="false"/>
          <w:i w:val="false"/>
          <w:color w:val="000000"/>
          <w:sz w:val="28"/>
        </w:rPr>
        <w:t>
      5) координируют работу по созданию новых рабочих мест;</w:t>
      </w:r>
    </w:p>
    <w:bookmarkEnd w:id="1024"/>
    <w:bookmarkStart w:name="z2601" w:id="1025"/>
    <w:p>
      <w:pPr>
        <w:spacing w:after="0"/>
        <w:ind w:left="0"/>
        <w:jc w:val="both"/>
      </w:pPr>
      <w:r>
        <w:rPr>
          <w:rFonts w:ascii="Times New Roman"/>
          <w:b w:val="false"/>
          <w:i w:val="false"/>
          <w:color w:val="000000"/>
          <w:sz w:val="28"/>
        </w:rPr>
        <w:t>
      6) создают благоприятные условия для развития предпринимательской деятельности.</w:t>
      </w:r>
    </w:p>
    <w:bookmarkEnd w:id="1025"/>
    <w:bookmarkStart w:name="z2602" w:id="1026"/>
    <w:p>
      <w:pPr>
        <w:spacing w:after="0"/>
        <w:ind w:left="0"/>
        <w:jc w:val="both"/>
      </w:pPr>
      <w:r>
        <w:rPr>
          <w:rFonts w:ascii="Times New Roman"/>
          <w:b w:val="false"/>
          <w:i w:val="false"/>
          <w:color w:val="000000"/>
          <w:sz w:val="28"/>
        </w:rPr>
        <w:t>
      Акимы поселков, сельских округов, городов районного значения и районов в составе городов:</w:t>
      </w:r>
    </w:p>
    <w:bookmarkEnd w:id="1026"/>
    <w:bookmarkStart w:name="z2603" w:id="1027"/>
    <w:p>
      <w:pPr>
        <w:spacing w:after="0"/>
        <w:ind w:left="0"/>
        <w:jc w:val="both"/>
      </w:pPr>
      <w:r>
        <w:rPr>
          <w:rFonts w:ascii="Times New Roman"/>
          <w:b w:val="false"/>
          <w:i w:val="false"/>
          <w:color w:val="000000"/>
          <w:sz w:val="28"/>
        </w:rPr>
        <w:t>
      1) обеспечивают эффективную реализацию мер программы "Еңбек" в населенных пунктах;</w:t>
      </w:r>
    </w:p>
    <w:bookmarkEnd w:id="1027"/>
    <w:bookmarkStart w:name="z2604" w:id="1028"/>
    <w:p>
      <w:pPr>
        <w:spacing w:after="0"/>
        <w:ind w:left="0"/>
        <w:jc w:val="both"/>
      </w:pPr>
      <w:r>
        <w:rPr>
          <w:rFonts w:ascii="Times New Roman"/>
          <w:b w:val="false"/>
          <w:i w:val="false"/>
          <w:color w:val="000000"/>
          <w:sz w:val="28"/>
        </w:rPr>
        <w:t>
      2) совместно с центрами занятости населения и общественными организациями проводят информационно-разъяснительную работу среди населения по вопросам участия в программе "Еңбек";</w:t>
      </w:r>
    </w:p>
    <w:bookmarkEnd w:id="1028"/>
    <w:bookmarkStart w:name="z2605" w:id="1029"/>
    <w:p>
      <w:pPr>
        <w:spacing w:after="0"/>
        <w:ind w:left="0"/>
        <w:jc w:val="both"/>
      </w:pPr>
      <w:r>
        <w:rPr>
          <w:rFonts w:ascii="Times New Roman"/>
          <w:b w:val="false"/>
          <w:i w:val="false"/>
          <w:color w:val="000000"/>
          <w:sz w:val="28"/>
        </w:rPr>
        <w:t>
      3) консультируют лиц, желающих участвовать в программе "Еңбек", и при необходимости направляют их в центры занятости населения/РПП/БВУ/МФО;</w:t>
      </w:r>
    </w:p>
    <w:bookmarkEnd w:id="1029"/>
    <w:bookmarkStart w:name="z2606" w:id="1030"/>
    <w:p>
      <w:pPr>
        <w:spacing w:after="0"/>
        <w:ind w:left="0"/>
        <w:jc w:val="both"/>
      </w:pPr>
      <w:r>
        <w:rPr>
          <w:rFonts w:ascii="Times New Roman"/>
          <w:b w:val="false"/>
          <w:i w:val="false"/>
          <w:color w:val="000000"/>
          <w:sz w:val="28"/>
        </w:rPr>
        <w:t>
      4) в составе мобильных групп участвуют в формировании списка претендентов на подготовку кадров с ТиПО;</w:t>
      </w:r>
    </w:p>
    <w:bookmarkEnd w:id="1030"/>
    <w:bookmarkStart w:name="z2607" w:id="1031"/>
    <w:p>
      <w:pPr>
        <w:spacing w:after="0"/>
        <w:ind w:left="0"/>
        <w:jc w:val="both"/>
      </w:pPr>
      <w:r>
        <w:rPr>
          <w:rFonts w:ascii="Times New Roman"/>
          <w:b w:val="false"/>
          <w:i w:val="false"/>
          <w:color w:val="000000"/>
          <w:sz w:val="28"/>
        </w:rPr>
        <w:t>
      5) извещают претендентов на краткосрочное профессиональное обучение о принятом решении и выдают им направления в организации образования;</w:t>
      </w:r>
    </w:p>
    <w:bookmarkEnd w:id="1031"/>
    <w:bookmarkStart w:name="z2608" w:id="1032"/>
    <w:p>
      <w:pPr>
        <w:spacing w:after="0"/>
        <w:ind w:left="0"/>
        <w:jc w:val="both"/>
      </w:pPr>
      <w:r>
        <w:rPr>
          <w:rFonts w:ascii="Times New Roman"/>
          <w:b w:val="false"/>
          <w:i w:val="false"/>
          <w:color w:val="000000"/>
          <w:sz w:val="28"/>
        </w:rPr>
        <w:t>
      6) оказывают содействие в трудоустройстве участников программы "Еңбек";</w:t>
      </w:r>
    </w:p>
    <w:bookmarkEnd w:id="1032"/>
    <w:bookmarkStart w:name="z2609" w:id="1033"/>
    <w:p>
      <w:pPr>
        <w:spacing w:after="0"/>
        <w:ind w:left="0"/>
        <w:jc w:val="both"/>
      </w:pPr>
      <w:r>
        <w:rPr>
          <w:rFonts w:ascii="Times New Roman"/>
          <w:b w:val="false"/>
          <w:i w:val="false"/>
          <w:color w:val="000000"/>
          <w:sz w:val="28"/>
        </w:rPr>
        <w:t>
      7) участвуют в подготовке карты специализации района и населенных пунктов;</w:t>
      </w:r>
    </w:p>
    <w:bookmarkEnd w:id="1033"/>
    <w:bookmarkStart w:name="z2610" w:id="1034"/>
    <w:p>
      <w:pPr>
        <w:spacing w:after="0"/>
        <w:ind w:left="0"/>
        <w:jc w:val="both"/>
      </w:pPr>
      <w:r>
        <w:rPr>
          <w:rFonts w:ascii="Times New Roman"/>
          <w:b w:val="false"/>
          <w:i w:val="false"/>
          <w:color w:val="000000"/>
          <w:sz w:val="28"/>
        </w:rPr>
        <w:t>
      8) ведут мониторинг лиц, участвующих по разным направлениям программы "Еңбек".</w:t>
      </w:r>
    </w:p>
    <w:bookmarkEnd w:id="1034"/>
    <w:bookmarkStart w:name="z2611" w:id="1035"/>
    <w:p>
      <w:pPr>
        <w:spacing w:after="0"/>
        <w:ind w:left="0"/>
        <w:jc w:val="both"/>
      </w:pPr>
      <w:r>
        <w:rPr>
          <w:rFonts w:ascii="Times New Roman"/>
          <w:b w:val="false"/>
          <w:i w:val="false"/>
          <w:color w:val="000000"/>
          <w:sz w:val="28"/>
        </w:rPr>
        <w:t>
      Центры занятости населения:</w:t>
      </w:r>
    </w:p>
    <w:bookmarkEnd w:id="1035"/>
    <w:bookmarkStart w:name="z2612" w:id="1036"/>
    <w:p>
      <w:pPr>
        <w:spacing w:after="0"/>
        <w:ind w:left="0"/>
        <w:jc w:val="both"/>
      </w:pPr>
      <w:r>
        <w:rPr>
          <w:rFonts w:ascii="Times New Roman"/>
          <w:b w:val="false"/>
          <w:i w:val="false"/>
          <w:color w:val="000000"/>
          <w:sz w:val="28"/>
        </w:rPr>
        <w:t>
      1) информируют и предоставляют консультационные услуги гражданам по вопросам участия в программе "Еңбек", оказывают помощь в подготовке документов, проводят консультации с претендентами с целью изучения их потребностей, проводят оценки нуждаемости претендентов в социальной поддержке, принимают документы претендентов на участие в программе "Еңбек";</w:t>
      </w:r>
    </w:p>
    <w:bookmarkEnd w:id="1036"/>
    <w:bookmarkStart w:name="z2613" w:id="1037"/>
    <w:p>
      <w:pPr>
        <w:spacing w:after="0"/>
        <w:ind w:left="0"/>
        <w:jc w:val="both"/>
      </w:pPr>
      <w:r>
        <w:rPr>
          <w:rFonts w:ascii="Times New Roman"/>
          <w:b w:val="false"/>
          <w:i w:val="false"/>
          <w:color w:val="000000"/>
          <w:sz w:val="28"/>
        </w:rPr>
        <w:t>
      2) формируют список и направляют участников программы "Еңбек" в организации образования на краткосрочное профессиональное обучение;</w:t>
      </w:r>
    </w:p>
    <w:bookmarkEnd w:id="1037"/>
    <w:bookmarkStart w:name="z2614" w:id="1038"/>
    <w:p>
      <w:pPr>
        <w:spacing w:after="0"/>
        <w:ind w:left="0"/>
        <w:jc w:val="both"/>
      </w:pPr>
      <w:r>
        <w:rPr>
          <w:rFonts w:ascii="Times New Roman"/>
          <w:b w:val="false"/>
          <w:i w:val="false"/>
          <w:color w:val="000000"/>
          <w:sz w:val="28"/>
        </w:rPr>
        <w:t>
      3) совместно с РПП распределяют и предоставляют финансовые средства, предусмотренные на предоставление государственных грантов для реализации новых бизнес-идей;</w:t>
      </w:r>
    </w:p>
    <w:bookmarkEnd w:id="1038"/>
    <w:bookmarkStart w:name="z2615" w:id="1039"/>
    <w:p>
      <w:pPr>
        <w:spacing w:after="0"/>
        <w:ind w:left="0"/>
        <w:jc w:val="both"/>
      </w:pPr>
      <w:r>
        <w:rPr>
          <w:rFonts w:ascii="Times New Roman"/>
          <w:b w:val="false"/>
          <w:i w:val="false"/>
          <w:color w:val="000000"/>
          <w:sz w:val="28"/>
        </w:rPr>
        <w:t>
      4) оказывают содействие в трудоустройстве участников программы "Еңбек", завершивших подготовку кадров с ТиПО и краткосрочное профессиональное обучение;</w:t>
      </w:r>
    </w:p>
    <w:bookmarkEnd w:id="1039"/>
    <w:bookmarkStart w:name="z2616" w:id="1040"/>
    <w:p>
      <w:pPr>
        <w:spacing w:after="0"/>
        <w:ind w:left="0"/>
        <w:jc w:val="both"/>
      </w:pPr>
      <w:r>
        <w:rPr>
          <w:rFonts w:ascii="Times New Roman"/>
          <w:b w:val="false"/>
          <w:i w:val="false"/>
          <w:color w:val="000000"/>
          <w:sz w:val="28"/>
        </w:rPr>
        <w:t>
      5) обеспечивают взаимодействие с РПП по организации краткосрочных курсов в учебных центрах;</w:t>
      </w:r>
    </w:p>
    <w:bookmarkEnd w:id="1040"/>
    <w:bookmarkStart w:name="z2617" w:id="1041"/>
    <w:p>
      <w:pPr>
        <w:spacing w:after="0"/>
        <w:ind w:left="0"/>
        <w:jc w:val="both"/>
      </w:pPr>
      <w:r>
        <w:rPr>
          <w:rFonts w:ascii="Times New Roman"/>
          <w:b w:val="false"/>
          <w:i w:val="false"/>
          <w:color w:val="000000"/>
          <w:sz w:val="28"/>
        </w:rPr>
        <w:t>
      6) на ежемесячной основе посредством выгрузки данных с портала осуществляют мониторинг и представляют информацию по обучающимся в срок до пятого числа месяца, следующего за отчетным, в АО "Центр развития трудовых ресурсов";</w:t>
      </w:r>
    </w:p>
    <w:bookmarkEnd w:id="1041"/>
    <w:bookmarkStart w:name="z2618" w:id="1042"/>
    <w:p>
      <w:pPr>
        <w:spacing w:after="0"/>
        <w:ind w:left="0"/>
        <w:jc w:val="both"/>
      </w:pPr>
      <w:r>
        <w:rPr>
          <w:rFonts w:ascii="Times New Roman"/>
          <w:b w:val="false"/>
          <w:i w:val="false"/>
          <w:color w:val="000000"/>
          <w:sz w:val="28"/>
        </w:rPr>
        <w:t>
      7) заключают социальный контракт с участниками программы "Еңбек" по краткосрочному профессиональному обучению и повышению мобильности трудовых ресурсов, осуществляют мониторинг его исполнения и применение санкций при невыполнении его условий в соответствии с законодательством;</w:t>
      </w:r>
    </w:p>
    <w:bookmarkEnd w:id="1042"/>
    <w:bookmarkStart w:name="z2619" w:id="1043"/>
    <w:p>
      <w:pPr>
        <w:spacing w:after="0"/>
        <w:ind w:left="0"/>
        <w:jc w:val="both"/>
      </w:pPr>
      <w:r>
        <w:rPr>
          <w:rFonts w:ascii="Times New Roman"/>
          <w:b w:val="false"/>
          <w:i w:val="false"/>
          <w:color w:val="000000"/>
          <w:sz w:val="28"/>
        </w:rPr>
        <w:t>
      8) через информационную систему "Рынок труда" осуществляют мониторинг участников программы "Еңбек" на предмет трудоустройства и наличия обязательных пенсионных взносов;</w:t>
      </w:r>
    </w:p>
    <w:bookmarkEnd w:id="1043"/>
    <w:bookmarkStart w:name="z2620" w:id="1044"/>
    <w:p>
      <w:pPr>
        <w:spacing w:after="0"/>
        <w:ind w:left="0"/>
        <w:jc w:val="both"/>
      </w:pPr>
      <w:r>
        <w:rPr>
          <w:rFonts w:ascii="Times New Roman"/>
          <w:b w:val="false"/>
          <w:i w:val="false"/>
          <w:color w:val="000000"/>
          <w:sz w:val="28"/>
        </w:rPr>
        <w:t>
      9) ведут мониторинг и определяют потребность в кадрах на местном рынке труда;</w:t>
      </w:r>
    </w:p>
    <w:bookmarkEnd w:id="1044"/>
    <w:bookmarkStart w:name="z2621" w:id="1045"/>
    <w:p>
      <w:pPr>
        <w:spacing w:after="0"/>
        <w:ind w:left="0"/>
        <w:jc w:val="both"/>
      </w:pPr>
      <w:r>
        <w:rPr>
          <w:rFonts w:ascii="Times New Roman"/>
          <w:b w:val="false"/>
          <w:i w:val="false"/>
          <w:color w:val="000000"/>
          <w:sz w:val="28"/>
        </w:rPr>
        <w:t>
      10) содействуют в трудоустройстве участников программы "Еңбек" в рамках мер содействия занятости:</w:t>
      </w:r>
    </w:p>
    <w:bookmarkEnd w:id="1045"/>
    <w:bookmarkStart w:name="z2622" w:id="1046"/>
    <w:p>
      <w:pPr>
        <w:spacing w:after="0"/>
        <w:ind w:left="0"/>
        <w:jc w:val="both"/>
      </w:pPr>
      <w:r>
        <w:rPr>
          <w:rFonts w:ascii="Times New Roman"/>
          <w:b w:val="false"/>
          <w:i w:val="false"/>
          <w:color w:val="000000"/>
          <w:sz w:val="28"/>
        </w:rPr>
        <w:t>
      11) совместно с РПП организуют обучение основам предпринимательства участников программы "Еңбек" по проекту "Бастау Бизнес";</w:t>
      </w:r>
    </w:p>
    <w:bookmarkEnd w:id="1046"/>
    <w:bookmarkStart w:name="z2623" w:id="1047"/>
    <w:p>
      <w:pPr>
        <w:spacing w:after="0"/>
        <w:ind w:left="0"/>
        <w:jc w:val="both"/>
      </w:pPr>
      <w:r>
        <w:rPr>
          <w:rFonts w:ascii="Times New Roman"/>
          <w:b w:val="false"/>
          <w:i w:val="false"/>
          <w:color w:val="000000"/>
          <w:sz w:val="28"/>
        </w:rPr>
        <w:t>
      12) взаимодействуют с работодателями по организации мер содействия занятости.</w:t>
      </w:r>
    </w:p>
    <w:bookmarkEnd w:id="1047"/>
    <w:bookmarkStart w:name="z2624" w:id="1048"/>
    <w:p>
      <w:pPr>
        <w:spacing w:after="0"/>
        <w:ind w:left="0"/>
        <w:jc w:val="both"/>
      </w:pPr>
      <w:r>
        <w:rPr>
          <w:rFonts w:ascii="Times New Roman"/>
          <w:b w:val="false"/>
          <w:i w:val="false"/>
          <w:color w:val="000000"/>
          <w:sz w:val="28"/>
        </w:rPr>
        <w:t>
      Центры занятости населения могут иметь представительства в сельских округах, подразделения (или специалистов), занимающиеся вопросами реализации программы "Еңбек", координацией взаимодействия с работодателями, организациями образования и частными агентствами занятости.</w:t>
      </w:r>
    </w:p>
    <w:bookmarkEnd w:id="1048"/>
    <w:bookmarkStart w:name="z2625" w:id="1049"/>
    <w:p>
      <w:pPr>
        <w:spacing w:after="0"/>
        <w:ind w:left="0"/>
        <w:jc w:val="both"/>
      </w:pPr>
      <w:r>
        <w:rPr>
          <w:rFonts w:ascii="Times New Roman"/>
          <w:b w:val="false"/>
          <w:i w:val="false"/>
          <w:color w:val="000000"/>
          <w:sz w:val="28"/>
        </w:rPr>
        <w:t>
      Компетенции по разработке и утверждению нормативных правовых актов уполномоченными органами в области образования, развития агропромышленного комплекса, по вопросам предпринимательства, строительства и жилищно-коммунального хозяйства, предусмотренных в настоящей программы "Еңбек", будут внесены в соответствующие положения уполномоченных органов в области образования, развития агропромышленного комплекса, по вопросам предпринимательства, строительства и жилищно-коммунального хозяйства.</w:t>
      </w:r>
    </w:p>
    <w:bookmarkEnd w:id="1049"/>
    <w:p>
      <w:pPr>
        <w:spacing w:after="0"/>
        <w:ind w:left="0"/>
        <w:jc w:val="both"/>
      </w:pPr>
      <w:r>
        <w:rPr>
          <w:rFonts w:ascii="Times New Roman"/>
          <w:b w:val="false"/>
          <w:i w:val="false"/>
          <w:color w:val="000000"/>
          <w:sz w:val="28"/>
        </w:rPr>
        <w:t>
      Необходимые ресурсы на реализацию программы "Еңбек":</w:t>
      </w:r>
    </w:p>
    <w:p>
      <w:pPr>
        <w:spacing w:after="0"/>
        <w:ind w:left="0"/>
        <w:jc w:val="both"/>
      </w:pPr>
      <w:r>
        <w:rPr>
          <w:rFonts w:ascii="Times New Roman"/>
          <w:b w:val="false"/>
          <w:i w:val="false"/>
          <w:color w:val="000000"/>
          <w:sz w:val="28"/>
        </w:rPr>
        <w:t>
      1) из республиканского бюджета предусматривается в 2017 году – 40 347 965 тыс. тенге, 2018 году – 66 364 449 тыс. тенге, 2019 году – 86 280 228 тыс. тенге, 2020 году – 132 731 397 тыс. тенге, 2021 году – 80 042 511 тыс. тенге;</w:t>
      </w:r>
    </w:p>
    <w:p>
      <w:pPr>
        <w:spacing w:after="0"/>
        <w:ind w:left="0"/>
        <w:jc w:val="both"/>
      </w:pPr>
      <w:r>
        <w:rPr>
          <w:rFonts w:ascii="Times New Roman"/>
          <w:b w:val="false"/>
          <w:i w:val="false"/>
          <w:color w:val="000000"/>
          <w:sz w:val="28"/>
        </w:rPr>
        <w:t>
      2) средства за счет целевых трансфертов из Национального фонда Республики Казахстан:</w:t>
      </w:r>
    </w:p>
    <w:p>
      <w:pPr>
        <w:spacing w:after="0"/>
        <w:ind w:left="0"/>
        <w:jc w:val="both"/>
      </w:pPr>
      <w:r>
        <w:rPr>
          <w:rFonts w:ascii="Times New Roman"/>
          <w:b w:val="false"/>
          <w:i w:val="false"/>
          <w:color w:val="000000"/>
          <w:sz w:val="28"/>
        </w:rPr>
        <w:t>
      в 2019 году – 49 200 315 тыс. тенге;</w:t>
      </w:r>
    </w:p>
    <w:p>
      <w:pPr>
        <w:spacing w:after="0"/>
        <w:ind w:left="0"/>
        <w:jc w:val="both"/>
      </w:pPr>
      <w:r>
        <w:rPr>
          <w:rFonts w:ascii="Times New Roman"/>
          <w:b w:val="false"/>
          <w:i w:val="false"/>
          <w:color w:val="000000"/>
          <w:sz w:val="28"/>
        </w:rPr>
        <w:t xml:space="preserve">
      3) из резерва Правительства Республики Казахстан: </w:t>
      </w:r>
    </w:p>
    <w:p>
      <w:pPr>
        <w:spacing w:after="0"/>
        <w:ind w:left="0"/>
        <w:jc w:val="both"/>
      </w:pPr>
      <w:r>
        <w:rPr>
          <w:rFonts w:ascii="Times New Roman"/>
          <w:b w:val="false"/>
          <w:i w:val="false"/>
          <w:color w:val="000000"/>
          <w:sz w:val="28"/>
        </w:rPr>
        <w:t>
      в 2020 году – 3 000 000 тыс. тенге;</w:t>
      </w:r>
    </w:p>
    <w:p>
      <w:pPr>
        <w:spacing w:after="0"/>
        <w:ind w:left="0"/>
        <w:jc w:val="both"/>
      </w:pPr>
      <w:r>
        <w:rPr>
          <w:rFonts w:ascii="Times New Roman"/>
          <w:b w:val="false"/>
          <w:i w:val="false"/>
          <w:color w:val="000000"/>
          <w:sz w:val="28"/>
        </w:rPr>
        <w:t>
      4) за счет средств местного бюджета предусматривается в 2017 году – 45 038 436 тыс. тенге, 2018 году – 45311 093 тыс. тенге, 2019 году – 45 453 119 тыс. тенге.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Государственной программе</w:t>
            </w:r>
            <w:r>
              <w:br/>
            </w:r>
            <w:r>
              <w:rPr>
                <w:rFonts w:ascii="Times New Roman"/>
                <w:b w:val="false"/>
                <w:i w:val="false"/>
                <w:color w:val="000000"/>
                <w:sz w:val="20"/>
              </w:rPr>
              <w:t>развития продуктивной</w:t>
            </w:r>
            <w:r>
              <w:br/>
            </w:r>
            <w:r>
              <w:rPr>
                <w:rFonts w:ascii="Times New Roman"/>
                <w:b w:val="false"/>
                <w:i w:val="false"/>
                <w:color w:val="000000"/>
                <w:sz w:val="20"/>
              </w:rPr>
              <w:t>занятости и массового</w:t>
            </w:r>
            <w:r>
              <w:br/>
            </w:r>
            <w:r>
              <w:rPr>
                <w:rFonts w:ascii="Times New Roman"/>
                <w:b w:val="false"/>
                <w:i w:val="false"/>
                <w:color w:val="000000"/>
                <w:sz w:val="20"/>
              </w:rPr>
              <w:t xml:space="preserve">предпринимательства на </w:t>
            </w:r>
            <w:r>
              <w:br/>
            </w:r>
            <w:r>
              <w:rPr>
                <w:rFonts w:ascii="Times New Roman"/>
                <w:b w:val="false"/>
                <w:i w:val="false"/>
                <w:color w:val="000000"/>
                <w:sz w:val="20"/>
              </w:rPr>
              <w:t>2017 – 2021 годы "Еңбек"</w:t>
            </w:r>
          </w:p>
        </w:tc>
      </w:tr>
    </w:tbl>
    <w:bookmarkStart w:name="z2632" w:id="1050"/>
    <w:p>
      <w:pPr>
        <w:spacing w:after="0"/>
        <w:ind w:left="0"/>
        <w:jc w:val="left"/>
      </w:pPr>
      <w:r>
        <w:rPr>
          <w:rFonts w:ascii="Times New Roman"/>
          <w:b/>
          <w:i w:val="false"/>
          <w:color w:val="000000"/>
        </w:rPr>
        <w:t xml:space="preserve"> План мероприятий по реализации Государственной программы развития продуктивной занятости и массового предпринимательства на 2017-2021 годы "Еңбек"</w:t>
      </w:r>
    </w:p>
    <w:bookmarkEnd w:id="1050"/>
    <w:p>
      <w:pPr>
        <w:spacing w:after="0"/>
        <w:ind w:left="0"/>
        <w:jc w:val="both"/>
      </w:pPr>
      <w:r>
        <w:rPr>
          <w:rFonts w:ascii="Times New Roman"/>
          <w:b w:val="false"/>
          <w:i w:val="false"/>
          <w:color w:val="ff0000"/>
          <w:sz w:val="28"/>
        </w:rPr>
        <w:t xml:space="preserve">
      Сноска. План с изменениями, внесенными постановлениями Правительства РК от 09.04.2020 </w:t>
      </w:r>
      <w:r>
        <w:rPr>
          <w:rFonts w:ascii="Times New Roman"/>
          <w:b w:val="false"/>
          <w:i w:val="false"/>
          <w:color w:val="ff0000"/>
          <w:sz w:val="28"/>
        </w:rPr>
        <w:t>№ 189</w:t>
      </w:r>
      <w:r>
        <w:rPr>
          <w:rFonts w:ascii="Times New Roman"/>
          <w:b w:val="false"/>
          <w:i w:val="false"/>
          <w:color w:val="ff0000"/>
          <w:sz w:val="28"/>
        </w:rPr>
        <w:t xml:space="preserve">; от 30.12.2020 </w:t>
      </w:r>
      <w:r>
        <w:rPr>
          <w:rFonts w:ascii="Times New Roman"/>
          <w:b w:val="false"/>
          <w:i w:val="false"/>
          <w:color w:val="ff0000"/>
          <w:sz w:val="28"/>
        </w:rPr>
        <w:t>№ 932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29.03.2021 </w:t>
      </w:r>
      <w:r>
        <w:rPr>
          <w:rFonts w:ascii="Times New Roman"/>
          <w:b w:val="false"/>
          <w:i w:val="false"/>
          <w:color w:val="ff0000"/>
          <w:sz w:val="28"/>
        </w:rPr>
        <w:t>№ 169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34"/>
        <w:gridCol w:w="534"/>
        <w:gridCol w:w="534"/>
        <w:gridCol w:w="534"/>
        <w:gridCol w:w="534"/>
        <w:gridCol w:w="535"/>
        <w:gridCol w:w="535"/>
        <w:gridCol w:w="535"/>
        <w:gridCol w:w="535"/>
        <w:gridCol w:w="535"/>
        <w:gridCol w:w="535"/>
        <w:gridCol w:w="535"/>
        <w:gridCol w:w="535"/>
        <w:gridCol w:w="535"/>
        <w:gridCol w:w="535"/>
        <w:gridCol w:w="535"/>
        <w:gridCol w:w="535"/>
        <w:gridCol w:w="535"/>
        <w:gridCol w:w="535"/>
        <w:gridCol w:w="535"/>
        <w:gridCol w:w="535"/>
        <w:gridCol w:w="535"/>
        <w:gridCol w:w="535"/>
      </w:tblGrid>
      <w:tr>
        <w:trPr>
          <w:trHeight w:val="30" w:hRule="atLeast"/>
        </w:trPr>
        <w:tc>
          <w:tcPr>
            <w:tcW w:w="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Содействие продуктивной занятости населения и вовлечение граждан в предпринимательство</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трудовых ресурсов с основным, средним, общим и начальным образованием в составе рабочей силы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непродуктивно занятых в составе самостоятельно занятого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Прирост активно действующих субъектов МСБ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Первое направление. Обеспечение участников программы "Еңбек" техническим и профессиональным образованием и краткосрочным профессиональным обучением</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кадров с техническим и профессиональным образованием (ТиПО) с учетом потребностей рынка труда</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охваченных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в течение 12 месяцев после окончания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утверждаемых уполномоченным органом в области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Внесение изменений и дополнений в </w:t>
            </w:r>
            <w:r>
              <w:rPr>
                <w:rFonts w:ascii="Times New Roman"/>
                <w:b w:val="false"/>
                <w:i w:val="false"/>
                <w:color w:val="000000"/>
                <w:sz w:val="20"/>
              </w:rPr>
              <w:t>Правила</w:t>
            </w:r>
            <w:r>
              <w:rPr>
                <w:rFonts w:ascii="Times New Roman"/>
                <w:b w:val="false"/>
                <w:i w:val="false"/>
                <w:color w:val="000000"/>
                <w:sz w:val="20"/>
              </w:rPr>
              <w:t xml:space="preserve"> организации и финансирования подготовки кадров с техническим и профессиональным образованием и краткосрочного профессионального обучения по проекту "Мәңгілік ел жастары – индустрияға!" ("Серпін"), переподготовки трудовых ресурсов и сокращаемых работников, подготовки квалифицированных кадров по востребованным специальностям на рынке труда в рамках проекта "Жас маман" по принципу "100/200", а также обучения основам предпринимательства в организациях технического и профессионального, послесреднего образования, высшего и (или) послевузовского образования, утвержденные приказом Министра образования и науки Республики Казахстан от 26 ноября 2018 года № 646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квалификаций и распределения мест по учебным заведениям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региональных</w:t>
            </w:r>
          </w:p>
          <w:p>
            <w:pPr>
              <w:spacing w:after="20"/>
              <w:ind w:left="20"/>
              <w:jc w:val="both"/>
            </w:pPr>
            <w:r>
              <w:rPr>
                <w:rFonts w:ascii="Times New Roman"/>
                <w:b w:val="false"/>
                <w:i w:val="false"/>
                <w:color w:val="000000"/>
                <w:sz w:val="20"/>
              </w:rPr>
              <w:t>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сентября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мобильных групп по формированию списков претендентов на подготовку кадров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районных</w:t>
            </w:r>
          </w:p>
          <w:p>
            <w:pPr>
              <w:spacing w:after="20"/>
              <w:ind w:left="20"/>
              <w:jc w:val="both"/>
            </w:pPr>
            <w:r>
              <w:rPr>
                <w:rFonts w:ascii="Times New Roman"/>
                <w:b w:val="false"/>
                <w:i w:val="false"/>
                <w:color w:val="000000"/>
                <w:sz w:val="20"/>
              </w:rPr>
              <w:t>
(городских)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марта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мобильными группами списков претендентов с указанием учебных заведений и специальностей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претендентов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23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сформированных списков на рассмотрение и утверждение районной (городской)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районной</w:t>
            </w:r>
          </w:p>
          <w:p>
            <w:pPr>
              <w:spacing w:after="20"/>
              <w:ind w:left="20"/>
              <w:jc w:val="both"/>
            </w:pPr>
            <w:r>
              <w:rPr>
                <w:rFonts w:ascii="Times New Roman"/>
                <w:b w:val="false"/>
                <w:i w:val="false"/>
                <w:color w:val="000000"/>
                <w:sz w:val="20"/>
              </w:rPr>
              <w:t>
(городской)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учебных программ и учебных планов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планы и</w:t>
            </w:r>
          </w:p>
          <w:p>
            <w:pPr>
              <w:spacing w:after="20"/>
              <w:ind w:left="20"/>
              <w:jc w:val="both"/>
            </w:pPr>
            <w:r>
              <w:rPr>
                <w:rFonts w:ascii="Times New Roman"/>
                <w:b w:val="false"/>
                <w:i w:val="false"/>
                <w:color w:val="000000"/>
                <w:sz w:val="20"/>
              </w:rPr>
              <w:t>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25 августа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учебными заведениями о подготовке кадров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договора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август месяц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первого направления программы "Еңбек" в части подготовки кадров с ТиПО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Краткосрочное профессиональное обучение по заявкам работодателей и востребованным на рынке труда квалификациям и навыкам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граждан, охваченных краткосрочным профессиональным обучением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трудоустроенных или занятых предпринимательской деятельностью в течение 12 месяцев после окончания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методики определения стоимости краткосрочного профессионального обучения в организация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2020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для краткосрочного профессионального обучения с элементами дуальной модели подготовки кадров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 МИО, РПП (по согласованию), работодатели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учебной программы по обучению навыкам цифровой грамотности, английскому языку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образования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реестра организаций образования для проведения краткосрочного профессионального обучения на интернет-ресурсе НПП "Атамекен"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p>
            <w:pPr>
              <w:spacing w:after="20"/>
              <w:ind w:left="20"/>
              <w:jc w:val="both"/>
            </w:pPr>
            <w:r>
              <w:rPr>
                <w:rFonts w:ascii="Times New Roman"/>
                <w:b w:val="false"/>
                <w:i w:val="false"/>
                <w:color w:val="000000"/>
                <w:sz w:val="20"/>
              </w:rPr>
              <w:t>
2019 года, ежегодно актуализация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МТСЗН,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списков претендентов и направление в районную (городскую) комиссию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поступления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списков претендентов на краткосрочное профессиональное обучение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районных</w:t>
            </w:r>
          </w:p>
          <w:p>
            <w:pPr>
              <w:spacing w:after="20"/>
              <w:ind w:left="20"/>
              <w:jc w:val="both"/>
            </w:pPr>
            <w:r>
              <w:rPr>
                <w:rFonts w:ascii="Times New Roman"/>
                <w:b w:val="false"/>
                <w:i w:val="false"/>
                <w:color w:val="000000"/>
                <w:sz w:val="20"/>
              </w:rPr>
              <w:t>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формирования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"Еңбек", обучаемых по подготовке кадров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участников программы "Еңбек", обучаемых по краткосрочному профессиональному обучению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Подготовка кадров в рамках проекта "Мәңгілік ел жастары – индустрияға!" ("Серпін")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выпускникам с техническим и профессиональным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выделенных грантов выпускникам с высшим образованием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организаций образования, специальностей и распределения мест по учебным заведениям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организаций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образования, специальностей и распределения мест по учебным заведениям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районных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списков претендентов с указанием учебных заведений и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список претендентов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август м-ц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проекта "Мәңгілік ел жастары – индустрияға!" ("Серпін")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направление. Развитие массового предпринимательства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Обучение участников программы "Еңбек" основам предпринимательства по проекту "Бастау Бизнес"</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прошедших обучение основам предпринимательства,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категории NEET, члены молодых и малообеспеченных и/или многодетных семей, трудоспособные инвалиды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участников, открывших и расширивших бизнес, в том числе за счет участников, прошедших обучение основам предпринимательства в предыдущие годы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 НПП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Правил обучения основам предпринимательства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НПП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обучения основам предпринимательства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p>
            <w:pPr>
              <w:spacing w:after="20"/>
              <w:ind w:left="20"/>
              <w:jc w:val="both"/>
            </w:pPr>
            <w:r>
              <w:rPr>
                <w:rFonts w:ascii="Times New Roman"/>
                <w:b w:val="false"/>
                <w:i w:val="false"/>
                <w:color w:val="000000"/>
                <w:sz w:val="20"/>
              </w:rPr>
              <w:t>
2019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p>
            <w:pPr>
              <w:spacing w:after="20"/>
              <w:ind w:left="20"/>
              <w:jc w:val="both"/>
            </w:pPr>
            <w:r>
              <w:rPr>
                <w:rFonts w:ascii="Times New Roman"/>
                <w:b w:val="false"/>
                <w:i w:val="false"/>
                <w:color w:val="000000"/>
                <w:sz w:val="20"/>
              </w:rPr>
              <w:t>
МТСЗН с 2020 года, МНЭ, НПП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списка претендентов на обучение (список безработных и отдельных категорий занятых лиц, определяемых Правительством Республики Казахстан, молодежи категории NEET, непродуктивно занятых граждан, в том числе выявленных при актуализации статусов)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претендентов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графика обучения с указанием даты и места проведения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обучения по проекту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(согласованию), МСХ,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тестирования претендентов, формирование групп обучаемых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март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РПП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на финансирование проекта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на оказание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НПП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допущенных на обучение, завершивших обучение, открывших собственное дело, получивших кредиты/микрокредиты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ко 2 числу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проекта "Бастау Бизнес"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Поддержка предпринимательских инициатив через предоставление микрокредитов и гарантий в сельских населенных пунктах, малых городах, городах и моногородах.</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кредитов/микрокредитов в сельских населенных пунктах и малых городах, городах и моногородах,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молодежи категории NEET, молодым предпринимателям, членам молодых, малообеспеченных и/или многодетных семей, трудоспособным инвалидам,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получивших государственные гранты на реализацию новых бизнес-идей,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молодежи, членов малообеспеченных и/или многодетных семей, малообеспеченных трудоспособных инвалидов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гарантий в сельских населенных пунктах и малых городах, в городах и моногородах,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w:t>
            </w:r>
          </w:p>
          <w:p>
            <w:pPr>
              <w:spacing w:after="20"/>
              <w:ind w:left="20"/>
              <w:jc w:val="both"/>
            </w:pPr>
            <w:r>
              <w:rPr>
                <w:rFonts w:ascii="Times New Roman"/>
                <w:b w:val="false"/>
                <w:i w:val="false"/>
                <w:color w:val="000000"/>
                <w:sz w:val="20"/>
              </w:rPr>
              <w:t>
МИО, ДО АО "НУХ "Байтерек" по гарантированию (по согласованию), АО "ФРП "Даму"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профинансированного стартового бизнеса в сельских населенных пунктах и малых городах, городах и моногородах, не менее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МСХ,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кредитования/микрокредитования в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кредитования/микрокредитования в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2020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кредитования/микрокредитования на селе и в малых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"Байтерек"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кредитования/микрокредитования на селе и в малых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 2020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"Байтерек"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гарантирования по кредитам/ микрокредитам, выдаваемым МФО/БВУ в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гарантирования по микрокредитам, выдаваемым микрофинансовыми организациями и кредитными товариществами в сельской местности и малых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"Байтерек"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Правил субсидирования операционных расходов микрофинансовых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сельского хозяйства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ДО АО "НУХ "Байтерек"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формы договора гарантии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w:t>
            </w:r>
          </w:p>
          <w:p>
            <w:pPr>
              <w:spacing w:after="20"/>
              <w:ind w:left="20"/>
              <w:jc w:val="both"/>
            </w:pPr>
            <w:r>
              <w:rPr>
                <w:rFonts w:ascii="Times New Roman"/>
                <w:b w:val="false"/>
                <w:i w:val="false"/>
                <w:color w:val="000000"/>
                <w:sz w:val="20"/>
              </w:rPr>
              <w:t>
национальной экономики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 2018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 АО ФРП "Даму"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корректировка региональной карты специализации районов и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региональные карты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по мере необходимости до 20 февраля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МСХ, РПП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кредитов/микрокредитов участникам программы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договора кредитования/</w:t>
            </w:r>
          </w:p>
          <w:p>
            <w:pPr>
              <w:spacing w:after="20"/>
              <w:ind w:left="20"/>
              <w:jc w:val="both"/>
            </w:pPr>
            <w:r>
              <w:rPr>
                <w:rFonts w:ascii="Times New Roman"/>
                <w:b w:val="false"/>
                <w:i w:val="false"/>
                <w:color w:val="000000"/>
                <w:sz w:val="20"/>
              </w:rPr>
              <w:t>
микрокредитования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 (по согл.), КТ (по согласованию),</w:t>
            </w:r>
          </w:p>
          <w:p>
            <w:pPr>
              <w:spacing w:after="20"/>
              <w:ind w:left="20"/>
              <w:jc w:val="both"/>
            </w:pPr>
            <w:r>
              <w:rPr>
                <w:rFonts w:ascii="Times New Roman"/>
                <w:b w:val="false"/>
                <w:i w:val="false"/>
                <w:color w:val="000000"/>
                <w:sz w:val="20"/>
              </w:rPr>
              <w:t>
БВУ (по согласованию),</w:t>
            </w:r>
          </w:p>
          <w:p>
            <w:pPr>
              <w:spacing w:after="20"/>
              <w:ind w:left="20"/>
              <w:jc w:val="both"/>
            </w:pPr>
            <w:r>
              <w:rPr>
                <w:rFonts w:ascii="Times New Roman"/>
                <w:b w:val="false"/>
                <w:i w:val="false"/>
                <w:color w:val="000000"/>
                <w:sz w:val="20"/>
              </w:rPr>
              <w:t>
АО "ФФПСХ"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и местный бюджеты</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отчета по выданным кредитам/микрокредитам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p>
            <w:pPr>
              <w:spacing w:after="20"/>
              <w:ind w:left="20"/>
              <w:jc w:val="both"/>
            </w:pPr>
            <w:r>
              <w:rPr>
                <w:rFonts w:ascii="Times New Roman"/>
                <w:b w:val="false"/>
                <w:i w:val="false"/>
                <w:color w:val="000000"/>
                <w:sz w:val="20"/>
              </w:rPr>
              <w:t>
до 3 числа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МФО (по согласованию), КТ (по согласованию),</w:t>
            </w:r>
          </w:p>
          <w:p>
            <w:pPr>
              <w:spacing w:after="20"/>
              <w:ind w:left="20"/>
              <w:jc w:val="both"/>
            </w:pPr>
            <w:r>
              <w:rPr>
                <w:rFonts w:ascii="Times New Roman"/>
                <w:b w:val="false"/>
                <w:i w:val="false"/>
                <w:color w:val="000000"/>
                <w:sz w:val="20"/>
              </w:rPr>
              <w:t>
БВУ (по согласованию),</w:t>
            </w:r>
          </w:p>
          <w:p>
            <w:pPr>
              <w:spacing w:after="20"/>
              <w:ind w:left="20"/>
              <w:jc w:val="both"/>
            </w:pPr>
            <w:r>
              <w:rPr>
                <w:rFonts w:ascii="Times New Roman"/>
                <w:b w:val="false"/>
                <w:i w:val="false"/>
                <w:color w:val="000000"/>
                <w:sz w:val="20"/>
              </w:rPr>
              <w:t>
АО "ФФПСХ"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ходе реализации микрокредитования в сельских населенных пунктах и малых городах, городах и моногородах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p>
            <w:pPr>
              <w:spacing w:after="20"/>
              <w:ind w:left="20"/>
              <w:jc w:val="both"/>
            </w:pPr>
            <w:r>
              <w:rPr>
                <w:rFonts w:ascii="Times New Roman"/>
                <w:b w:val="false"/>
                <w:i w:val="false"/>
                <w:color w:val="000000"/>
                <w:sz w:val="20"/>
              </w:rPr>
              <w:t>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МНЭ,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рассмотрению заявок претендентов на получение государственного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состава</w:t>
            </w:r>
          </w:p>
          <w:p>
            <w:pPr>
              <w:spacing w:after="20"/>
              <w:ind w:left="20"/>
              <w:jc w:val="both"/>
            </w:pPr>
            <w:r>
              <w:rPr>
                <w:rFonts w:ascii="Times New Roman"/>
                <w:b w:val="false"/>
                <w:i w:val="false"/>
                <w:color w:val="000000"/>
                <w:sz w:val="20"/>
              </w:rPr>
              <w:t>
комиссии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между РПП "Атамекен" центром занятости населения и предпринимателем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заключенные договора на получение государственного гранта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количестве лиц, получивших государственные гранты на реализацию новых бизнес-идей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p>
            <w:pPr>
              <w:spacing w:after="20"/>
              <w:ind w:left="20"/>
              <w:jc w:val="both"/>
            </w:pPr>
            <w:r>
              <w:rPr>
                <w:rFonts w:ascii="Times New Roman"/>
                <w:b w:val="false"/>
                <w:i w:val="false"/>
                <w:color w:val="000000"/>
                <w:sz w:val="20"/>
              </w:rPr>
              <w:t>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НПП (по согласованию),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Третье направление. Развитие рынка труда через содействие занятости населения и мобильность трудовых ресурсов</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Содействие в обеспечении занятости населения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лиц, вовлеченных в программу "Еңбек", из числа обратившихся в центры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обратившихся в центры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женщин, включенных в состав участников программы "Еңбек", из числа обратившихся в центры занятости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молодежи до 29 лет, трудоустроенной на постоянные рабочие места, из числа обратившейся в центры занятости населения молодежи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"Контракт поколений"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участников проекта "Первое рабочее место"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по социальным рабочим местам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лиц, трудоустроенных на общественные работы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 в рамках реализации активных мер содействия занятости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МТСЗН,МСХ, МНЭ,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Правила организации и финансирования: - социальных рабочих мест; - молодежной практики; общественных работ; - добровольного переселения лиц для повышения мобильности рабочей силы; - проведения социальной профессиональной ориентации, утвержденные приказами Министра здравоохранения и социального развития Республики Казахстан от 14 июня 2016 года № 516 и № 515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 2020 года</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социальной профориентации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РПП</w:t>
            </w:r>
          </w:p>
          <w:p>
            <w:pPr>
              <w:spacing w:after="20"/>
              <w:ind w:left="20"/>
              <w:jc w:val="both"/>
            </w:pPr>
            <w:r>
              <w:rPr>
                <w:rFonts w:ascii="Times New Roman"/>
                <w:b w:val="false"/>
                <w:i w:val="false"/>
                <w:color w:val="000000"/>
                <w:sz w:val="20"/>
              </w:rPr>
              <w:t>
(по согласованию), ЧАЗ (по согласованию)</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социальных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создающих социальные рабочие места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социальных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социальных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спроса и предложения на организацию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АО “ЦРТР"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организаций, предоставляющих молодежную практику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договоров с работодателями на организацию и финансирование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 ежегодно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молодежной практики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общественных работ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Повышение мобильности трудовых ресурсов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семей кандасов и переселенцев, охваченных мерами социальной поддержки в рамках повышения мобильности трудовых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 из числа трудоспособных переселенцев, за исключением лиц, находящихся в социальном отпуске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p>
            <w:pPr>
              <w:spacing w:after="20"/>
              <w:ind w:left="20"/>
              <w:jc w:val="both"/>
            </w:pPr>
            <w:r>
              <w:rPr>
                <w:rFonts w:ascii="Times New Roman"/>
                <w:b w:val="false"/>
                <w:i w:val="false"/>
                <w:color w:val="000000"/>
                <w:sz w:val="20"/>
              </w:rPr>
              <w:t>
МИО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о потребности в трудовых ресурсах работодателей, необходимости привлечения дополнительных трудовых ресурсов в разрезе профессий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профессий, по которым будут привлекаться дополнительные трудовые ресурсы из регионов выбытия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региональных комиссий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необходимости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индивидуальных социальных контрактов с переселенцем и/или кандасом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реализация мер по мобильности трудовых ресурсов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к 5 числу</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единой цифровой площадки по трудоустройству</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результатов:</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зарегистрированных соискателей, трудоустроенных через Электронную биржу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соискателей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работодателей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АО "ЦРТР"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Электронной биржи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АИС "Рынок труда"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мере проработки</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"ЦРТР"</w:t>
            </w:r>
          </w:p>
          <w:p>
            <w:pPr>
              <w:spacing w:after="20"/>
              <w:ind w:left="20"/>
              <w:jc w:val="both"/>
            </w:pPr>
            <w:r>
              <w:rPr>
                <w:rFonts w:ascii="Times New Roman"/>
                <w:b w:val="false"/>
                <w:i w:val="false"/>
                <w:color w:val="000000"/>
                <w:sz w:val="20"/>
              </w:rPr>
              <w:t>
(по согласованию),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выгрузки данных о выпускниках организаций технического и профессионального, послесреднего высшего 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МТСЗН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АО "ЦРТР"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Четвертое направление: Реализация комплексных мероприятий общенационального проекта "Жастар – ел тірегі"</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подготовка квалифицированных кадров по востребованным специальностям на рынке труда в рамках проекта "Жас маман" по принципу "100/200"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ВУЗов и колледжей, прошедших модернизацию по принципу "100/200"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p>
            <w:pPr>
              <w:spacing w:after="20"/>
              <w:ind w:left="20"/>
              <w:jc w:val="both"/>
            </w:pPr>
            <w:r>
              <w:rPr>
                <w:rFonts w:ascii="Times New Roman"/>
                <w:b w:val="false"/>
                <w:i w:val="false"/>
                <w:color w:val="000000"/>
                <w:sz w:val="20"/>
              </w:rPr>
              <w:t>
МТСЗН,</w:t>
            </w:r>
          </w:p>
          <w:p>
            <w:pPr>
              <w:spacing w:after="20"/>
              <w:ind w:left="20"/>
              <w:jc w:val="both"/>
            </w:pPr>
            <w:r>
              <w:rPr>
                <w:rFonts w:ascii="Times New Roman"/>
                <w:b w:val="false"/>
                <w:i w:val="false"/>
                <w:color w:val="000000"/>
                <w:sz w:val="20"/>
              </w:rPr>
              <w:t>
НПП "Атамекен", МИО, АО "БРК-Лизинг"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комиссии по реализации проекта "Жас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 2019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"Атамекен", заинтересованные госорганы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перечня 100 наиболее востребованных профессий (специальностей) с учетом основных приоритетов стратегических, государственных и отраслевых программ и с учетом отраслевого развития региона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p>
            <w:pPr>
              <w:spacing w:after="20"/>
              <w:ind w:left="20"/>
              <w:jc w:val="both"/>
            </w:pPr>
            <w:r>
              <w:rPr>
                <w:rFonts w:ascii="Times New Roman"/>
                <w:b w:val="false"/>
                <w:i w:val="false"/>
                <w:color w:val="000000"/>
                <w:sz w:val="20"/>
              </w:rPr>
              <w:t>
2019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МИО и НПП "Атамекен" (по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Министра здравоохранения и социального развития Республики Казахстан от 7 июня 2016 года № 482 "Об утверждении некоторых типовых документов"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труда и социальной защиты населения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 2019 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заинтересованные государственные органы,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изменения в постановление Правительства Республики Казахстан от 18 февраля 2009 года № 183 "Об определении размеров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p>
            <w:pPr>
              <w:spacing w:after="20"/>
              <w:ind w:left="20"/>
              <w:jc w:val="both"/>
            </w:pPr>
            <w:r>
              <w:rPr>
                <w:rFonts w:ascii="Times New Roman"/>
                <w:b w:val="false"/>
                <w:i w:val="false"/>
                <w:color w:val="000000"/>
                <w:sz w:val="20"/>
              </w:rPr>
              <w:t>
2019г.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приказ исполняющего обязанности Министра образования и науки Республики Казахстан от 8 августа 2013 года № 324 "Об утверждении отраслевой системы поощрения Министерства образования и науки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образования и науки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p>
            <w:pPr>
              <w:spacing w:after="20"/>
              <w:ind w:left="20"/>
              <w:jc w:val="both"/>
            </w:pPr>
            <w:r>
              <w:rPr>
                <w:rFonts w:ascii="Times New Roman"/>
                <w:b w:val="false"/>
                <w:i w:val="false"/>
                <w:color w:val="000000"/>
                <w:sz w:val="20"/>
              </w:rPr>
              <w:t>
2019г.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 о сотрудничестве в рамках реализации проекта "Социальный студенческий ваучер" между Министерством образования и науки Республики Казахстан, Министерством информации и общественного развития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меморандума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p>
            <w:pPr>
              <w:spacing w:after="20"/>
              <w:ind w:left="20"/>
              <w:jc w:val="both"/>
            </w:pPr>
            <w:r>
              <w:rPr>
                <w:rFonts w:ascii="Times New Roman"/>
                <w:b w:val="false"/>
                <w:i w:val="false"/>
                <w:color w:val="000000"/>
                <w:sz w:val="20"/>
              </w:rPr>
              <w:t>
2019г.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дополнительного модуля на единой информационной платформе волонтеров "Qazvolonteer.kz" для реализации проекта "Социальный студенческий ваучер"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июнь-июль 2019г.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широкомасштабной информационной акции по вовлечению студентов в общественную полезную деятельность в рамках проекта "Социальный студенческий ваучер"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МОН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июнь-сентябрь 2019г.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МИОР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Развитие молодежного предпринимательства "Жас кәсіпкер"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студентов ВУЗов и ТиПО, обученных основам предпринимательства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тыс.чел.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 МТСЗН, НПП (по согласованию),</w:t>
            </w:r>
          </w:p>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выданных грантов в рамках "Государственной программы поддержки и развития бизнеса "Дорожной карты бизнеса 2020" для начинающих молодых предпринимателей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p>
            <w:pPr>
              <w:spacing w:after="20"/>
              <w:ind w:left="20"/>
              <w:jc w:val="both"/>
            </w:pPr>
            <w:r>
              <w:rPr>
                <w:rFonts w:ascii="Times New Roman"/>
                <w:b w:val="false"/>
                <w:i w:val="false"/>
                <w:color w:val="000000"/>
                <w:sz w:val="20"/>
              </w:rPr>
              <w:t>
МТСЗН,</w:t>
            </w:r>
          </w:p>
          <w:p>
            <w:pPr>
              <w:spacing w:after="20"/>
              <w:ind w:left="20"/>
              <w:jc w:val="both"/>
            </w:pPr>
            <w:r>
              <w:rPr>
                <w:rFonts w:ascii="Times New Roman"/>
                <w:b w:val="false"/>
                <w:i w:val="false"/>
                <w:color w:val="000000"/>
                <w:sz w:val="20"/>
              </w:rPr>
              <w:t>
МИО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постановление Правительства Республики Казахстан от 23 августа 2018 года № 513 "Об утверждении Правил предоставления государственных грантов для реализации новых бизнес-идей участникам Государственной программы развития продуктивной занятости и массового предпринимательства на 2017 – 2021 годы "Еңбек"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май-июнь</w:t>
            </w:r>
          </w:p>
          <w:p>
            <w:pPr>
              <w:spacing w:after="20"/>
              <w:ind w:left="20"/>
              <w:jc w:val="both"/>
            </w:pPr>
            <w:r>
              <w:rPr>
                <w:rFonts w:ascii="Times New Roman"/>
                <w:b w:val="false"/>
                <w:i w:val="false"/>
                <w:color w:val="000000"/>
                <w:sz w:val="20"/>
              </w:rPr>
              <w:t>
2019г.</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 МИО,</w:t>
            </w:r>
          </w:p>
          <w:p>
            <w:pPr>
              <w:spacing w:after="20"/>
              <w:ind w:left="20"/>
              <w:jc w:val="both"/>
            </w:pPr>
            <w:r>
              <w:rPr>
                <w:rFonts w:ascii="Times New Roman"/>
                <w:b w:val="false"/>
                <w:i w:val="false"/>
                <w:color w:val="000000"/>
                <w:sz w:val="20"/>
              </w:rPr>
              <w:t>
НПП (согласованию)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требуются</w:t>
            </w:r>
          </w:p>
        </w:tc>
        <w:tc>
          <w:tcPr>
            <w:tcW w:w="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85" w:id="1051"/>
    <w:p>
      <w:pPr>
        <w:spacing w:after="0"/>
        <w:ind w:left="0"/>
        <w:jc w:val="both"/>
      </w:pPr>
      <w:r>
        <w:rPr>
          <w:rFonts w:ascii="Times New Roman"/>
          <w:b w:val="false"/>
          <w:i w:val="false"/>
          <w:color w:val="000000"/>
          <w:sz w:val="28"/>
        </w:rPr>
        <w:t>
      Примечание: расшифровка аббревиатур:</w:t>
      </w:r>
    </w:p>
    <w:bookmarkEnd w:id="1051"/>
    <w:bookmarkStart w:name="z4486" w:id="1052"/>
    <w:p>
      <w:pPr>
        <w:spacing w:after="0"/>
        <w:ind w:left="0"/>
        <w:jc w:val="both"/>
      </w:pPr>
      <w:r>
        <w:rPr>
          <w:rFonts w:ascii="Times New Roman"/>
          <w:b w:val="false"/>
          <w:i w:val="false"/>
          <w:color w:val="000000"/>
          <w:sz w:val="28"/>
        </w:rPr>
        <w:t>
      МИОР – Министерство информации и общественного развития Республики Казахстан</w:t>
      </w:r>
    </w:p>
    <w:bookmarkEnd w:id="1052"/>
    <w:bookmarkStart w:name="z4487" w:id="1053"/>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1053"/>
    <w:bookmarkStart w:name="z4488" w:id="1054"/>
    <w:p>
      <w:pPr>
        <w:spacing w:after="0"/>
        <w:ind w:left="0"/>
        <w:jc w:val="both"/>
      </w:pPr>
      <w:r>
        <w:rPr>
          <w:rFonts w:ascii="Times New Roman"/>
          <w:b w:val="false"/>
          <w:i w:val="false"/>
          <w:color w:val="000000"/>
          <w:sz w:val="28"/>
        </w:rPr>
        <w:t>
      МОН – Министерство образования и науки Республики Казахстан</w:t>
      </w:r>
    </w:p>
    <w:bookmarkEnd w:id="1054"/>
    <w:bookmarkStart w:name="z4489" w:id="1055"/>
    <w:p>
      <w:pPr>
        <w:spacing w:after="0"/>
        <w:ind w:left="0"/>
        <w:jc w:val="both"/>
      </w:pPr>
      <w:r>
        <w:rPr>
          <w:rFonts w:ascii="Times New Roman"/>
          <w:b w:val="false"/>
          <w:i w:val="false"/>
          <w:color w:val="000000"/>
          <w:sz w:val="28"/>
        </w:rPr>
        <w:t>
      организации образования – учебные заведения и/ или учебный центр, военно-техническая школа и ее филиалы</w:t>
      </w:r>
    </w:p>
    <w:bookmarkEnd w:id="1055"/>
    <w:bookmarkStart w:name="z4490" w:id="1056"/>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1056"/>
    <w:bookmarkStart w:name="z4491" w:id="1057"/>
    <w:p>
      <w:pPr>
        <w:spacing w:after="0"/>
        <w:ind w:left="0"/>
        <w:jc w:val="both"/>
      </w:pPr>
      <w:r>
        <w:rPr>
          <w:rFonts w:ascii="Times New Roman"/>
          <w:b w:val="false"/>
          <w:i w:val="false"/>
          <w:color w:val="000000"/>
          <w:sz w:val="28"/>
        </w:rPr>
        <w:t>
      БВУ – банки второго уровня</w:t>
      </w:r>
    </w:p>
    <w:bookmarkEnd w:id="1057"/>
    <w:bookmarkStart w:name="z4492" w:id="1058"/>
    <w:p>
      <w:pPr>
        <w:spacing w:after="0"/>
        <w:ind w:left="0"/>
        <w:jc w:val="both"/>
      </w:pPr>
      <w:r>
        <w:rPr>
          <w:rFonts w:ascii="Times New Roman"/>
          <w:b w:val="false"/>
          <w:i w:val="false"/>
          <w:color w:val="000000"/>
          <w:sz w:val="28"/>
        </w:rPr>
        <w:t>
      МИО – местные исполнительные органы</w:t>
      </w:r>
    </w:p>
    <w:bookmarkEnd w:id="1058"/>
    <w:bookmarkStart w:name="z4493" w:id="1059"/>
    <w:p>
      <w:pPr>
        <w:spacing w:after="0"/>
        <w:ind w:left="0"/>
        <w:jc w:val="both"/>
      </w:pPr>
      <w:r>
        <w:rPr>
          <w:rFonts w:ascii="Times New Roman"/>
          <w:b w:val="false"/>
          <w:i w:val="false"/>
          <w:color w:val="000000"/>
          <w:sz w:val="28"/>
        </w:rPr>
        <w:t xml:space="preserve">
      ЧАЗ – частные агентства занятости </w:t>
      </w:r>
    </w:p>
    <w:bookmarkEnd w:id="1059"/>
    <w:bookmarkStart w:name="z4494" w:id="1060"/>
    <w:p>
      <w:pPr>
        <w:spacing w:after="0"/>
        <w:ind w:left="0"/>
        <w:jc w:val="both"/>
      </w:pPr>
      <w:r>
        <w:rPr>
          <w:rFonts w:ascii="Times New Roman"/>
          <w:b w:val="false"/>
          <w:i w:val="false"/>
          <w:color w:val="000000"/>
          <w:sz w:val="28"/>
        </w:rPr>
        <w:t>
      КТ – кредитные товарищества</w:t>
      </w:r>
    </w:p>
    <w:bookmarkEnd w:id="1060"/>
    <w:bookmarkStart w:name="z4495" w:id="1061"/>
    <w:p>
      <w:pPr>
        <w:spacing w:after="0"/>
        <w:ind w:left="0"/>
        <w:jc w:val="both"/>
      </w:pPr>
      <w:r>
        <w:rPr>
          <w:rFonts w:ascii="Times New Roman"/>
          <w:b w:val="false"/>
          <w:i w:val="false"/>
          <w:color w:val="000000"/>
          <w:sz w:val="28"/>
        </w:rPr>
        <w:t>
      МФО – микрофинансовые организации</w:t>
      </w:r>
    </w:p>
    <w:bookmarkEnd w:id="1061"/>
    <w:bookmarkStart w:name="z4496" w:id="1062"/>
    <w:p>
      <w:pPr>
        <w:spacing w:after="0"/>
        <w:ind w:left="0"/>
        <w:jc w:val="both"/>
      </w:pPr>
      <w:r>
        <w:rPr>
          <w:rFonts w:ascii="Times New Roman"/>
          <w:b w:val="false"/>
          <w:i w:val="false"/>
          <w:color w:val="000000"/>
          <w:sz w:val="28"/>
        </w:rPr>
        <w:t>
      РПП – региональные палаты предпринимателей</w:t>
      </w:r>
    </w:p>
    <w:bookmarkEnd w:id="1062"/>
    <w:bookmarkStart w:name="z4497" w:id="1063"/>
    <w:p>
      <w:pPr>
        <w:spacing w:after="0"/>
        <w:ind w:left="0"/>
        <w:jc w:val="both"/>
      </w:pPr>
      <w:r>
        <w:rPr>
          <w:rFonts w:ascii="Times New Roman"/>
          <w:b w:val="false"/>
          <w:i w:val="false"/>
          <w:color w:val="000000"/>
          <w:sz w:val="28"/>
        </w:rPr>
        <w:t xml:space="preserve">
      НПП – Национальная палата предпринимателей "Атамекен" </w:t>
      </w:r>
    </w:p>
    <w:bookmarkEnd w:id="1063"/>
    <w:bookmarkStart w:name="z4498" w:id="1064"/>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1064"/>
    <w:bookmarkStart w:name="z4499" w:id="1065"/>
    <w:p>
      <w:pPr>
        <w:spacing w:after="0"/>
        <w:ind w:left="0"/>
        <w:jc w:val="both"/>
      </w:pPr>
      <w:r>
        <w:rPr>
          <w:rFonts w:ascii="Times New Roman"/>
          <w:b w:val="false"/>
          <w:i w:val="false"/>
          <w:color w:val="000000"/>
          <w:sz w:val="28"/>
        </w:rPr>
        <w:t>
      АО "ФФПСХ" – акционерное общество "Фонд финансовой поддержки сельского хозяйства"</w:t>
      </w:r>
    </w:p>
    <w:bookmarkEnd w:id="1065"/>
    <w:bookmarkStart w:name="z4500" w:id="1066"/>
    <w:p>
      <w:pPr>
        <w:spacing w:after="0"/>
        <w:ind w:left="0"/>
        <w:jc w:val="both"/>
      </w:pPr>
      <w:r>
        <w:rPr>
          <w:rFonts w:ascii="Times New Roman"/>
          <w:b w:val="false"/>
          <w:i w:val="false"/>
          <w:color w:val="000000"/>
          <w:sz w:val="28"/>
        </w:rPr>
        <w:t>
      АО "ФРП "Даму" – акционерное общество "Фонд развития предпринимательства "Даму"</w:t>
      </w:r>
    </w:p>
    <w:bookmarkEnd w:id="1066"/>
    <w:bookmarkStart w:name="z4501" w:id="1067"/>
    <w:p>
      <w:pPr>
        <w:spacing w:after="0"/>
        <w:ind w:left="0"/>
        <w:jc w:val="both"/>
      </w:pPr>
      <w:r>
        <w:rPr>
          <w:rFonts w:ascii="Times New Roman"/>
          <w:b w:val="false"/>
          <w:i w:val="false"/>
          <w:color w:val="000000"/>
          <w:sz w:val="28"/>
        </w:rPr>
        <w:t>
      АО "ЦРТР" – акционерное общество "Центр развития трудовых ресурсов"</w:t>
      </w:r>
    </w:p>
    <w:bookmarkEnd w:id="1067"/>
    <w:bookmarkStart w:name="z4502" w:id="1068"/>
    <w:p>
      <w:pPr>
        <w:spacing w:after="0"/>
        <w:ind w:left="0"/>
        <w:jc w:val="both"/>
      </w:pPr>
      <w:r>
        <w:rPr>
          <w:rFonts w:ascii="Times New Roman"/>
          <w:b w:val="false"/>
          <w:i w:val="false"/>
          <w:color w:val="000000"/>
          <w:sz w:val="28"/>
        </w:rPr>
        <w:t>
      ДО АО "НУХ "Байтерек" – дочерняя организация акционерного общества "Национальный управляющий холдинг "Байтерек"</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ноября 2018 года № 746</w:t>
            </w:r>
          </w:p>
        </w:tc>
      </w:tr>
    </w:tbl>
    <w:bookmarkStart w:name="z866" w:id="1069"/>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Правительства Республики Казахстан</w:t>
      </w:r>
    </w:p>
    <w:bookmarkEnd w:id="1069"/>
    <w:bookmarkStart w:name="z867" w:id="107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Казахстан"(САПП Республики Казахстан, 2016 г., № 70, ст. 472).</w:t>
      </w:r>
    </w:p>
    <w:bookmarkEnd w:id="1070"/>
    <w:bookmarkStart w:name="z868" w:id="107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июня 2017 года № 390 "О внесении изменений и дополнений в постановления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 и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Казахстан"(САПП Республики Казахстан, 2017 г., № 25-26, ст. 196).</w:t>
      </w:r>
    </w:p>
    <w:bookmarkEnd w:id="1071"/>
    <w:bookmarkStart w:name="z869" w:id="107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декабря 2017 года № 882 "О внесении изменений и дополнений в постановление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Казахстан"(САПП Республики Казахстан, 2017 г., № 68-69-70, ст. 419).</w:t>
      </w:r>
    </w:p>
    <w:bookmarkEnd w:id="1072"/>
    <w:bookmarkStart w:name="z870" w:id="107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2018 года № 216 "О внесении изменений и дополнений в постановление Правительства Республики Казахстан от 29 декабря 2016 года № 919 "Об утверждении Программы развития продуктивной занятости и массового предпринимательства на 2017 – 2021 годы, внесении изменения и дополнения в постановление Правительства Республики Казахстан от 30 декабря 2015 года № 1136 "Об утверждении перечня правительственных программ и признании утратившими силу некоторых решений Правительства Республики Казахстан"(САПП Республики Казахстан, 2018 г., № 22, ст. 116).</w:t>
      </w:r>
    </w:p>
    <w:bookmarkEnd w:id="10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