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db73" w14:textId="4a1d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2018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регулирования и контроля в сферах естественных монополий, за исключением сфер в области телекоммуникаций и универсальных услуг почтовой связи, в области услуг аэронавигации и аэропортов,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контроля и регулирования деятельности энергопроизводящих и энергоснабжающих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регулирование экономической концентрации;";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71-1)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"71-1) разработка и утверждение правил и условий предоставления тарифных льгот, а также перечня товаров, в отношении которых предоставляется тарифная льгота;";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77-1) и 77-2)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"77-1) разработка и утверждение правил оценки корпоративного управления в контролируемых государством акционерных обществах по согласованию с Национальной палатой предпринимателей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77-2) разработка и утверждение типового кодекса корпоративного управления в контролируемых государством акционерных обществах, за исключением Фонда национального благосостояния;";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118-1)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"118-1) проведение макроэкономического анализа в целях определения пороговых значений розничных цен на социально значимые продовольственные товары;";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"148) осуществление координации процесса внедрения системы оценки рисков государственными органами путем совместного утверждения критериев оценки степени рисков, проверочных листов, разрабатываемых уполномоченными государственными органами;";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148-1), 148-2), 148-3), 148-4), 148-5) и 148-6)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"148-1) разработка и утверждение правил формирования государственными органами системы оценки рисков и формы проверочных листов;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148-2) обеспечение деятельности межведомственной комиссии по вопросам регулирования предпринимательской деятельности;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148-3) разработка и утверждение перечня информационных инструментов;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148-4) проведение рейтинга регионов и городов по легкости ведения бизнеса;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148-5) разработка и утверждение методики проведения рейтинга регионов и городов по легкости ведения бизнеса;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148-6) взаимодействие с уполномоченным органом в области правовой статистики и специальных учетов по обмену информацией по учету проверок и профилактического контроля и надзора органов контроля и надзора;";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222)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"222) рассмотрение результатов анализа регуляторного воздействия и выдача заключения о соблюдении регулирующими государственными органами, Национальной палатой и другими заинтересованными лицами установленных процедур, за исключением проектов актов регионального значения;";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266)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"266) рассмотрение отчетов местных исполнительных органов области, города республиканского значения, столицы, осуществляющих руководство в сфере предпринимательства, о состоянии работы по анализу регуляторного воздействия;";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283-1)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"283-1) разработка и утверждение правил осуществления торговой деятельности ломбардов совместно с Министерством внутренних дел Республики Казахстан;";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339-78) и 339-79)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"339-78) утверждение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339-79) утверждение порядка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конкуренции;";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регулирование экономической концентрации;";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86-1) следующего содержания: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уведомление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вынесение субъектам рынка обязательных для исполнения предписаний о: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и (или) устранении его последствий;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необходимости отмены сделок путем расторжения или признания их недействительными при регулировании экономической концентрации;";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92-10), 92-11), 92-12) и 92-13) следующего содержания: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"92-10) рассмотрение ходатайства о получении согласия на экономическую концентрацию;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92-11) разработка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92-12) разработка порядка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92-13) разработка перечня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деятельности;";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пятый внесены изменения в тексте на казахском языке, текст на русском языке не меняется;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 и седьмым следующего содержания: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"информации о проведенных закупках;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106-1) следующего содержания: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"106-1) формирование и ведение государственного реестра субъектов государственной монополии;";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национальной экономики Республики Казахстан: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тридцать четвертого, сорок девятого и пятьдесят первого пункта 1 настоящего постановления, которые вводятся в действие с 1 января 2019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