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7fac" w14:textId="6c3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января 2012 года № 19 "О передаче республиканского имущества в автономную организацию образования "Назарбаев интеллектуальные школы" и передаче имущества из республиканской собственности в коммунальную собственность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2018 года № 670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2012 года № 19 "О передаче республиканского имущества в автономную организацию образования "Назарбаев интеллектуальные школы" следующее изменение: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имущества, передаваемого из республиканской собственности в собственность автономной организации образования "Назарбаев Интеллектуальные школы",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из республиканской собственности зарегистрированное за государственным учреждением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в коммунальную собственность акимата Восточно-Казахстанской области здание школы на 1200 мест, общей площадью 17487,9 квадратных метров, кадастровый номер 05:252:005:1253:1/А, расположенное на земельном участке, площадью 3,2689 гектаров, по адресу: Восточно-Казахстанская область, город Семей, улица Шыракбека Кабылбаева, дом 32.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акиматом Восточно-Казахстанской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2 настоящего постановления.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