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3621" w14:textId="2623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Меморандума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(BCOOHЛ)"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2018 года № 616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Меморандума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(ВСООНЛ)".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Меморандума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(ВСООНЛ)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Меморандум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(ВСООНЛ), совершенный в Астане 21 августа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