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2da5" w14:textId="4e72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2018 года № 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Республики Казахстан и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Республики Казахстан путем слияния в республиканское государственное предприятие на праве хозяйственного ведения "Казахский научный центр дерматологии и инфекционных заболеваний" Министерства здравоохранения Республики Казахстан (далее – предприятие) с введением наблюдательного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здравоохранения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41.):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Государственные предприятия на праве хозяйственного ведения":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Казахский научный центр дерматологии и инфекционных заболеваний".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