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9e1a" w14:textId="b2f9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ноября 2017 года № 803 "Об отчуждении стратегического объек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18 года № 55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7 года № 803 "Об отчуждении стратегического объекта"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Разрешить отчуждение стратегического объекта движимого, недвижимого имущества комплекса аэровокзала с правом временного возмездного землепользования на земельные участки общей площадью 20,6694 гектара имущественного комплекса акционерного общества "Семейавиа" в городе Семей Восточно-Казахстанской области в пользу акционерного общества "Национальная компания "Социально-предпринимательская корпорация" "Ертic" на условиях сохранения профиля деятельности аэровокзала.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