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86ed" w14:textId="c008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октября 2011 года № 1197 "Об утверждении Правил заключения Соглашения по применению трансфертного ценообразования"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2018 года № 528. Утратило силу постановлением Правительства Республики Казахстан от 19 мая 2022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19.05.2022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2011 года № 1197 "Об утверждении Правил заключения Соглашения по применению трансфертного ценообразования" (САПП Республики Казахстан, 2011 г., № 57, ст. 818)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Соглашения по применению трансфертного ценообразования,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заключения Соглашения по применению трансфертного ценообразования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 трансфертном ценообразовании" (далее – Закон) и определяют порядок заключения Соглашения по применению трансфертного ценообразования (далее – Соглашение) между Комитетом государственных доходов Министерства финансов Республики Казахстан (далее – Комитет) и участником сделки.";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Участник сделки представляет в Комитет заявление на заключение Соглашения в письменном виде и произвольной форме, к которому прилагаются копии документов, необходимых для заключения Соглашения, включающие в себя:";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Комитет рассматривает заявление участника сделки на заключение Соглашения в течение шестидесяти рабочих дней со дня получения от участника сделки указанного заявления.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о заключении Соглашения Комитет в течение пяти рабочих дней со дня принятия решения направляет в адрес участника сделки подписанное председателем Комитета либо должностным лицом, на которое возложено исполнение обязанностей председателя Комитета, Соглашение, действующее в течение срока, не превышающего трех лет со дня его подписания.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сделки после подписания председателем Комитета либо должностным лицом, на которое возложено исполнение обязанностей председателя Комитета, Соглашения в течение десяти рабочих дней с даты подписания направляет его в Комитет.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об отказе заключения Соглашения Комитетом в течение пяти рабочих дней со дня принятия решения по результатам рассмотрения заявления участника сделки на заключение Соглашения участнику сделки направляется письменный ответ с причинами отказа в его заключении.";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Комитет отказывает участнику сделки в заключении Соглашения в следующих случаях:";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необходимости Комитет запрашивает документы (информацию), имеющие отношение к заключаемому Соглашению, у следующих субъектов:";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 взаимному согласованию Комитета и участника сделки Соглашение может быть расторгнуто ранее предусмотренного срока действия, при этом условия Соглашения до момента расторжения сохраняют свою силу.".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