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9f01" w14:textId="9bd9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августа 2013 года № 868 "Об утверждении Правил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2018 года № 483.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868 "Об утверждении Правил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службы" (САПП Республики Казахстан, 2013 г., № 50, ст. 708)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утвержденных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гибели (смерти) военнослужащего в период прохождения воинской службы, военнообязанного, призванного на воинские сборы либо после увольнения с воинской службы, окончания воинских сборов, в результате увечья (ранения, травмы, контузии) или заболевания, полученного в период прохождения воинской службы, прохождения воинских сборов;";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случае гибели (смерти) военнослужащего в период прохождения воинской службы, военнообязанного, призванного на воинские сборы либо после увольнения с воинской службы, окончания воинских сборов, в результате увечья (ранения, травмы, контузии) или заболевания, полученного в период прохождения воинской службы, прохождения воинских сборов, лица, имеющие право на получение компенсации, представляют в ответственные структурные подразделения по месту службы или местные органы военного управления,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следующие документы:".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