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37ef" w14:textId="3e23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городов Туркестан и Кентау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2018 года № 430.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Земельного кодекса Республики Казахстан от 20 июня 2003 года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решением Южно-Казахстанского областного маслихата от 5 июня 2018 года № 23/271-VI и постановлением акимата Южно-Казахстанской области от 5 июня 2018 года № 159 "О некоторых вопросах административно-территориального устройства Южно-Казахстанской области", решением Туркестанского областного маслихата от 3 июля 2018 года № 26/299-VI и постановлением акимата Туркестанской области от 3 июля 2018 года № 196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в совместное постановление акимата Южно-Казахстанской области от 5 июня 2018 года № 159 и решение Южно-Казахстанского областного маслихата от 5 июня 2018 года № 23/271-VI "О некоторых вопросах административно-территориального устройства Южно-Казахстанской области" об изменении границ городов Туркестан и Кентау путем включения в границу города Кентау земель сельских округов города Туркестан: Шага, Жана-Икан, Ески Икан, Ушкайык, Иассы, Орангай, Карашык, Жуйнек, Бабайкорган, Шорнак, Жибек жолы, Майдантал и земель, расположенных вокруг территории села Ачисай, общей площадью 721745,0 гектаров,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2018 года № 430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  <w:r>
        <w:br/>
      </w:r>
      <w:r>
        <w:rPr>
          <w:rFonts w:ascii="Times New Roman"/>
          <w:b/>
          <w:i w:val="false"/>
          <w:color w:val="000000"/>
        </w:rPr>
        <w:t>части земель города Туркестан Туркестанской области, включаемых в границы города Кентау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гектар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1747"/>
        <w:gridCol w:w="1450"/>
        <w:gridCol w:w="1251"/>
        <w:gridCol w:w="2051"/>
        <w:gridCol w:w="1486"/>
        <w:gridCol w:w="1252"/>
        <w:gridCol w:w="1054"/>
        <w:gridCol w:w="1452"/>
      </w:tblGrid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  <w:bookmarkEnd w:id="5"/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включаемых в границу города Кентау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  <w:bookmarkEnd w:id="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сельских округов города Туркестан</w:t>
            </w:r>
          </w:p>
          <w:bookmarkEnd w:id="8"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721 745,0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364 918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186 082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земель:</w:t>
            </w:r>
          </w:p>
          <w:bookmarkEnd w:id="9"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721 745,0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364 918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