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e5b6" w14:textId="e57e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Рамочного соглашения между Правительством Республики Казахстан и Правительством Китайской Народной Республики о предоставлении Китайской Народной Республикой льготного кредита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2018 года № 308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Одобрить прилагаемый проект Рамочного соглашения между Правительством Республики Казахстан и Правительством Китайской Народной Республики о предоставлении Китайской Народной Республикой льготного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Уполномочить Министра финансов Республики Казахстан Султанова Бахыта Турлыхановича подписать от имени Правительства Республики Казахстан Рамочное соглашение между Правительством Республики Казахстан и Правительством Китайской Народной Республики о предоставлении Китайской Народной Республикой льготного кредита,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РАМОЧНОЕ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КИТАЙСКОЙ НАРОДНОЙ РЕСПУБЛИКИ О ПРЕДОСТАВЛЕНИИ КИТАЙСКОЙ НАРОДНОЙ РЕСПУБЛИКОЙ ЛЬГОТНОГО КРЕДИТА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Республики Казахстан и Правительство Китайской Народной Республики (далее - "Стороны"),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целях дальнейшего развития дружественных отношений и технико-экономического сотрудничества между двумя странами,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Китайской Народной Республики настоящим дает согласие на то, что Экспортно-импортный Банк Китая (далее - кредитор) предоставит льготный кредит (далее - кредит) на общую сумму не более 2,062 млрд. китайских юаней (два миллиарда шестьдесят два миллиона китайских юаней) Правительству Республики Казахстан в лице Министерства финансов Республики Казахстан (далее - заемщик) для реализации проекта "Модернизация и техническое дооснащение пунктов пропуска, расположенных на казахстанском участке таможенной границы Евразийского экономического союза" (далее - проект).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на субсидирование процентов по кредиту выплачиваются Правительством Китайской Народной Республики непосредственно кредитору.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Основными условиями предоставления Кредита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срок предоставления Кредита, включая срок использования, льготный срок и срок погашения, не превышает 20 (двадцать) лет, при этом льготный срок не превышает 5 (пять)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процентная ставка по кредиту составляет 2 (два) процента годовых.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Проект согласован Сторонами, оценен и утвержден Кредитором.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перекредитования данного кредита проект должен быть оценен утвержден кредитором и органом для перекредитования, уполномоченным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Кредитное соглашение об использовании кредита (далее - кредитное соглашение) будет заключено между кредитором и заемщиком после вступления в силу настоящего Рамочного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необходимости, по взаимному согласию Сторон в настоящее Рамочное соглашение могут вноситься изменения и дополнения, оформляемые в юридических формах, приемлемых для обеих Сторон, являющиеся неотъемлемыми частями настоящего Рамочного соглашения и вступающие в силу в соответствии с условиями вступления в силу настоящего Рамочного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Стороны своевременно проверяют ход реализации Кредитного соглашения, а также проводят консультации и переговоры по соответствующим вопросам и спорам, которые могут возникнуть в ходе реализации настоящего Рамочного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Рамочное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в силу настоящего Рамочного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Рамочное соглашение автоматически прекращает свое действие в случае, если в течение 3 (трех) лет с даты его вступления в силу кредитное соглашение не будет заключено между кредитором и заемщиком.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Совершено в .. .. года в двух экземплярах на казахском, китайском и английском языках. В случае расхождения между текстами, преимущественную силу будет иметь текст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ПравительствоКитайской Народной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