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6f8e" w14:textId="be96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2018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(САПП Республики Казахстан, 2009 г., № 19, ст. 170)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