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db61" w14:textId="d81d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борьбе с незаконными актами в отношении международной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2018 года № 134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о борьбе с незаконными актами в отношении международной гражданской авиации".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борьбе с незаконными актами в отношении международной гражданской авиации, совершенную в Пекине 10 сентября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