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781b" w14:textId="1ca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изменениях в административно-территориальном устройстве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2018 года № 132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изменениях в административно-территориальном устройстве Алматинской области".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изменениях в административно-территориальном устройстве Алматинской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административно-территориальные единицы: Кегенский район с административным центром в селе Кеген, Райымбекский район с административным центром в селе Нарынкол путем разделения Райымбекского района Алматинской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по реализации пункта 1 настоящего Указа.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      2018 года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