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71be" w14:textId="b807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пересмотра судебных актов по уголовным делам по вновь открывшимся обстоятельствам</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29 июня 2018 года № 9.</w:t>
      </w:r>
    </w:p>
    <w:p>
      <w:pPr>
        <w:spacing w:after="0"/>
        <w:ind w:left="0"/>
        <w:jc w:val="both"/>
      </w:pPr>
      <w:bookmarkStart w:name="z4" w:id="0"/>
      <w:r>
        <w:rPr>
          <w:rFonts w:ascii="Times New Roman"/>
          <w:b w:val="false"/>
          <w:i w:val="false"/>
          <w:color w:val="000000"/>
          <w:sz w:val="28"/>
        </w:rPr>
        <w:t>
      В целях правильного и единообразного применения в судебной практике законодательства, регулирующего вопросы возобновления производства по уголовному делу по вновь открывшимся обстоятельствам, пленарное заседание Верховного Суда Республики Казахстан постановляет дать следующие разъяснения.</w:t>
      </w:r>
    </w:p>
    <w:bookmarkEnd w:id="0"/>
    <w:bookmarkStart w:name="z5" w:id="1"/>
    <w:p>
      <w:pPr>
        <w:spacing w:after="0"/>
        <w:ind w:left="0"/>
        <w:jc w:val="both"/>
      </w:pPr>
      <w:r>
        <w:rPr>
          <w:rFonts w:ascii="Times New Roman"/>
          <w:b w:val="false"/>
          <w:i w:val="false"/>
          <w:color w:val="000000"/>
          <w:sz w:val="28"/>
        </w:rPr>
        <w:t xml:space="preserve">
      1. Производство по пересмотру судебных актов по уголовным делам по вновь открывшимся обстоятельствам, предусмотренное </w:t>
      </w:r>
      <w:r>
        <w:rPr>
          <w:rFonts w:ascii="Times New Roman"/>
          <w:b w:val="false"/>
          <w:i w:val="false"/>
          <w:color w:val="000000"/>
          <w:sz w:val="28"/>
        </w:rPr>
        <w:t>главой 53</w:t>
      </w:r>
      <w:r>
        <w:rPr>
          <w:rFonts w:ascii="Times New Roman"/>
          <w:b w:val="false"/>
          <w:i w:val="false"/>
          <w:color w:val="000000"/>
          <w:sz w:val="28"/>
        </w:rPr>
        <w:t xml:space="preserve"> Уголовно- процессуального кодекса Республики Казахстан (далее - УПК), является стадией уголовного процесса, в которой решается вопрос наличия или отсутствия правовых оснований для пересмотра вступивших в законную силу судебных актов, когда данные обстоятельства не были известны суду при принятии решения.</w:t>
      </w:r>
    </w:p>
    <w:bookmarkEnd w:id="1"/>
    <w:bookmarkStart w:name="z6" w:id="2"/>
    <w:p>
      <w:pPr>
        <w:spacing w:after="0"/>
        <w:ind w:left="0"/>
        <w:jc w:val="both"/>
      </w:pPr>
      <w:r>
        <w:rPr>
          <w:rFonts w:ascii="Times New Roman"/>
          <w:b w:val="false"/>
          <w:i w:val="false"/>
          <w:color w:val="000000"/>
          <w:sz w:val="28"/>
        </w:rPr>
        <w:t xml:space="preserve">
      Вступившие в законную силу приговор, постановление суда, в том числе и постановление, вынесенное в порядке </w:t>
      </w:r>
      <w:r>
        <w:rPr>
          <w:rFonts w:ascii="Times New Roman"/>
          <w:b w:val="false"/>
          <w:i w:val="false"/>
          <w:color w:val="000000"/>
          <w:sz w:val="28"/>
        </w:rPr>
        <w:t>главы 71</w:t>
      </w:r>
      <w:r>
        <w:rPr>
          <w:rFonts w:ascii="Times New Roman"/>
          <w:b w:val="false"/>
          <w:i w:val="false"/>
          <w:color w:val="000000"/>
          <w:sz w:val="28"/>
        </w:rPr>
        <w:t xml:space="preserve"> УПК, могут быть пересмотрены судом по вновь открывшимся обстоятельствам. Основаниями для пересмотра судебных актов являются обстоятельства, опровергающие выводы суда, содержащиеся во вступившем в законную силу приговоре, постановлении. Указанные основания перечислены в части второй </w:t>
      </w:r>
      <w:r>
        <w:rPr>
          <w:rFonts w:ascii="Times New Roman"/>
          <w:b w:val="false"/>
          <w:i w:val="false"/>
          <w:color w:val="000000"/>
          <w:sz w:val="28"/>
        </w:rPr>
        <w:t>статьи 499</w:t>
      </w:r>
      <w:r>
        <w:rPr>
          <w:rFonts w:ascii="Times New Roman"/>
          <w:b w:val="false"/>
          <w:i w:val="false"/>
          <w:color w:val="000000"/>
          <w:sz w:val="28"/>
        </w:rPr>
        <w:t xml:space="preserve"> УПК, они являются исчерпывающими и расширительному толкованию не подлежат.</w:t>
      </w:r>
    </w:p>
    <w:bookmarkEnd w:id="2"/>
    <w:bookmarkStart w:name="z7" w:id="3"/>
    <w:p>
      <w:pPr>
        <w:spacing w:after="0"/>
        <w:ind w:left="0"/>
        <w:jc w:val="both"/>
      </w:pPr>
      <w:r>
        <w:rPr>
          <w:rFonts w:ascii="Times New Roman"/>
          <w:b w:val="false"/>
          <w:i w:val="false"/>
          <w:color w:val="000000"/>
          <w:sz w:val="28"/>
        </w:rPr>
        <w:t>
      Вновь открывшиеся обстоятельства устанавливаются вступившим в законную силу приговором суда и свидетельствуют о заведомой ложности показаний потерпевшего, свидетеля, заключения эксперта, о подложности вещественных доказательств, протоколов следственных и судебных действий, иных документов, заведомой неправильности перевода, о незаконных действиях дознавателя, следователя, прокурора, судьи, повлекших постановление незаконного и необоснованного приговора или постановления.</w:t>
      </w:r>
    </w:p>
    <w:bookmarkEnd w:id="3"/>
    <w:bookmarkStart w:name="z8" w:id="4"/>
    <w:p>
      <w:pPr>
        <w:spacing w:after="0"/>
        <w:ind w:left="0"/>
        <w:jc w:val="both"/>
      </w:pPr>
      <w:r>
        <w:rPr>
          <w:rFonts w:ascii="Times New Roman"/>
          <w:b w:val="false"/>
          <w:i w:val="false"/>
          <w:color w:val="000000"/>
          <w:sz w:val="28"/>
        </w:rPr>
        <w:t xml:space="preserve">
      Эти обстоятельства, помимо приговора, могут быть установлены постановлением суда, прокурора, следователя или дознавателя о прекращении уголовного дела по нереабилитирующим основаниям, указанным в части третьей </w:t>
      </w:r>
      <w:r>
        <w:rPr>
          <w:rFonts w:ascii="Times New Roman"/>
          <w:b w:val="false"/>
          <w:i w:val="false"/>
          <w:color w:val="000000"/>
          <w:sz w:val="28"/>
        </w:rPr>
        <w:t xml:space="preserve">статьи 499 </w:t>
      </w:r>
      <w:r>
        <w:rPr>
          <w:rFonts w:ascii="Times New Roman"/>
          <w:b w:val="false"/>
          <w:i w:val="false"/>
          <w:color w:val="000000"/>
          <w:sz w:val="28"/>
        </w:rPr>
        <w:t>УПК.</w:t>
      </w:r>
    </w:p>
    <w:bookmarkEnd w:id="4"/>
    <w:bookmarkStart w:name="z9" w:id="5"/>
    <w:p>
      <w:pPr>
        <w:spacing w:after="0"/>
        <w:ind w:left="0"/>
        <w:jc w:val="both"/>
      </w:pPr>
      <w:r>
        <w:rPr>
          <w:rFonts w:ascii="Times New Roman"/>
          <w:b w:val="false"/>
          <w:i w:val="false"/>
          <w:color w:val="000000"/>
          <w:sz w:val="28"/>
        </w:rPr>
        <w:t xml:space="preserve">
      Основанием для возобновления производства являются также иные обстоятельства, установленные в результате проверки или расследования в порядке части второй </w:t>
      </w:r>
      <w:r>
        <w:rPr>
          <w:rFonts w:ascii="Times New Roman"/>
          <w:b w:val="false"/>
          <w:i w:val="false"/>
          <w:color w:val="000000"/>
          <w:sz w:val="28"/>
        </w:rPr>
        <w:t>статьи 502</w:t>
      </w:r>
      <w:r>
        <w:rPr>
          <w:rFonts w:ascii="Times New Roman"/>
          <w:b w:val="false"/>
          <w:i w:val="false"/>
          <w:color w:val="000000"/>
          <w:sz w:val="28"/>
        </w:rPr>
        <w:t xml:space="preserve"> УПК и изложенные в ходатайстве прокурора. Под иными понимаются обстоятельства, которые не были установлены в ходе досудебного производства по делу и не заявлялись в главном судебном разбирательстве, которые в отдельности либо в совокупности с ранее установленными обстоятельствами свидетельствуют о невиновности осужденного или совершении им более или менее тяжкого уголовного правонарушения либо о виновности оправданного или лица, в отношении которого дело было прекращено. Например: данные о совершении этого преступления другим лицом; объявление живым потерпевшего, считавшегося умершим; факты, устанавливающие причастность или непричастность подсудимого к совершению преступления и т.п.</w:t>
      </w:r>
    </w:p>
    <w:bookmarkEnd w:id="5"/>
    <w:bookmarkStart w:name="z10" w:id="6"/>
    <w:p>
      <w:pPr>
        <w:spacing w:after="0"/>
        <w:ind w:left="0"/>
        <w:jc w:val="both"/>
      </w:pPr>
      <w:r>
        <w:rPr>
          <w:rFonts w:ascii="Times New Roman"/>
          <w:b w:val="false"/>
          <w:i w:val="false"/>
          <w:color w:val="000000"/>
          <w:sz w:val="28"/>
        </w:rPr>
        <w:t xml:space="preserve">
      К вновь открывшимся обстоятельствам согласно пункту 7) части второй </w:t>
      </w:r>
      <w:r>
        <w:rPr>
          <w:rFonts w:ascii="Times New Roman"/>
          <w:b w:val="false"/>
          <w:i w:val="false"/>
          <w:color w:val="000000"/>
          <w:sz w:val="28"/>
        </w:rPr>
        <w:t>статьи 499</w:t>
      </w:r>
      <w:r>
        <w:rPr>
          <w:rFonts w:ascii="Times New Roman"/>
          <w:b w:val="false"/>
          <w:i w:val="false"/>
          <w:color w:val="000000"/>
          <w:sz w:val="28"/>
        </w:rPr>
        <w:t xml:space="preserve"> УПК следует относить случаи, когда осужденный, находящийся за пределами Республики Казахстан и уклоняющийся от явки в суд, после рассмотрения уголовного дела в его отсутствие и вынесения приговора явился и заявил ходатайство о пересмотре уголовного дела с его участием.</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нормативным постановлением Верховного Суда РК от 10.03.2022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xml:space="preserve">
      2. По вновь открывшимся обстоятельствам могут быть пересмотрены только приговор (как обвинительный, так и оправдательный), постановление о прекращении дела районного и приравненного к нему суда, апелляционной или кассационной инстанций, постановление о конфискации имущества, полученного незаконным путем, до вынесения приговора. Ходатайства по основаниям, предусмотренным пунктами 1), 2), 3), 5), 6) и 7) части второй </w:t>
      </w:r>
      <w:r>
        <w:rPr>
          <w:rFonts w:ascii="Times New Roman"/>
          <w:b w:val="false"/>
          <w:i w:val="false"/>
          <w:color w:val="000000"/>
          <w:sz w:val="28"/>
        </w:rPr>
        <w:t>статьи 499</w:t>
      </w:r>
      <w:r>
        <w:rPr>
          <w:rFonts w:ascii="Times New Roman"/>
          <w:b w:val="false"/>
          <w:i w:val="false"/>
          <w:color w:val="000000"/>
          <w:sz w:val="28"/>
        </w:rPr>
        <w:t xml:space="preserve"> УПК, подаются в суд, вынесший приговор, постановление. Ходатайство о возбуждении производства по вновь открывшимся обстоятельствам подается в суд апелляционной или кассационной инстанции в случае пересмотра ими судебного акта по существу с принятием процессуального решения. Если судебные акты были предметом рассмотрения ранее действовавших кассационных коллегий областных и приравненных к ним судов, ходатайство рассматривается коллегиально апелляционными инстанциями этих судов.</w:t>
      </w:r>
    </w:p>
    <w:bookmarkEnd w:id="7"/>
    <w:p>
      <w:pPr>
        <w:spacing w:after="0"/>
        <w:ind w:left="0"/>
        <w:jc w:val="both"/>
      </w:pPr>
      <w:r>
        <w:rPr>
          <w:rFonts w:ascii="Times New Roman"/>
          <w:b w:val="false"/>
          <w:i w:val="false"/>
          <w:color w:val="000000"/>
          <w:sz w:val="28"/>
        </w:rPr>
        <w:t xml:space="preserve">
      Заявления, сообщения о возбуждении производства по вновь открывшимся обстоятельствам, предусмотренным пунктом 4) части второй </w:t>
      </w:r>
      <w:r>
        <w:rPr>
          <w:rFonts w:ascii="Times New Roman"/>
          <w:b w:val="false"/>
          <w:i w:val="false"/>
          <w:color w:val="000000"/>
          <w:sz w:val="28"/>
        </w:rPr>
        <w:t>статьи 499</w:t>
      </w:r>
      <w:r>
        <w:rPr>
          <w:rFonts w:ascii="Times New Roman"/>
          <w:b w:val="false"/>
          <w:i w:val="false"/>
          <w:color w:val="000000"/>
          <w:sz w:val="28"/>
        </w:rPr>
        <w:t xml:space="preserve"> УПК, подаются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 постановлением Верховного Суда РК от 10.03.2022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xml:space="preserve">
      3. Пересмотр обвинительного приговора или постановления о конфискации имущества, полученного незаконным путем, до вынесения приговора суда и возобновления производства в пользу осужденного или оправданного сроками не ограничен. Пересмотр оправдательного приговора, постановления о прекращении дела либо обвинительного приговора по основаниям, ухудшающим положение осужденного, допускается при соблюдении совокупности двух условий: если не истек срок давности привлечения к уголовной ответственности, предусмотренный </w:t>
      </w:r>
      <w:r>
        <w:rPr>
          <w:rFonts w:ascii="Times New Roman"/>
          <w:b w:val="false"/>
          <w:i w:val="false"/>
          <w:color w:val="000000"/>
          <w:sz w:val="28"/>
        </w:rPr>
        <w:t>статьей 71</w:t>
      </w:r>
      <w:r>
        <w:rPr>
          <w:rFonts w:ascii="Times New Roman"/>
          <w:b w:val="false"/>
          <w:i w:val="false"/>
          <w:color w:val="000000"/>
          <w:sz w:val="28"/>
        </w:rPr>
        <w:t xml:space="preserve"> Уголовного кодекса Республики Казахстан, и со дня открытия новых обстоятельств не прошел один год. Исчисление начала течения срока открытия новых обстоятельств регламентировано частью четвертой </w:t>
      </w:r>
      <w:r>
        <w:rPr>
          <w:rFonts w:ascii="Times New Roman"/>
          <w:b w:val="false"/>
          <w:i w:val="false"/>
          <w:color w:val="000000"/>
          <w:sz w:val="28"/>
        </w:rPr>
        <w:t>статьи 501</w:t>
      </w:r>
      <w:r>
        <w:rPr>
          <w:rFonts w:ascii="Times New Roman"/>
          <w:b w:val="false"/>
          <w:i w:val="false"/>
          <w:color w:val="000000"/>
          <w:sz w:val="28"/>
        </w:rPr>
        <w:t xml:space="preserve"> УПК.</w:t>
      </w:r>
    </w:p>
    <w:bookmarkEnd w:id="8"/>
    <w:bookmarkStart w:name="z13" w:id="9"/>
    <w:p>
      <w:pPr>
        <w:spacing w:after="0"/>
        <w:ind w:left="0"/>
        <w:jc w:val="both"/>
      </w:pPr>
      <w:r>
        <w:rPr>
          <w:rFonts w:ascii="Times New Roman"/>
          <w:b w:val="false"/>
          <w:i w:val="false"/>
          <w:color w:val="000000"/>
          <w:sz w:val="28"/>
        </w:rPr>
        <w:t>
      4. Право на подачу ходатайства о возбуждении производства по вновь открывшимся обстоятельствам имеет осужденный, оправданный, лицо, в отношении которого дело было прекращено, их защитники и законные представители, потерпевший, представители потерпевшего, а также прокурор, на основании информации, полученной ими из заявлений граждан, в том числе и участников процесса по данному делу, сообщения должностных лиц организаций, данных, полученных в ходе расследования и рассмотрения других уголовных дел.</w:t>
      </w:r>
    </w:p>
    <w:bookmarkEnd w:id="9"/>
    <w:bookmarkStart w:name="z14" w:id="10"/>
    <w:p>
      <w:pPr>
        <w:spacing w:after="0"/>
        <w:ind w:left="0"/>
        <w:jc w:val="both"/>
      </w:pPr>
      <w:r>
        <w:rPr>
          <w:rFonts w:ascii="Times New Roman"/>
          <w:b w:val="false"/>
          <w:i w:val="false"/>
          <w:color w:val="000000"/>
          <w:sz w:val="28"/>
        </w:rPr>
        <w:t>
      Смерть осужденного не является препятствием для возобновления производства по делу по вновь открывшимся обстоятельствам, если ходатайство подано близкими родственниками в целях его реабилитации.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 постановлением Верховного Суда РК от 10.03.2022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5. Возобновление производства о пересмотре судебного акта по вновь открывшимся обстоятельствам состоит из двух стадий: возбуждение производства и рассмотрение ходатайства по вновь открывшимся обстоятельствам.</w:t>
      </w:r>
    </w:p>
    <w:bookmarkEnd w:id="11"/>
    <w:p>
      <w:pPr>
        <w:spacing w:after="0"/>
        <w:ind w:left="0"/>
        <w:jc w:val="both"/>
      </w:pPr>
      <w:r>
        <w:rPr>
          <w:rFonts w:ascii="Times New Roman"/>
          <w:b w:val="false"/>
          <w:i w:val="false"/>
          <w:color w:val="000000"/>
          <w:sz w:val="28"/>
        </w:rPr>
        <w:t xml:space="preserve">
      Судья при поступлении в суд ходатайства о возбуждении производства по вновь открывшимся обстоятельствам обязан в течение десяти суток проверить соответствие ходатайства требованиям </w:t>
      </w:r>
      <w:r>
        <w:rPr>
          <w:rFonts w:ascii="Times New Roman"/>
          <w:b w:val="false"/>
          <w:i w:val="false"/>
          <w:color w:val="000000"/>
          <w:sz w:val="28"/>
        </w:rPr>
        <w:t>статьи 499</w:t>
      </w:r>
      <w:r>
        <w:rPr>
          <w:rFonts w:ascii="Times New Roman"/>
          <w:b w:val="false"/>
          <w:i w:val="false"/>
          <w:color w:val="000000"/>
          <w:sz w:val="28"/>
        </w:rPr>
        <w:t xml:space="preserve"> УПК и принять одно из решений, предусмотренных пунктами 1) и 2) части первой </w:t>
      </w:r>
      <w:r>
        <w:rPr>
          <w:rFonts w:ascii="Times New Roman"/>
          <w:b w:val="false"/>
          <w:i w:val="false"/>
          <w:color w:val="000000"/>
          <w:sz w:val="28"/>
        </w:rPr>
        <w:t>статьи 504</w:t>
      </w:r>
      <w:r>
        <w:rPr>
          <w:rFonts w:ascii="Times New Roman"/>
          <w:b w:val="false"/>
          <w:i w:val="false"/>
          <w:color w:val="000000"/>
          <w:sz w:val="28"/>
        </w:rPr>
        <w:t xml:space="preserve"> УПК.</w:t>
      </w:r>
    </w:p>
    <w:p>
      <w:pPr>
        <w:spacing w:after="0"/>
        <w:ind w:left="0"/>
        <w:jc w:val="both"/>
      </w:pPr>
      <w:r>
        <w:rPr>
          <w:rFonts w:ascii="Times New Roman"/>
          <w:b w:val="false"/>
          <w:i w:val="false"/>
          <w:color w:val="000000"/>
          <w:sz w:val="28"/>
        </w:rPr>
        <w:t xml:space="preserve">
      В судах апелляционной и кассационной инстанций проверка соответствия ходатайства требованиям </w:t>
      </w:r>
      <w:r>
        <w:rPr>
          <w:rFonts w:ascii="Times New Roman"/>
          <w:b w:val="false"/>
          <w:i w:val="false"/>
          <w:color w:val="000000"/>
          <w:sz w:val="28"/>
        </w:rPr>
        <w:t>статьи 499</w:t>
      </w:r>
      <w:r>
        <w:rPr>
          <w:rFonts w:ascii="Times New Roman"/>
          <w:b w:val="false"/>
          <w:i w:val="false"/>
          <w:color w:val="000000"/>
          <w:sz w:val="28"/>
        </w:rPr>
        <w:t xml:space="preserve"> УПК производится единолично судьей соответствующего суда. </w:t>
      </w:r>
    </w:p>
    <w:p>
      <w:pPr>
        <w:spacing w:after="0"/>
        <w:ind w:left="0"/>
        <w:jc w:val="both"/>
      </w:pPr>
      <w:r>
        <w:rPr>
          <w:rFonts w:ascii="Times New Roman"/>
          <w:b w:val="false"/>
          <w:i w:val="false"/>
          <w:color w:val="000000"/>
          <w:sz w:val="28"/>
        </w:rPr>
        <w:t>
      Судья при вынесении постановления о принятии ходатайства к производству суда и возобновлении производства по вновь открывшимся обстоятельствам истребует уголовное дело и по поступлении передает его с постановлением для рассмотрения в судебном заседании. Копия постановления направляется лицу, подавшему ходатайство.</w:t>
      </w:r>
    </w:p>
    <w:p>
      <w:pPr>
        <w:spacing w:after="0"/>
        <w:ind w:left="0"/>
        <w:jc w:val="both"/>
      </w:pPr>
      <w:r>
        <w:rPr>
          <w:rFonts w:ascii="Times New Roman"/>
          <w:b w:val="false"/>
          <w:i w:val="false"/>
          <w:color w:val="000000"/>
          <w:sz w:val="28"/>
        </w:rPr>
        <w:t>
      Ходатайство, с приложенными к нему документами, возвращается без рассмотрения лицу, его подавшему, если:</w:t>
      </w:r>
    </w:p>
    <w:p>
      <w:pPr>
        <w:spacing w:after="0"/>
        <w:ind w:left="0"/>
        <w:jc w:val="both"/>
      </w:pPr>
      <w:r>
        <w:rPr>
          <w:rFonts w:ascii="Times New Roman"/>
          <w:b w:val="false"/>
          <w:i w:val="false"/>
          <w:color w:val="000000"/>
          <w:sz w:val="28"/>
        </w:rPr>
        <w:t xml:space="preserve">
      оно не соответствует требованиям </w:t>
      </w:r>
      <w:r>
        <w:rPr>
          <w:rFonts w:ascii="Times New Roman"/>
          <w:b w:val="false"/>
          <w:i w:val="false"/>
          <w:color w:val="000000"/>
          <w:sz w:val="28"/>
        </w:rPr>
        <w:t>статьи 499</w:t>
      </w:r>
      <w:r>
        <w:rPr>
          <w:rFonts w:ascii="Times New Roman"/>
          <w:b w:val="false"/>
          <w:i w:val="false"/>
          <w:color w:val="000000"/>
          <w:sz w:val="28"/>
        </w:rPr>
        <w:t xml:space="preserve"> УПК либо оспариваются доказательства, указанные в приговоре;</w:t>
      </w:r>
    </w:p>
    <w:p>
      <w:pPr>
        <w:spacing w:after="0"/>
        <w:ind w:left="0"/>
        <w:jc w:val="both"/>
      </w:pPr>
      <w:r>
        <w:rPr>
          <w:rFonts w:ascii="Times New Roman"/>
          <w:b w:val="false"/>
          <w:i w:val="false"/>
          <w:color w:val="000000"/>
          <w:sz w:val="28"/>
        </w:rPr>
        <w:t xml:space="preserve">
      к нему не приложены судебные или иные акты, подтверждающие основания, предусмотренные пунктами 1), 2), 3), 5), 6) и 7) части второй </w:t>
      </w:r>
      <w:r>
        <w:rPr>
          <w:rFonts w:ascii="Times New Roman"/>
          <w:b w:val="false"/>
          <w:i w:val="false"/>
          <w:color w:val="000000"/>
          <w:sz w:val="28"/>
        </w:rPr>
        <w:t>статьи 499</w:t>
      </w:r>
      <w:r>
        <w:rPr>
          <w:rFonts w:ascii="Times New Roman"/>
          <w:b w:val="false"/>
          <w:i w:val="false"/>
          <w:color w:val="000000"/>
          <w:sz w:val="28"/>
        </w:rPr>
        <w:t xml:space="preserve"> УПК;</w:t>
      </w:r>
    </w:p>
    <w:p>
      <w:pPr>
        <w:spacing w:after="0"/>
        <w:ind w:left="0"/>
        <w:jc w:val="both"/>
      </w:pPr>
      <w:r>
        <w:rPr>
          <w:rFonts w:ascii="Times New Roman"/>
          <w:b w:val="false"/>
          <w:i w:val="false"/>
          <w:color w:val="000000"/>
          <w:sz w:val="28"/>
        </w:rPr>
        <w:t xml:space="preserve">
      в нем ставится вопрос о пересмотре судебных решений, не указанных в </w:t>
      </w:r>
      <w:r>
        <w:rPr>
          <w:rFonts w:ascii="Times New Roman"/>
          <w:b w:val="false"/>
          <w:i w:val="false"/>
          <w:color w:val="000000"/>
          <w:sz w:val="28"/>
        </w:rPr>
        <w:t>статье 500</w:t>
      </w:r>
      <w:r>
        <w:rPr>
          <w:rFonts w:ascii="Times New Roman"/>
          <w:b w:val="false"/>
          <w:i w:val="false"/>
          <w:color w:val="000000"/>
          <w:sz w:val="28"/>
        </w:rPr>
        <w:t xml:space="preserve"> УПК и не подлежащих пересмотру по вновь открывшимся обстоятельствам;</w:t>
      </w:r>
    </w:p>
    <w:p>
      <w:pPr>
        <w:spacing w:after="0"/>
        <w:ind w:left="0"/>
        <w:jc w:val="both"/>
      </w:pPr>
      <w:r>
        <w:rPr>
          <w:rFonts w:ascii="Times New Roman"/>
          <w:b w:val="false"/>
          <w:i w:val="false"/>
          <w:color w:val="000000"/>
          <w:sz w:val="28"/>
        </w:rPr>
        <w:t>
      оно подано той же стороной по тем же основаниям, по которым уже принималось решение об отказе в его удовлетворении.</w:t>
      </w:r>
    </w:p>
    <w:p>
      <w:pPr>
        <w:spacing w:after="0"/>
        <w:ind w:left="0"/>
        <w:jc w:val="both"/>
      </w:pPr>
      <w:r>
        <w:rPr>
          <w:rFonts w:ascii="Times New Roman"/>
          <w:b w:val="false"/>
          <w:i w:val="false"/>
          <w:color w:val="000000"/>
          <w:sz w:val="28"/>
        </w:rPr>
        <w:t>
      Возвращение ходатайства осуществляется письмом судьи.</w:t>
      </w:r>
    </w:p>
    <w:p>
      <w:pPr>
        <w:spacing w:after="0"/>
        <w:ind w:left="0"/>
        <w:jc w:val="both"/>
      </w:pPr>
      <w:r>
        <w:rPr>
          <w:rFonts w:ascii="Times New Roman"/>
          <w:b w:val="false"/>
          <w:i w:val="false"/>
          <w:color w:val="000000"/>
          <w:sz w:val="28"/>
        </w:rPr>
        <w:t>
      После устранения препятствий, послуживших основанием для возвращения ходатайства, лицо вправе вновь обратиться в суд с ходатайством о возбуждении производства по пересмотру того же судебного акта по вновь открывшимся обстоятельствам на общих основаниях.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нормативного постановления Верховного Суда РК от 10.03.2022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6. При поступлении постановления судьи о возобновлении производства по вновь открывшимся обстоятельствам, с приложенными к нему документами и с уголовным делом, суд обязан рассмотреть ходатайство в открытом судебном заседании в срок не позднее тридцати суток со дня возобновления производства либо поступления ходатайства прокурора.</w:t>
      </w:r>
    </w:p>
    <w:bookmarkEnd w:id="12"/>
    <w:p>
      <w:pPr>
        <w:spacing w:after="0"/>
        <w:ind w:left="0"/>
        <w:jc w:val="both"/>
      </w:pPr>
      <w:r>
        <w:rPr>
          <w:rFonts w:ascii="Times New Roman"/>
          <w:b w:val="false"/>
          <w:i w:val="false"/>
          <w:color w:val="000000"/>
          <w:sz w:val="28"/>
        </w:rPr>
        <w:t xml:space="preserve">
      В судебном заседании участвуют заявитель, его представитель, защитник, прокурор, иные участники процесса и лица, вызванные судом в судебное заседание. Неявка указанных лиц, надлежаще извещенных о времени и месте судебного разбирательства, не препятствует рассмотрению ходатайства. </w:t>
      </w:r>
    </w:p>
    <w:p>
      <w:pPr>
        <w:spacing w:after="0"/>
        <w:ind w:left="0"/>
        <w:jc w:val="both"/>
      </w:pPr>
      <w:r>
        <w:rPr>
          <w:rFonts w:ascii="Times New Roman"/>
          <w:b w:val="false"/>
          <w:i w:val="false"/>
          <w:color w:val="000000"/>
          <w:sz w:val="28"/>
        </w:rPr>
        <w:t>
      В случае необходимости суд вправе признать явку отдельного лица (лиц) обязательной, о чем выносит постановление.</w:t>
      </w:r>
    </w:p>
    <w:p>
      <w:pPr>
        <w:spacing w:after="0"/>
        <w:ind w:left="0"/>
        <w:jc w:val="both"/>
      </w:pPr>
      <w:r>
        <w:rPr>
          <w:rFonts w:ascii="Times New Roman"/>
          <w:b w:val="false"/>
          <w:i w:val="false"/>
          <w:color w:val="000000"/>
          <w:sz w:val="28"/>
        </w:rPr>
        <w:t xml:space="preserve">
      Участие в судебном разбирательстве осужденного возможно путем личного участия либо посредством видеосвязи. </w:t>
      </w:r>
    </w:p>
    <w:p>
      <w:pPr>
        <w:spacing w:after="0"/>
        <w:ind w:left="0"/>
        <w:jc w:val="both"/>
      </w:pPr>
      <w:r>
        <w:rPr>
          <w:rFonts w:ascii="Times New Roman"/>
          <w:b w:val="false"/>
          <w:i w:val="false"/>
          <w:color w:val="000000"/>
          <w:sz w:val="28"/>
        </w:rPr>
        <w:t>
      После рассмотрения отводов и ходатайств первым в судебном заседании выступает заявитель, который излагает ходатайство об основаниях пересмотра судебного акта по вновь открывшимся обстоятельствам, либо прокурор при обращении в суд с соответствующим ходатайством, затем суд заслушивает выступления других лиц, явившихся в судебное заседание, исследует материалы, представленные заявителем, прокурором по результатам проведенных проверки или расследования.</w:t>
      </w:r>
    </w:p>
    <w:p>
      <w:pPr>
        <w:spacing w:after="0"/>
        <w:ind w:left="0"/>
        <w:jc w:val="both"/>
      </w:pPr>
      <w:r>
        <w:rPr>
          <w:rFonts w:ascii="Times New Roman"/>
          <w:b w:val="false"/>
          <w:i w:val="false"/>
          <w:color w:val="000000"/>
          <w:sz w:val="28"/>
        </w:rPr>
        <w:t xml:space="preserve">
      Судебное разбирательство проводится с составлением протокола в порядке, предусмотренном </w:t>
      </w:r>
      <w:r>
        <w:rPr>
          <w:rFonts w:ascii="Times New Roman"/>
          <w:b w:val="false"/>
          <w:i w:val="false"/>
          <w:color w:val="000000"/>
          <w:sz w:val="28"/>
        </w:rPr>
        <w:t>статьей 347</w:t>
      </w:r>
      <w:r>
        <w:rPr>
          <w:rFonts w:ascii="Times New Roman"/>
          <w:b w:val="false"/>
          <w:i w:val="false"/>
          <w:color w:val="000000"/>
          <w:sz w:val="28"/>
        </w:rPr>
        <w:t xml:space="preserve"> УПК, либо с его фиксированием средствами аудио-, видеозаписи и составлением краткого протокола в письменной форме. Подача замечаний на протокол и их рассмотрение осуществляется по правилам, предусмотренным </w:t>
      </w:r>
      <w:r>
        <w:rPr>
          <w:rFonts w:ascii="Times New Roman"/>
          <w:b w:val="false"/>
          <w:i w:val="false"/>
          <w:color w:val="000000"/>
          <w:sz w:val="28"/>
        </w:rPr>
        <w:t>статьями 348</w:t>
      </w:r>
      <w:r>
        <w:rPr>
          <w:rFonts w:ascii="Times New Roman"/>
          <w:b w:val="false"/>
          <w:i w:val="false"/>
          <w:color w:val="000000"/>
          <w:sz w:val="28"/>
        </w:rPr>
        <w:t xml:space="preserve">, </w:t>
      </w:r>
      <w:r>
        <w:rPr>
          <w:rFonts w:ascii="Times New Roman"/>
          <w:b w:val="false"/>
          <w:i w:val="false"/>
          <w:color w:val="000000"/>
          <w:sz w:val="28"/>
        </w:rPr>
        <w:t>348-1</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УПК.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нормативного постановления Верховного Суда РК от 10.03.2022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xml:space="preserve">
      7. Ходатайство о возобновлении производства по пересмотру судебного акта суда первой инстанции по вновь открывшимся обстоятельствам рассматривается в судебном заседании единолично судьей этого же суда, вынесшим приговор, постановление. </w:t>
      </w:r>
    </w:p>
    <w:bookmarkEnd w:id="13"/>
    <w:p>
      <w:pPr>
        <w:spacing w:after="0"/>
        <w:ind w:left="0"/>
        <w:jc w:val="both"/>
      </w:pPr>
      <w:r>
        <w:rPr>
          <w:rFonts w:ascii="Times New Roman"/>
          <w:b w:val="false"/>
          <w:i w:val="false"/>
          <w:color w:val="000000"/>
          <w:sz w:val="28"/>
        </w:rPr>
        <w:t>
      Если судебные акты, о пересмотре которых возбуждено производство об их пересмотре по вновь открывшимся обстоятельствам, выносились судами апелляционной инстанции коллегиально, то пересмотр судебных решений осуществляется коллегиально, и единолично судьей в том случае, если дело судом апелляционной инстанции рассмотрено единолично.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нормативного постановления Верховного Суда РК от 10.03.2022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нормативным постановлением Верховного Суда РК от 10.03.2022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9. Судья, принимавший участие в рассмотрении дела в суде первой, апелляционной и кассационной инстанций, не может участвовать в рассмотрении этого же дела по вновь открывшимся обстоятельствам.</w:t>
      </w:r>
    </w:p>
    <w:bookmarkEnd w:id="14"/>
    <w:bookmarkStart w:name="z25" w:id="15"/>
    <w:p>
      <w:pPr>
        <w:spacing w:after="0"/>
        <w:ind w:left="0"/>
        <w:jc w:val="both"/>
      </w:pPr>
      <w:r>
        <w:rPr>
          <w:rFonts w:ascii="Times New Roman"/>
          <w:b w:val="false"/>
          <w:i w:val="false"/>
          <w:color w:val="000000"/>
          <w:sz w:val="28"/>
        </w:rPr>
        <w:t xml:space="preserve">
      10. По окончании судебного разбирательства суд выносит одно из следующих постановлений об: удовлетворении ходатайства; оставлении ходатайства без удовлетворения. Суд выносит постановление об удовлетворении ходатайства в том случае, если установлены обстоятельства, указанные в части второй </w:t>
      </w:r>
      <w:r>
        <w:rPr>
          <w:rFonts w:ascii="Times New Roman"/>
          <w:b w:val="false"/>
          <w:i w:val="false"/>
          <w:color w:val="000000"/>
          <w:sz w:val="28"/>
        </w:rPr>
        <w:t>статьи 499</w:t>
      </w:r>
      <w:r>
        <w:rPr>
          <w:rFonts w:ascii="Times New Roman"/>
          <w:b w:val="false"/>
          <w:i w:val="false"/>
          <w:color w:val="000000"/>
          <w:sz w:val="28"/>
        </w:rPr>
        <w:t xml:space="preserve"> УПК, и эти обстоятельства предшествовали или повлекли вынесение незаконного или необоснованного приговора, постановления. В этом случае судебный акт подлежит отмене, а дело направлению, в зависимости от стадии производства, на которой выявлены указанные обстоятельства, на расследование или новое судебное рассмотрение. Если расследование или новое судебное рассмотрение не требуется, суд с указанием оснований прекращает производство по делу мотивированным постановлением.</w:t>
      </w:r>
    </w:p>
    <w:bookmarkEnd w:id="15"/>
    <w:p>
      <w:pPr>
        <w:spacing w:after="0"/>
        <w:ind w:left="0"/>
        <w:jc w:val="both"/>
      </w:pPr>
      <w:r>
        <w:rPr>
          <w:rFonts w:ascii="Times New Roman"/>
          <w:b w:val="false"/>
          <w:i w:val="false"/>
          <w:color w:val="000000"/>
          <w:sz w:val="28"/>
        </w:rPr>
        <w:t>
      Постановление о пересмотре судебных актов по вновь открывшимся обстоятельствам выносится судом в совещательной комнате. После подписания полного текста постановления суд возвращается в зал судебного заседания и оглашает его.</w:t>
      </w:r>
    </w:p>
    <w:p>
      <w:pPr>
        <w:spacing w:after="0"/>
        <w:ind w:left="0"/>
        <w:jc w:val="both"/>
      </w:pPr>
      <w:r>
        <w:rPr>
          <w:rFonts w:ascii="Times New Roman"/>
          <w:b w:val="false"/>
          <w:i w:val="false"/>
          <w:color w:val="000000"/>
          <w:sz w:val="28"/>
        </w:rPr>
        <w:t xml:space="preserve">
      В случае отмены вступившего в законную силу приговора суда и иных судебных актов суд, рассматривающий дело по вновь открывшимся обстоятельствам, принимает одно из следующих решений: 1) о прекращении производства по делу; 2) о направлении уголовного дела на новое расследование прокурору; 3) о направлении уголовного дела в суд первой или апелляционной инстанции, постановивший приговор, для нового рассмотрения дела по существу. </w:t>
      </w:r>
    </w:p>
    <w:p>
      <w:pPr>
        <w:spacing w:after="0"/>
        <w:ind w:left="0"/>
        <w:jc w:val="both"/>
      </w:pPr>
      <w:r>
        <w:rPr>
          <w:rFonts w:ascii="Times New Roman"/>
          <w:b w:val="false"/>
          <w:i w:val="false"/>
          <w:color w:val="000000"/>
          <w:sz w:val="28"/>
        </w:rPr>
        <w:t>
      Жалобы, ходатайства прокурора, протесты на постановления суда первой, апелляционной инстанций, вынесенные по итогам рассмотрения ходатайства о пересмотре судебных актов по вновь открывшимся обстоятельствам, могут быть поданы осужденным, оправданным, потерпевшим или их законными представителями и защитниками, а также прокурором в соответствующий вышестоящий суд в течение пятнадцати суток со дня вынесения постановления, а осужденным, содержащимся под стражей, – в тот же срок со дня вручения ему копии постановления.</w:t>
      </w:r>
    </w:p>
    <w:p>
      <w:pPr>
        <w:spacing w:after="0"/>
        <w:ind w:left="0"/>
        <w:jc w:val="both"/>
      </w:pPr>
      <w:r>
        <w:rPr>
          <w:rFonts w:ascii="Times New Roman"/>
          <w:b w:val="false"/>
          <w:i w:val="false"/>
          <w:color w:val="000000"/>
          <w:sz w:val="28"/>
        </w:rPr>
        <w:t>
      Жалобы, ходатайства прокурора, протесты, поданные по истечении пятнадцати суток, подлежат возвращению без рассмотрения.</w:t>
      </w:r>
    </w:p>
    <w:p>
      <w:pPr>
        <w:spacing w:after="0"/>
        <w:ind w:left="0"/>
        <w:jc w:val="both"/>
      </w:pPr>
      <w:r>
        <w:rPr>
          <w:rFonts w:ascii="Times New Roman"/>
          <w:b w:val="false"/>
          <w:i w:val="false"/>
          <w:color w:val="000000"/>
          <w:sz w:val="28"/>
        </w:rPr>
        <w:t xml:space="preserve">
      Постановления суда первой, апелляционной инстанций, вынесенные по итогам рассмотрения по существу ходатайства о пересмотре судебного акта по вновь открывшимся обстоятельствам, вступают в законную силу по истечении пятнадцати суток со дня их вынесения, а если они были обжалованы и вышестоящим судом оставлены в силе, то в день вынесения постановления вышестоящим судом. </w:t>
      </w:r>
    </w:p>
    <w:p>
      <w:pPr>
        <w:spacing w:after="0"/>
        <w:ind w:left="0"/>
        <w:jc w:val="both"/>
      </w:pPr>
      <w:r>
        <w:rPr>
          <w:rFonts w:ascii="Times New Roman"/>
          <w:b w:val="false"/>
          <w:i w:val="false"/>
          <w:color w:val="000000"/>
          <w:sz w:val="28"/>
        </w:rPr>
        <w:t>
      Если по ходатайству о возобновлении производства по вновь открывшимся обстоятельствам судом или прокурором принято решение об оставлении его без удовлетворения, и оно не было отменено и вступило в законную силу, то при повторной его подаче по одним и тем же основаниям, хотя бы и другим лицом, производство не возбуждается.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нормативным постановлением Верховного Суда РК от 10.03.2022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xml:space="preserve">
      11. По основанию возобновления производства по вновь открывшемуся обстоятельству, указанному в пункте 7) части второй </w:t>
      </w:r>
      <w:r>
        <w:rPr>
          <w:rFonts w:ascii="Times New Roman"/>
          <w:b w:val="false"/>
          <w:i w:val="false"/>
          <w:color w:val="000000"/>
          <w:sz w:val="28"/>
        </w:rPr>
        <w:t>статьи 499</w:t>
      </w:r>
      <w:r>
        <w:rPr>
          <w:rFonts w:ascii="Times New Roman"/>
          <w:b w:val="false"/>
          <w:i w:val="false"/>
          <w:color w:val="000000"/>
          <w:sz w:val="28"/>
        </w:rPr>
        <w:t xml:space="preserve"> УПК, волеизъявление осужденного, в отсутствие которого рассмотрено уголовное дело, не является безусловным обстоятельством для пересмотра дела. Суд удовлетворяет ходатайство, если характер и существенность нарушения принципов уголовного процесса влекут признание решения незаконным.</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нормативным постановлением Верховного Суда РК от 10.03.2022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Если по ходатайству о возобновлении производства по вновь открывшимся обстоятельствам принято решение об оставлении его без удовлетворения, при повторной его подаче по одним и тем же основаниям производство не возбуждается.</w:t>
      </w:r>
    </w:p>
    <w:bookmarkEnd w:id="17"/>
    <w:bookmarkStart w:name="z29" w:id="18"/>
    <w:p>
      <w:pPr>
        <w:spacing w:after="0"/>
        <w:ind w:left="0"/>
        <w:jc w:val="both"/>
      </w:pPr>
      <w:r>
        <w:rPr>
          <w:rFonts w:ascii="Times New Roman"/>
          <w:b w:val="false"/>
          <w:i w:val="false"/>
          <w:color w:val="000000"/>
          <w:sz w:val="28"/>
        </w:rPr>
        <w:t>
      13. Жалобы, ходатайства прокурора на постановления суда первой инстанции, вынесенные по итогам пересмотра судебного акта по вновь открывшимся обстоятельствам, приносятся через суд, вынесший постановление. Жалобы, протесты прокурора на постановление суда апелляционной инстанции, вынесенные по итогам пересмотра судебного акта по вновь открывшимся обстоятельствам, направляются непосредственно в суд кассационной инстанции, с извещением об этом суд апелляционной инстанции.</w:t>
      </w:r>
    </w:p>
    <w:bookmarkEnd w:id="18"/>
    <w:p>
      <w:pPr>
        <w:spacing w:after="0"/>
        <w:ind w:left="0"/>
        <w:jc w:val="both"/>
      </w:pPr>
      <w:r>
        <w:rPr>
          <w:rFonts w:ascii="Times New Roman"/>
          <w:b w:val="false"/>
          <w:i w:val="false"/>
          <w:color w:val="000000"/>
          <w:sz w:val="28"/>
        </w:rPr>
        <w:t>
      Рассмотрение жалоб, ходатайств прокурора на постановления судов первой инстанции, вынесенные по итогам пересмотра судебного акта по вновь открывшимся обстоятельствам, осуществляется в порядке апелляционного производства областными и приравненными к ним судами, и принятое по жалобе, ходатайству постановление суда апелляционной инстанции является окончательным и дальнейшему обжалованию, опротестованию не подлежит.</w:t>
      </w:r>
    </w:p>
    <w:p>
      <w:pPr>
        <w:spacing w:after="0"/>
        <w:ind w:left="0"/>
        <w:jc w:val="both"/>
      </w:pPr>
      <w:r>
        <w:rPr>
          <w:rFonts w:ascii="Times New Roman"/>
          <w:b w:val="false"/>
          <w:i w:val="false"/>
          <w:color w:val="000000"/>
          <w:sz w:val="28"/>
        </w:rPr>
        <w:t>
      Рассмотрение жалоб, протестов прокурора на постановления суда апелляционной инстанции, принятых по ходатайству о возобновлении производства по вновь открывшимся обстоятельствам, осуществляется судом кассационной инстанции непосредственно, без предварительного их рассмотрения, с истребованием уголовного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нормативного постановления Верховного Суда РК от 10.03.2022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14. Поданное в кассационную инстанцию ходатайство, по которому имеется постановление судьи о возобновлении производства по вновь открывшимся обстоятельствам, подлежит рассмотрению коллегиально, и принятое по итогам рассмотрения постановление является окончательным, вступает в законную силу с момента его оглашения и дальнейшему обжалованию, опротестованию не подлежит.</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нормативного постановления Верховного Суда РК от 10.03.2022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2" w:id="20"/>
    <w:p>
      <w:pPr>
        <w:spacing w:after="0"/>
        <w:ind w:left="0"/>
        <w:jc w:val="both"/>
      </w:pPr>
      <w:r>
        <w:rPr>
          <w:rFonts w:ascii="Times New Roman"/>
          <w:b w:val="false"/>
          <w:i w:val="false"/>
          <w:color w:val="000000"/>
          <w:sz w:val="28"/>
        </w:rPr>
        <w:t>
      15. Последующее судебное разбирательство дела после отмены приговора или постановления и проведения расследования производится в общем порядке, установленном УПК, судом, вынесшим первоначальный приговор. В производство апелляционной инстанции дело для пересмотра передается в случае, если ранее приговор изменен или отменен данной инстанцией, а также в случае его отмены кассационной инстанцией.</w:t>
      </w:r>
    </w:p>
    <w:bookmarkEnd w:id="20"/>
    <w:bookmarkStart w:name="z33" w:id="21"/>
    <w:p>
      <w:pPr>
        <w:spacing w:after="0"/>
        <w:ind w:left="0"/>
        <w:jc w:val="both"/>
      </w:pPr>
      <w:r>
        <w:rPr>
          <w:rFonts w:ascii="Times New Roman"/>
          <w:b w:val="false"/>
          <w:i w:val="false"/>
          <w:color w:val="000000"/>
          <w:sz w:val="28"/>
        </w:rPr>
        <w:t>
      Вновь вынесенный приговор или постановление могут быть обжалованы, пересмотрены по ходатайству прокурора либо опротестованы в общем порядке.</w:t>
      </w:r>
    </w:p>
    <w:bookmarkEnd w:id="21"/>
    <w:bookmarkStart w:name="z34" w:id="22"/>
    <w:p>
      <w:pPr>
        <w:spacing w:after="0"/>
        <w:ind w:left="0"/>
        <w:jc w:val="both"/>
      </w:pPr>
      <w:r>
        <w:rPr>
          <w:rFonts w:ascii="Times New Roman"/>
          <w:b w:val="false"/>
          <w:i w:val="false"/>
          <w:color w:val="000000"/>
          <w:sz w:val="28"/>
        </w:rPr>
        <w:t xml:space="preserve">
      16.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Верховного Суда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Судья Верховного Суда</w:t>
            </w:r>
          </w:p>
          <w:p>
            <w:pPr>
              <w:spacing w:after="20"/>
              <w:ind w:left="20"/>
              <w:jc w:val="both"/>
            </w:pPr>
          </w:p>
          <w:p>
            <w:pPr>
              <w:spacing w:after="20"/>
              <w:ind w:left="20"/>
              <w:jc w:val="both"/>
            </w:pPr>
            <w:r>
              <w:rPr>
                <w:rFonts w:ascii="Times New Roman"/>
                <w:b w:val="false"/>
                <w:i/>
                <w:color w:val="000000"/>
                <w:sz w:val="20"/>
              </w:rPr>
              <w:t>Республики Казахстан, секретарь</w:t>
            </w:r>
          </w:p>
          <w:p>
            <w:pPr>
              <w:spacing w:after="0"/>
              <w:ind w:left="0"/>
              <w:jc w:val="left"/>
            </w:pPr>
          </w:p>
          <w:p>
            <w:pPr>
              <w:spacing w:after="20"/>
              <w:ind w:left="20"/>
              <w:jc w:val="both"/>
            </w:pPr>
            <w:r>
              <w:rPr>
                <w:rFonts w:ascii="Times New Roman"/>
                <w:b w:val="false"/>
                <w:i/>
                <w:color w:val="000000"/>
                <w:sz w:val="20"/>
              </w:rPr>
              <w:t xml:space="preserve">пленарного заседания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Альмагамбетова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