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44efe" w14:textId="0544e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Правительства Республики Казахстан от 12 февраля 2018 года № 49. Утратило силу постановлением Правительства Республики Казахстан от 11 июня 2026 года № 487.</w:t>
      </w:r>
    </w:p>
    <w:p>
      <w:pPr>
        <w:spacing w:after="0"/>
        <w:ind w:left="0"/>
        <w:jc w:val="both"/>
      </w:pPr>
      <w:r>
        <w:rPr>
          <w:rFonts w:ascii="Times New Roman"/>
          <w:b w:val="false"/>
          <w:i w:val="false"/>
          <w:color w:val="ff0000"/>
          <w:sz w:val="28"/>
        </w:rPr>
        <w:t xml:space="preserve">
      Сноска. Утратило силу постановлением Правительства РК от 11.06.2026 </w:t>
      </w:r>
      <w:r>
        <w:rPr>
          <w:rFonts w:ascii="Times New Roman"/>
          <w:b w:val="false"/>
          <w:i w:val="false"/>
          <w:color w:val="ff0000"/>
          <w:sz w:val="28"/>
        </w:rPr>
        <w:t>№ 487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101-2</w:t>
      </w:r>
      <w:r>
        <w:rPr>
          <w:rFonts w:ascii="Times New Roman"/>
          <w:b w:val="false"/>
          <w:i w:val="false"/>
          <w:color w:val="000000"/>
          <w:sz w:val="28"/>
        </w:rPr>
        <w:t xml:space="preserve"> Закона Республики Казахстан от 16 апреля 1997 года "О жилищных отношениях" и </w:t>
      </w:r>
      <w:r>
        <w:rPr>
          <w:rFonts w:ascii="Times New Roman"/>
          <w:b w:val="false"/>
          <w:i w:val="false"/>
          <w:color w:val="000000"/>
          <w:sz w:val="28"/>
        </w:rPr>
        <w:t>статьей 55</w:t>
      </w:r>
      <w:r>
        <w:rPr>
          <w:rFonts w:ascii="Times New Roman"/>
          <w:b w:val="false"/>
          <w:i w:val="false"/>
          <w:color w:val="000000"/>
          <w:sz w:val="28"/>
        </w:rPr>
        <w:t xml:space="preserve"> Закона Республики Казахстан от 16 февраля 2012 года "О воинской службе и статусе военнослужащих" Правительство Республики Казахстан </w:t>
      </w:r>
      <w:r>
        <w:rPr>
          <w:rFonts w:ascii="Times New Roman"/>
          <w:b/>
          <w:i w:val="false"/>
          <w:color w:val="000000"/>
          <w:sz w:val="28"/>
        </w:rPr>
        <w:t>ПОСТАНОВЛЯЕТ:</w:t>
      </w:r>
    </w:p>
    <w:bookmarkStart w:name="z5"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w:t>
      </w:r>
    </w:p>
    <w:bookmarkEnd w:id="0"/>
    <w:bookmarkStart w:name="z6" w:id="1"/>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 января 2018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Сагинтаев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февраля 2018 года № 49</w:t>
            </w:r>
          </w:p>
        </w:tc>
      </w:tr>
    </w:tbl>
    <w:bookmarkStart w:name="z10" w:id="3"/>
    <w:p>
      <w:pPr>
        <w:spacing w:after="0"/>
        <w:ind w:left="0"/>
        <w:jc w:val="left"/>
      </w:pPr>
      <w:r>
        <w:rPr>
          <w:rFonts w:ascii="Times New Roman"/>
          <w:b/>
          <w:i w:val="false"/>
          <w:color w:val="000000"/>
        </w:rPr>
        <w:t xml:space="preserve"> Правила</w:t>
      </w:r>
      <w:r>
        <w:br/>
      </w:r>
      <w:r>
        <w:rPr>
          <w:rFonts w:ascii="Times New Roman"/>
          <w:b/>
          <w:i w:val="false"/>
          <w:color w:val="000000"/>
        </w:rPr>
        <w:t>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w:t>
      </w:r>
    </w:p>
    <w:bookmarkEnd w:id="3"/>
    <w:bookmarkStart w:name="z11" w:id="4"/>
    <w:p>
      <w:pPr>
        <w:spacing w:after="0"/>
        <w:ind w:left="0"/>
        <w:jc w:val="left"/>
      </w:pPr>
      <w:r>
        <w:rPr>
          <w:rFonts w:ascii="Times New Roman"/>
          <w:b/>
          <w:i w:val="false"/>
          <w:color w:val="000000"/>
        </w:rPr>
        <w:t xml:space="preserve"> Глава 1. Общие положения</w:t>
      </w:r>
    </w:p>
    <w:bookmarkEnd w:id="4"/>
    <w:bookmarkStart w:name="z12" w:id="5"/>
    <w:p>
      <w:pPr>
        <w:spacing w:after="0"/>
        <w:ind w:left="0"/>
        <w:jc w:val="both"/>
      </w:pPr>
      <w:r>
        <w:rPr>
          <w:rFonts w:ascii="Times New Roman"/>
          <w:b w:val="false"/>
          <w:i w:val="false"/>
          <w:color w:val="000000"/>
          <w:sz w:val="28"/>
        </w:rPr>
        <w:t xml:space="preserve">
      1. Настоящие Правила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(далее – Правила) разработаны в соответствии со </w:t>
      </w:r>
      <w:r>
        <w:rPr>
          <w:rFonts w:ascii="Times New Roman"/>
          <w:b w:val="false"/>
          <w:i w:val="false"/>
          <w:color w:val="000000"/>
          <w:sz w:val="28"/>
        </w:rPr>
        <w:t>статьей 101-2</w:t>
      </w:r>
      <w:r>
        <w:rPr>
          <w:rFonts w:ascii="Times New Roman"/>
          <w:b w:val="false"/>
          <w:i w:val="false"/>
          <w:color w:val="000000"/>
          <w:sz w:val="28"/>
        </w:rPr>
        <w:t xml:space="preserve"> Закона Республики Казахстан от 16 апреля 1997 года "О жилищных отношениях" (далее – Закон) и </w:t>
      </w:r>
      <w:r>
        <w:rPr>
          <w:rFonts w:ascii="Times New Roman"/>
          <w:b w:val="false"/>
          <w:i w:val="false"/>
          <w:color w:val="000000"/>
          <w:sz w:val="28"/>
        </w:rPr>
        <w:t>статьей 55</w:t>
      </w:r>
      <w:r>
        <w:rPr>
          <w:rFonts w:ascii="Times New Roman"/>
          <w:b w:val="false"/>
          <w:i w:val="false"/>
          <w:color w:val="000000"/>
          <w:sz w:val="28"/>
        </w:rPr>
        <w:t xml:space="preserve"> Закона Республики Казахстан от 16 февраля 2012 года "О воинской службе и статусе военнослужащих" и определяют порядок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на период прохождения воинской службы военнослужащим Вооруженных Сил, других войск и воинских формирований Республики Казахстан (за исключением военнослужащих Службы государственной охраны Республики Казахстан, военнослужащих срочной службы, курсантов и кадетов военных учебных заведений, военнообязанных, призванных на воинские сборы) и членам их семей, определенным в статье </w:t>
      </w:r>
      <w:r>
        <w:rPr>
          <w:rFonts w:ascii="Times New Roman"/>
          <w:b w:val="false"/>
          <w:i w:val="false"/>
          <w:color w:val="000000"/>
          <w:sz w:val="28"/>
        </w:rPr>
        <w:t>101-10</w:t>
      </w:r>
      <w:r>
        <w:rPr>
          <w:rFonts w:ascii="Times New Roman"/>
          <w:b w:val="false"/>
          <w:i w:val="false"/>
          <w:color w:val="000000"/>
          <w:sz w:val="28"/>
        </w:rPr>
        <w:t xml:space="preserve"> Закона.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постановления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
    <w:bookmarkStart w:name="z14" w:id="7"/>
    <w:p>
      <w:pPr>
        <w:spacing w:after="0"/>
        <w:ind w:left="0"/>
        <w:jc w:val="both"/>
      </w:pPr>
      <w:r>
        <w:rPr>
          <w:rFonts w:ascii="Times New Roman"/>
          <w:b w:val="false"/>
          <w:i w:val="false"/>
          <w:color w:val="000000"/>
          <w:sz w:val="28"/>
        </w:rPr>
        <w:t xml:space="preserve">
      1) текущие жилищные выплаты – выплаты, осуществляемые на ежемесячной основе военнослужащим, признанным нуждающимися в жилище, с даты регистрации рапорта о признании нуждающимися в жилище, а также в случаях, предусмотренных </w:t>
      </w:r>
      <w:r>
        <w:rPr>
          <w:rFonts w:ascii="Times New Roman"/>
          <w:b w:val="false"/>
          <w:i w:val="false"/>
          <w:color w:val="000000"/>
          <w:sz w:val="28"/>
        </w:rPr>
        <w:t>пунктами 7</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101-2 Закона, и рассчитываемые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7"/>
    <w:bookmarkStart w:name="z15" w:id="8"/>
    <w:p>
      <w:pPr>
        <w:spacing w:after="0"/>
        <w:ind w:left="0"/>
        <w:jc w:val="both"/>
      </w:pPr>
      <w:r>
        <w:rPr>
          <w:rFonts w:ascii="Times New Roman"/>
          <w:b w:val="false"/>
          <w:i w:val="false"/>
          <w:color w:val="000000"/>
          <w:sz w:val="28"/>
        </w:rPr>
        <w:t xml:space="preserve">
      2) дата признания военнослужащего нуждающимся в жилище для назначения ему жилищных выплат – дата регистрации рапорта, с которой военнослужащий признается нуждающимся в жилище для назначения жилищных выплат, что определяется жилищной комиссией государственного учреждения, а в Вооруженных Силах районными эксплуатационными частями Министерства обороны Республики Казахстан на основе документов, представленных военнослужащим в соответствии с </w:t>
      </w:r>
      <w:r>
        <w:rPr>
          <w:rFonts w:ascii="Times New Roman"/>
          <w:b w:val="false"/>
          <w:i w:val="false"/>
          <w:color w:val="000000"/>
          <w:sz w:val="28"/>
        </w:rPr>
        <w:t>пунктом 12</w:t>
      </w:r>
      <w:r>
        <w:rPr>
          <w:rFonts w:ascii="Times New Roman"/>
          <w:b w:val="false"/>
          <w:i w:val="false"/>
          <w:color w:val="000000"/>
          <w:sz w:val="28"/>
        </w:rPr>
        <w:t xml:space="preserve"> настоящих Правил;</w:t>
      </w:r>
    </w:p>
    <w:bookmarkEnd w:id="8"/>
    <w:bookmarkStart w:name="z16" w:id="9"/>
    <w:p>
      <w:pPr>
        <w:spacing w:after="0"/>
        <w:ind w:left="0"/>
        <w:jc w:val="both"/>
      </w:pPr>
      <w:r>
        <w:rPr>
          <w:rFonts w:ascii="Times New Roman"/>
          <w:b w:val="false"/>
          <w:i w:val="false"/>
          <w:color w:val="000000"/>
          <w:sz w:val="28"/>
        </w:rPr>
        <w:t xml:space="preserve">
      3) единовременные жилищные выплаты – выплаты единовременного характера, осуществляемые в случаях,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101-2, а также </w:t>
      </w:r>
      <w:r>
        <w:rPr>
          <w:rFonts w:ascii="Times New Roman"/>
          <w:b w:val="false"/>
          <w:i w:val="false"/>
          <w:color w:val="000000"/>
          <w:sz w:val="28"/>
        </w:rPr>
        <w:t>пунктом 2</w:t>
      </w:r>
      <w:r>
        <w:rPr>
          <w:rFonts w:ascii="Times New Roman"/>
          <w:b w:val="false"/>
          <w:i w:val="false"/>
          <w:color w:val="000000"/>
          <w:sz w:val="28"/>
        </w:rPr>
        <w:t xml:space="preserve"> статьи 101-9 Закона, и рассчитываемые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9"/>
    <w:bookmarkStart w:name="z17" w:id="10"/>
    <w:p>
      <w:pPr>
        <w:spacing w:after="0"/>
        <w:ind w:left="0"/>
        <w:jc w:val="both"/>
      </w:pPr>
      <w:r>
        <w:rPr>
          <w:rFonts w:ascii="Times New Roman"/>
          <w:b w:val="false"/>
          <w:i w:val="false"/>
          <w:color w:val="000000"/>
          <w:sz w:val="28"/>
        </w:rPr>
        <w:t>
      4) ответственное структурное подразделение – структурное подразделение Вооруженных Сил, других войск и воинских формирований Республики Казахстан или государственного учреждения, на которое возложены функции по учету военнослужащих и членов их семей, нуждающихся в жилище, и фонда служебного жилища, а также другие вопросы по жилищным отношениям;</w:t>
      </w:r>
    </w:p>
    <w:bookmarkEnd w:id="10"/>
    <w:bookmarkStart w:name="z18" w:id="11"/>
    <w:p>
      <w:pPr>
        <w:spacing w:after="0"/>
        <w:ind w:left="0"/>
        <w:jc w:val="both"/>
      </w:pPr>
      <w:r>
        <w:rPr>
          <w:rFonts w:ascii="Times New Roman"/>
          <w:b w:val="false"/>
          <w:i w:val="false"/>
          <w:color w:val="000000"/>
          <w:sz w:val="28"/>
        </w:rPr>
        <w:t xml:space="preserve">
      5) личный специальный счет – текущий банковский счет, открываемый получателями жилищных выплат в банке второго уровня (далее – банк) по их выбору, для зачисления жилищных выплат и осуществления платежей на цели, предусмотренные статьей </w:t>
      </w:r>
      <w:r>
        <w:rPr>
          <w:rFonts w:ascii="Times New Roman"/>
          <w:b w:val="false"/>
          <w:i w:val="false"/>
          <w:color w:val="000000"/>
          <w:sz w:val="28"/>
        </w:rPr>
        <w:t>101-5</w:t>
      </w:r>
      <w:r>
        <w:rPr>
          <w:rFonts w:ascii="Times New Roman"/>
          <w:b w:val="false"/>
          <w:i w:val="false"/>
          <w:color w:val="000000"/>
          <w:sz w:val="28"/>
        </w:rPr>
        <w:t xml:space="preserve"> Закона;</w:t>
      </w:r>
    </w:p>
    <w:bookmarkEnd w:id="11"/>
    <w:bookmarkStart w:name="z19" w:id="12"/>
    <w:p>
      <w:pPr>
        <w:spacing w:after="0"/>
        <w:ind w:left="0"/>
        <w:jc w:val="both"/>
      </w:pPr>
      <w:r>
        <w:rPr>
          <w:rFonts w:ascii="Times New Roman"/>
          <w:b w:val="false"/>
          <w:i w:val="false"/>
          <w:color w:val="000000"/>
          <w:sz w:val="28"/>
        </w:rPr>
        <w:t>
      6) государственные учреждения – республиканские государственные учреждения Вооруженных Сил, других войск и воинских формирований Республики Казахстан, военнослужащие которых являются получателями жилищных выплат;</w:t>
      </w:r>
    </w:p>
    <w:bookmarkEnd w:id="12"/>
    <w:bookmarkStart w:name="z20" w:id="13"/>
    <w:p>
      <w:pPr>
        <w:spacing w:after="0"/>
        <w:ind w:left="0"/>
        <w:jc w:val="both"/>
      </w:pPr>
      <w:r>
        <w:rPr>
          <w:rFonts w:ascii="Times New Roman"/>
          <w:b w:val="false"/>
          <w:i w:val="false"/>
          <w:color w:val="000000"/>
          <w:sz w:val="28"/>
        </w:rPr>
        <w:t>
      7) жилищная комиссия государственного учреждения – комиссия, создаваемая решением руководителя государственного учреждения для рассмотрения вопросов признания военнослужащих нуждающимися в жилище, назначения жилищных выплат и других вопросов по жилищным отношениям. В Вооруженных Силах вопросы распределения, а также приватизации служебных жилищ рассматриваются жилищными комиссиями, создаваемыми в порядке, определенном Министром обороны Республики Казахстан, назначения жилищных выплат – государственными учреждениями;</w:t>
      </w:r>
    </w:p>
    <w:bookmarkEnd w:id="13"/>
    <w:bookmarkStart w:name="z21" w:id="14"/>
    <w:p>
      <w:pPr>
        <w:spacing w:after="0"/>
        <w:ind w:left="0"/>
        <w:jc w:val="both"/>
      </w:pPr>
      <w:r>
        <w:rPr>
          <w:rFonts w:ascii="Times New Roman"/>
          <w:b w:val="false"/>
          <w:i w:val="false"/>
          <w:color w:val="000000"/>
          <w:sz w:val="28"/>
        </w:rPr>
        <w:t xml:space="preserve">
      8) жилищные выплаты – дифференцированные по регионам и составу семьи деньги, выплачиваемые в виде специального денежного обеспечения получателям жилищных выплат за счет бюджетных средств взамен предоставления служебного жилища, а также в случаях, предусмотренных </w:t>
      </w:r>
      <w:r>
        <w:rPr>
          <w:rFonts w:ascii="Times New Roman"/>
          <w:b w:val="false"/>
          <w:i w:val="false"/>
          <w:color w:val="000000"/>
          <w:sz w:val="28"/>
        </w:rPr>
        <w:t>главой 13-1</w:t>
      </w:r>
      <w:r>
        <w:rPr>
          <w:rFonts w:ascii="Times New Roman"/>
          <w:b w:val="false"/>
          <w:i w:val="false"/>
          <w:color w:val="000000"/>
          <w:sz w:val="28"/>
        </w:rPr>
        <w:t xml:space="preserve"> Закона. Жилищные выплаты состоят из текущих и единовременных выплат.</w:t>
      </w:r>
    </w:p>
    <w:bookmarkEnd w:id="14"/>
    <w:bookmarkStart w:name="z22" w:id="15"/>
    <w:p>
      <w:pPr>
        <w:spacing w:after="0"/>
        <w:ind w:left="0"/>
        <w:jc w:val="both"/>
      </w:pPr>
      <w:r>
        <w:rPr>
          <w:rFonts w:ascii="Times New Roman"/>
          <w:b w:val="false"/>
          <w:i w:val="false"/>
          <w:color w:val="000000"/>
          <w:sz w:val="28"/>
        </w:rPr>
        <w:t>
      9) полезная площадь жилища – сумма жилой и нежилой площадей жилища.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постановлениями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xml:space="preserve">
      3. К получателям жилищных выплат относятся военнослужащие, а также члены семей военнослужащих, погибших (умерших) при прохождении воинской службы, получающие их в случаях, предусмотренных </w:t>
      </w:r>
      <w:r>
        <w:rPr>
          <w:rFonts w:ascii="Times New Roman"/>
          <w:b w:val="false"/>
          <w:i w:val="false"/>
          <w:color w:val="000000"/>
          <w:sz w:val="28"/>
        </w:rPr>
        <w:t>главой 13-1</w:t>
      </w:r>
      <w:r>
        <w:rPr>
          <w:rFonts w:ascii="Times New Roman"/>
          <w:b w:val="false"/>
          <w:i w:val="false"/>
          <w:color w:val="000000"/>
          <w:sz w:val="28"/>
        </w:rPr>
        <w:t xml:space="preserve"> Закона.</w:t>
      </w:r>
    </w:p>
    <w:bookmarkEnd w:id="16"/>
    <w:bookmarkStart w:name="z459" w:id="17"/>
    <w:p>
      <w:pPr>
        <w:spacing w:after="0"/>
        <w:ind w:left="0"/>
        <w:jc w:val="both"/>
      </w:pPr>
      <w:r>
        <w:rPr>
          <w:rFonts w:ascii="Times New Roman"/>
          <w:b w:val="false"/>
          <w:i w:val="false"/>
          <w:color w:val="000000"/>
          <w:sz w:val="28"/>
        </w:rPr>
        <w:t>
      При этом военнослужащие, проживающие в жилищах из государственного жилищного фонда, подлежащих приватизации, не могут быть признаны получателями жилищных выплат.</w:t>
      </w:r>
    </w:p>
    <w:bookmarkEnd w:id="17"/>
    <w:bookmarkStart w:name="z460" w:id="18"/>
    <w:p>
      <w:pPr>
        <w:spacing w:after="0"/>
        <w:ind w:left="0"/>
        <w:jc w:val="both"/>
      </w:pPr>
      <w:r>
        <w:rPr>
          <w:rFonts w:ascii="Times New Roman"/>
          <w:b w:val="false"/>
          <w:i w:val="false"/>
          <w:color w:val="000000"/>
          <w:sz w:val="28"/>
        </w:rPr>
        <w:t>
      Право военнослужащих на приобретение жилища в собственность путем использования жилищных выплат осуществляется один раз.</w:t>
      </w:r>
    </w:p>
    <w:bookmarkEnd w:id="18"/>
    <w:bookmarkStart w:name="z461" w:id="19"/>
    <w:p>
      <w:pPr>
        <w:spacing w:after="0"/>
        <w:ind w:left="0"/>
        <w:jc w:val="both"/>
      </w:pPr>
      <w:r>
        <w:rPr>
          <w:rFonts w:ascii="Times New Roman"/>
          <w:b w:val="false"/>
          <w:i w:val="false"/>
          <w:color w:val="000000"/>
          <w:sz w:val="28"/>
        </w:rPr>
        <w:t>
      Если оба супруга являются военнослужащими и (или) сотрудниками специальных государственных органов, органов внутренних дел, оперативно-следственных подразделений уполномоченного органа по противодействию коррупции, жилищные выплаты производятся только одному из них по взаимному согласию супругов на основании рапорта с представлением справок о месте службы супруга (супруги).</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4. Военнослужащим, находящимся в дополнительных отпусках по беременности и родам, уходу за ребенком, в командировке, на учебе, лечении, жилищные выплаты осуществляются на общих основаниях.</w:t>
      </w:r>
    </w:p>
    <w:bookmarkEnd w:id="20"/>
    <w:bookmarkStart w:name="z27" w:id="21"/>
    <w:p>
      <w:pPr>
        <w:spacing w:after="0"/>
        <w:ind w:left="0"/>
        <w:jc w:val="both"/>
      </w:pPr>
      <w:r>
        <w:rPr>
          <w:rFonts w:ascii="Times New Roman"/>
          <w:b w:val="false"/>
          <w:i w:val="false"/>
          <w:color w:val="000000"/>
          <w:sz w:val="28"/>
        </w:rPr>
        <w:t xml:space="preserve">
      5. Определение лиц, относящихся к членам семьи военнослужащего, осуществляется в соответствии со </w:t>
      </w:r>
      <w:r>
        <w:rPr>
          <w:rFonts w:ascii="Times New Roman"/>
          <w:b w:val="false"/>
          <w:i w:val="false"/>
          <w:color w:val="000000"/>
          <w:sz w:val="28"/>
        </w:rPr>
        <w:t>статьей 101-10</w:t>
      </w:r>
      <w:r>
        <w:rPr>
          <w:rFonts w:ascii="Times New Roman"/>
          <w:b w:val="false"/>
          <w:i w:val="false"/>
          <w:color w:val="000000"/>
          <w:sz w:val="28"/>
        </w:rPr>
        <w:t xml:space="preserve"> Закона.</w:t>
      </w:r>
    </w:p>
    <w:bookmarkEnd w:id="21"/>
    <w:bookmarkStart w:name="z28" w:id="22"/>
    <w:p>
      <w:pPr>
        <w:spacing w:after="0"/>
        <w:ind w:left="0"/>
        <w:jc w:val="both"/>
      </w:pPr>
      <w:r>
        <w:rPr>
          <w:rFonts w:ascii="Times New Roman"/>
          <w:b w:val="false"/>
          <w:i w:val="false"/>
          <w:color w:val="000000"/>
          <w:sz w:val="28"/>
        </w:rPr>
        <w:t>
      6. Учет военнослужащих, признанных получателями жилищных выплат, ведется ответственным структурным подразделением государственного учреждения.</w:t>
      </w:r>
    </w:p>
    <w:bookmarkEnd w:id="22"/>
    <w:bookmarkStart w:name="z29" w:id="23"/>
    <w:p>
      <w:pPr>
        <w:spacing w:after="0"/>
        <w:ind w:left="0"/>
        <w:jc w:val="both"/>
      </w:pPr>
      <w:r>
        <w:rPr>
          <w:rFonts w:ascii="Times New Roman"/>
          <w:b w:val="false"/>
          <w:i w:val="false"/>
          <w:color w:val="000000"/>
          <w:sz w:val="28"/>
        </w:rPr>
        <w:t>
      7. Расчет подлежащих к выплате сумм получателям жилищных выплат на основании сформированных ответственным структурным подразделением государственного учреждения списков производится финансовым подразделением государственного учреждения.</w:t>
      </w:r>
    </w:p>
    <w:bookmarkEnd w:id="23"/>
    <w:bookmarkStart w:name="z30" w:id="24"/>
    <w:p>
      <w:pPr>
        <w:spacing w:after="0"/>
        <w:ind w:left="0"/>
        <w:jc w:val="both"/>
      </w:pPr>
      <w:r>
        <w:rPr>
          <w:rFonts w:ascii="Times New Roman"/>
          <w:b w:val="false"/>
          <w:i w:val="false"/>
          <w:color w:val="000000"/>
          <w:sz w:val="28"/>
        </w:rPr>
        <w:t xml:space="preserve">
      8. Жилищные выплаты имеют строго целевое назначение и не могут быть использованы получателем на цели, не предусмотренные статьей </w:t>
      </w:r>
      <w:r>
        <w:rPr>
          <w:rFonts w:ascii="Times New Roman"/>
          <w:b w:val="false"/>
          <w:i w:val="false"/>
          <w:color w:val="000000"/>
          <w:sz w:val="28"/>
        </w:rPr>
        <w:t>101-5</w:t>
      </w:r>
      <w:r>
        <w:rPr>
          <w:rFonts w:ascii="Times New Roman"/>
          <w:b w:val="false"/>
          <w:i w:val="false"/>
          <w:color w:val="000000"/>
          <w:sz w:val="28"/>
        </w:rPr>
        <w:t xml:space="preserve"> Закона.</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постановления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9. Жилищные выплаты не могут быть использованы государственным учреждением, кроме как на перечисление на личный специальный счет получателя.</w:t>
      </w:r>
    </w:p>
    <w:bookmarkEnd w:id="25"/>
    <w:bookmarkStart w:name="z32" w:id="26"/>
    <w:p>
      <w:pPr>
        <w:spacing w:after="0"/>
        <w:ind w:left="0"/>
        <w:jc w:val="both"/>
      </w:pPr>
      <w:r>
        <w:rPr>
          <w:rFonts w:ascii="Times New Roman"/>
          <w:b w:val="false"/>
          <w:i w:val="false"/>
          <w:color w:val="000000"/>
          <w:sz w:val="28"/>
        </w:rPr>
        <w:t>
      Запланированные, но не использованные государственным учреждением по состоянию на 31 декабря текущего финансового года суммы жилищных выплат аннулируются.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10. В случае исключения военнослужащего из списков личного состава части в связи с гибелью (смертью), признанием его в установленном законодательством Республики Казахстан порядке безвестно отсутствующим или объявлением</w:t>
      </w:r>
      <w:r>
        <w:rPr>
          <w:rFonts w:ascii="Times New Roman"/>
          <w:b w:val="false"/>
          <w:i w:val="false"/>
          <w:color w:val="000000"/>
          <w:sz w:val="28"/>
        </w:rPr>
        <w:t xml:space="preserve"> умершим</w:t>
      </w:r>
      <w:r>
        <w:rPr>
          <w:rFonts w:ascii="Times New Roman"/>
          <w:b w:val="false"/>
          <w:i w:val="false"/>
          <w:color w:val="000000"/>
          <w:sz w:val="28"/>
        </w:rPr>
        <w:t xml:space="preserve">, члены их семьи, а в случае их отсутствия – наследники имеют право использования жилищных выплат, находящихся на личном специальном счете, на цели, предусмотренные </w:t>
      </w:r>
      <w:r>
        <w:rPr>
          <w:rFonts w:ascii="Times New Roman"/>
          <w:b w:val="false"/>
          <w:i w:val="false"/>
          <w:color w:val="000000"/>
          <w:sz w:val="28"/>
        </w:rPr>
        <w:t>статьей 101-5</w:t>
      </w:r>
      <w:r>
        <w:rPr>
          <w:rFonts w:ascii="Times New Roman"/>
          <w:b w:val="false"/>
          <w:i w:val="false"/>
          <w:color w:val="000000"/>
          <w:sz w:val="28"/>
        </w:rPr>
        <w:t xml:space="preserve"> Закона. При этом личный специальный счет такого военнослужащего закрывается после полного использования жилищных выплат.</w:t>
      </w:r>
    </w:p>
    <w:bookmarkEnd w:id="27"/>
    <w:bookmarkStart w:name="z34" w:id="28"/>
    <w:p>
      <w:pPr>
        <w:spacing w:after="0"/>
        <w:ind w:left="0"/>
        <w:jc w:val="left"/>
      </w:pPr>
      <w:r>
        <w:rPr>
          <w:rFonts w:ascii="Times New Roman"/>
          <w:b/>
          <w:i w:val="false"/>
          <w:color w:val="000000"/>
        </w:rPr>
        <w:t xml:space="preserve"> Глава 2. Порядок обеспечения служебным жилищем военнослужащих </w:t>
      </w:r>
    </w:p>
    <w:bookmarkEnd w:id="28"/>
    <w:p>
      <w:pPr>
        <w:spacing w:after="0"/>
        <w:ind w:left="0"/>
        <w:jc w:val="both"/>
      </w:pPr>
      <w:r>
        <w:rPr>
          <w:rFonts w:ascii="Times New Roman"/>
          <w:b w:val="false"/>
          <w:i w:val="false"/>
          <w:color w:val="000000"/>
          <w:sz w:val="28"/>
        </w:rPr>
        <w:t xml:space="preserve">
      11. Реализация права на жилище военнослужащими (за исключением военнослужащих Службы государственной охраны Республики Казахстан, военнослужащих срочной воинской службы, курсантов и кадетов военных учебных заведений, военнообязанных, призванных на воинские сборы) и членами их семей, определенными в </w:t>
      </w:r>
      <w:r>
        <w:rPr>
          <w:rFonts w:ascii="Times New Roman"/>
          <w:b w:val="false"/>
          <w:i w:val="false"/>
          <w:color w:val="000000"/>
          <w:sz w:val="28"/>
        </w:rPr>
        <w:t>статье 101-10</w:t>
      </w:r>
      <w:r>
        <w:rPr>
          <w:rFonts w:ascii="Times New Roman"/>
          <w:b w:val="false"/>
          <w:i w:val="false"/>
          <w:color w:val="000000"/>
          <w:sz w:val="28"/>
        </w:rPr>
        <w:t xml:space="preserve"> Закона, осуществляется со дня признания их нуждающимися в жилище путем предоставления служебного жилища или перечисления на их личный специальный счет жилищных выплат, если иное не предусмотрено частями второй и третьей настоящего пункта.</w:t>
      </w:r>
    </w:p>
    <w:bookmarkStart w:name="z462" w:id="29"/>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пунктами 7</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101-2 Закона, реализация права на жилище осуществляется путем предоставления служебного жилища и перечисления на соответствующий специальный счет жилищных выплат. </w:t>
      </w:r>
    </w:p>
    <w:bookmarkEnd w:id="29"/>
    <w:bookmarkStart w:name="z463" w:id="30"/>
    <w:p>
      <w:pPr>
        <w:spacing w:after="0"/>
        <w:ind w:left="0"/>
        <w:jc w:val="both"/>
      </w:pPr>
      <w:r>
        <w:rPr>
          <w:rFonts w:ascii="Times New Roman"/>
          <w:b w:val="false"/>
          <w:i w:val="false"/>
          <w:color w:val="000000"/>
          <w:sz w:val="28"/>
        </w:rPr>
        <w:t xml:space="preserve">
      В случаях, когда военнослужащий либо его (ее) супруга (супруг) получили жилищные выплаты, предусмотренные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101-1 или частью первой пункта 6 статьи 101-2 Закона, или денежную компенсацию взамен права безвозмездной приватизации, или исполнили обязательства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жилища с последующим выкупом, или реализовали право на приватизацию жилища из государственного жилищного фонда, реализация права на жилище осуществляется путем предоставления служебного жилища, а в случае отсутствия служебного жилища, отвечающего норме площади жилища, установленной Законом, на соответствующий личный специальный счет перечисляются жилищные выплаты, которые используются только для оплаты аренды жилища.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12. Для признания нуждающимся в жилище военнослужащим подается рапорт на имя председателя жилищной комиссии, а в Вооруженных Силах на имя начальника районной эксплуатационной части Министерства обороны Республики Казахстан. Прием рапорта и выдача результата оказания государственной услуги могут осуществляться посредством веб-портала "электронное правительство".</w:t>
      </w:r>
    </w:p>
    <w:bookmarkEnd w:id="31"/>
    <w:bookmarkStart w:name="z464" w:id="32"/>
    <w:p>
      <w:pPr>
        <w:spacing w:after="0"/>
        <w:ind w:left="0"/>
        <w:jc w:val="both"/>
      </w:pPr>
      <w:r>
        <w:rPr>
          <w:rFonts w:ascii="Times New Roman"/>
          <w:b w:val="false"/>
          <w:i w:val="false"/>
          <w:color w:val="000000"/>
          <w:sz w:val="28"/>
        </w:rPr>
        <w:t>
      К рапорту прилагаются:</w:t>
      </w:r>
    </w:p>
    <w:bookmarkEnd w:id="32"/>
    <w:bookmarkStart w:name="z465" w:id="33"/>
    <w:p>
      <w:pPr>
        <w:spacing w:after="0"/>
        <w:ind w:left="0"/>
        <w:jc w:val="both"/>
      </w:pPr>
      <w:r>
        <w:rPr>
          <w:rFonts w:ascii="Times New Roman"/>
          <w:b w:val="false"/>
          <w:i w:val="false"/>
          <w:color w:val="000000"/>
          <w:sz w:val="28"/>
        </w:rPr>
        <w:t xml:space="preserve">
      1) справка с места службы с указанием сведений о составе семьи, получении денежной компенсации взамен права безвозмездной приватизации, жилищных выплат, предусмотренных частями первой и третьей </w:t>
      </w:r>
      <w:r>
        <w:rPr>
          <w:rFonts w:ascii="Times New Roman"/>
          <w:b w:val="false"/>
          <w:i w:val="false"/>
          <w:color w:val="000000"/>
          <w:sz w:val="28"/>
        </w:rPr>
        <w:t>пункта 5</w:t>
      </w:r>
      <w:r>
        <w:rPr>
          <w:rFonts w:ascii="Times New Roman"/>
          <w:b w:val="false"/>
          <w:i w:val="false"/>
          <w:color w:val="000000"/>
          <w:sz w:val="28"/>
        </w:rPr>
        <w:t xml:space="preserve"> статьи 101-1 или частями первой и третьей пункта 5 статьи 101-2 Закона, исполнении обязательства по договору, заключенному в целях, предусмотренных подпунктами 1), 3), 4), 5) и 7) статьи 101-5 Закона, выданная кадровым подразделением (подразделением комплектования) государственного учреждения;</w:t>
      </w:r>
    </w:p>
    <w:bookmarkEnd w:id="33"/>
    <w:bookmarkStart w:name="z466" w:id="34"/>
    <w:p>
      <w:pPr>
        <w:spacing w:after="0"/>
        <w:ind w:left="0"/>
        <w:jc w:val="both"/>
      </w:pPr>
      <w:r>
        <w:rPr>
          <w:rFonts w:ascii="Times New Roman"/>
          <w:b w:val="false"/>
          <w:i w:val="false"/>
          <w:color w:val="000000"/>
          <w:sz w:val="28"/>
        </w:rPr>
        <w:t>
      2) справка об отсутствии (наличии) недвижимого имущества (по Республике Казахстан), полученная по составу семьи в течение десяти календарных дней до дня регистрации рапорта;</w:t>
      </w:r>
    </w:p>
    <w:bookmarkEnd w:id="34"/>
    <w:bookmarkStart w:name="z467" w:id="35"/>
    <w:p>
      <w:pPr>
        <w:spacing w:after="0"/>
        <w:ind w:left="0"/>
        <w:jc w:val="both"/>
      </w:pPr>
      <w:r>
        <w:rPr>
          <w:rFonts w:ascii="Times New Roman"/>
          <w:b w:val="false"/>
          <w:i w:val="false"/>
          <w:color w:val="000000"/>
          <w:sz w:val="28"/>
        </w:rPr>
        <w:t>
      3) копии документов, удостоверяющих личность военнослужащего и членов его семьи, свидетельств о заключении (расторжении) брака, рождении детей при наличии у военнослужащего членов семьи;</w:t>
      </w:r>
    </w:p>
    <w:bookmarkEnd w:id="35"/>
    <w:bookmarkStart w:name="z468" w:id="36"/>
    <w:p>
      <w:pPr>
        <w:spacing w:after="0"/>
        <w:ind w:left="0"/>
        <w:jc w:val="both"/>
      </w:pPr>
      <w:r>
        <w:rPr>
          <w:rFonts w:ascii="Times New Roman"/>
          <w:b w:val="false"/>
          <w:i w:val="false"/>
          <w:color w:val="000000"/>
          <w:sz w:val="28"/>
        </w:rPr>
        <w:t>
      4) информация по нанимателю из реестра договоров найма объектов государственного жилищного фонда, полученная по составу семьи в течение десяти календарных дней до дня регистрации рапорта;</w:t>
      </w:r>
    </w:p>
    <w:bookmarkEnd w:id="36"/>
    <w:bookmarkStart w:name="z469" w:id="37"/>
    <w:p>
      <w:pPr>
        <w:spacing w:after="0"/>
        <w:ind w:left="0"/>
        <w:jc w:val="both"/>
      </w:pPr>
      <w:r>
        <w:rPr>
          <w:rFonts w:ascii="Times New Roman"/>
          <w:b w:val="false"/>
          <w:i w:val="false"/>
          <w:color w:val="000000"/>
          <w:sz w:val="28"/>
        </w:rPr>
        <w:t>
      5) справка с места работы супруги (супруга) со сведениями о получении жилища из государственного жилищного фонда, полученная в течение месяца до дня регистрации рапорта, в случае, когда супруг (супруга) является работником государственного учреждения или государственного предприятия;</w:t>
      </w:r>
    </w:p>
    <w:bookmarkEnd w:id="37"/>
    <w:bookmarkStart w:name="z470" w:id="38"/>
    <w:p>
      <w:pPr>
        <w:spacing w:after="0"/>
        <w:ind w:left="0"/>
        <w:jc w:val="both"/>
      </w:pPr>
      <w:r>
        <w:rPr>
          <w:rFonts w:ascii="Times New Roman"/>
          <w:b w:val="false"/>
          <w:i w:val="false"/>
          <w:color w:val="000000"/>
          <w:sz w:val="28"/>
        </w:rPr>
        <w:t>
      6) справка о сдаче либо необеспеченности служебным жилищем по прежнему месту службы;</w:t>
      </w:r>
    </w:p>
    <w:bookmarkEnd w:id="38"/>
    <w:bookmarkStart w:name="z471" w:id="39"/>
    <w:p>
      <w:pPr>
        <w:spacing w:after="0"/>
        <w:ind w:left="0"/>
        <w:jc w:val="both"/>
      </w:pPr>
      <w:r>
        <w:rPr>
          <w:rFonts w:ascii="Times New Roman"/>
          <w:b w:val="false"/>
          <w:i w:val="false"/>
          <w:color w:val="000000"/>
          <w:sz w:val="28"/>
        </w:rPr>
        <w:t>
      7) справка государственной медицинской организации при наличии в семье членов, страдающих тяжелыми формами некоторых хронических заболеваний (по списку заболеваний, утвержденному уполномоченным органом в области здравоохранения), при которых совместное проживание с ними в одном помещении (квартире) становится невозможным;</w:t>
      </w:r>
    </w:p>
    <w:bookmarkEnd w:id="39"/>
    <w:bookmarkStart w:name="z472" w:id="40"/>
    <w:p>
      <w:pPr>
        <w:spacing w:after="0"/>
        <w:ind w:left="0"/>
        <w:jc w:val="both"/>
      </w:pPr>
      <w:r>
        <w:rPr>
          <w:rFonts w:ascii="Times New Roman"/>
          <w:b w:val="false"/>
          <w:i w:val="false"/>
          <w:color w:val="000000"/>
          <w:sz w:val="28"/>
        </w:rPr>
        <w:t>
      8) справка о лице с инвалидностью с государственного учреждения социальной защиты населения при содержании на иждивении ребенка с инвалидностью (детей с инвалидностью), в том числе лица с инвалидностью (лиц с инвалидностью) с детства независимо от его (их) возраста;</w:t>
      </w:r>
    </w:p>
    <w:bookmarkEnd w:id="40"/>
    <w:bookmarkStart w:name="z473" w:id="41"/>
    <w:p>
      <w:pPr>
        <w:spacing w:after="0"/>
        <w:ind w:left="0"/>
        <w:jc w:val="both"/>
      </w:pPr>
      <w:r>
        <w:rPr>
          <w:rFonts w:ascii="Times New Roman"/>
          <w:b w:val="false"/>
          <w:i w:val="false"/>
          <w:color w:val="000000"/>
          <w:sz w:val="28"/>
        </w:rPr>
        <w:t>
      9) в случаях, когда жилище, в котором проживает семья, не отвечает установленным санитарно-эпидемиологическим требованиям, военнослужащий дополнительно представляет оригинал санитарно-эпидемиологического заключения, выданного территориальным подразделением уполномоченного органа в сфере санитарно-эпидемиологического благополучия населения по результатам санитарно-эпидемиологической экспертизы, проведенной организацией санитарно-эпидемиологической службы;</w:t>
      </w:r>
    </w:p>
    <w:bookmarkEnd w:id="41"/>
    <w:bookmarkStart w:name="z474" w:id="42"/>
    <w:p>
      <w:pPr>
        <w:spacing w:after="0"/>
        <w:ind w:left="0"/>
        <w:jc w:val="both"/>
      </w:pPr>
      <w:r>
        <w:rPr>
          <w:rFonts w:ascii="Times New Roman"/>
          <w:b w:val="false"/>
          <w:i w:val="false"/>
          <w:color w:val="000000"/>
          <w:sz w:val="28"/>
        </w:rPr>
        <w:t>
      10) в случаях, когда жилище, в котором проживает семья, не отвечает установленным техническим требованиям, военнослужащий дополнительно представляет оригинал технического заключения (по результатам технического обследования жилища) аттестованного эксперта в сфере архитектурной, градостроительной и строительной деятельности;</w:t>
      </w:r>
    </w:p>
    <w:bookmarkEnd w:id="42"/>
    <w:bookmarkStart w:name="z475" w:id="43"/>
    <w:p>
      <w:pPr>
        <w:spacing w:after="0"/>
        <w:ind w:left="0"/>
        <w:jc w:val="both"/>
      </w:pPr>
      <w:r>
        <w:rPr>
          <w:rFonts w:ascii="Times New Roman"/>
          <w:b w:val="false"/>
          <w:i w:val="false"/>
          <w:color w:val="000000"/>
          <w:sz w:val="28"/>
        </w:rPr>
        <w:t>
      11) копия решения суда с указанием места проживания ребенка (детей) от предыдущего (предыдущих) брака (браков).</w:t>
      </w:r>
    </w:p>
    <w:bookmarkEnd w:id="43"/>
    <w:bookmarkStart w:name="z476" w:id="44"/>
    <w:p>
      <w:pPr>
        <w:spacing w:after="0"/>
        <w:ind w:left="0"/>
        <w:jc w:val="both"/>
      </w:pPr>
      <w:r>
        <w:rPr>
          <w:rFonts w:ascii="Times New Roman"/>
          <w:b w:val="false"/>
          <w:i w:val="false"/>
          <w:color w:val="000000"/>
          <w:sz w:val="28"/>
        </w:rPr>
        <w:t>
      При отмене судом ранее вынесенного судебного акта военнослужащий в течение десяти рабочих дней обязан уведомить об этом ответственное структурное подразделение государственного учреждения;</w:t>
      </w:r>
    </w:p>
    <w:bookmarkEnd w:id="44"/>
    <w:bookmarkStart w:name="z477" w:id="45"/>
    <w:p>
      <w:pPr>
        <w:spacing w:after="0"/>
        <w:ind w:left="0"/>
        <w:jc w:val="both"/>
      </w:pPr>
      <w:r>
        <w:rPr>
          <w:rFonts w:ascii="Times New Roman"/>
          <w:b w:val="false"/>
          <w:i w:val="false"/>
          <w:color w:val="000000"/>
          <w:sz w:val="28"/>
        </w:rPr>
        <w:t>
      12) копии документов, подтверждающих площадь занимаемого жилища, в случае, если военнослужащий подает рапорт о признании его нуждающимся в жилище в связи с необходимостью улучшения жилищных условий;</w:t>
      </w:r>
    </w:p>
    <w:bookmarkEnd w:id="45"/>
    <w:bookmarkStart w:name="z478" w:id="46"/>
    <w:p>
      <w:pPr>
        <w:spacing w:after="0"/>
        <w:ind w:left="0"/>
        <w:jc w:val="both"/>
      </w:pPr>
      <w:r>
        <w:rPr>
          <w:rFonts w:ascii="Times New Roman"/>
          <w:b w:val="false"/>
          <w:i w:val="false"/>
          <w:color w:val="000000"/>
          <w:sz w:val="28"/>
        </w:rPr>
        <w:t>
      13) копии документов, подтверждающих использование жилищных выплат, в случаях, предусмотренных пунктом 44 настоящих Правил;</w:t>
      </w:r>
    </w:p>
    <w:bookmarkEnd w:id="46"/>
    <w:bookmarkStart w:name="z479" w:id="47"/>
    <w:p>
      <w:pPr>
        <w:spacing w:after="0"/>
        <w:ind w:left="0"/>
        <w:jc w:val="both"/>
      </w:pPr>
      <w:r>
        <w:rPr>
          <w:rFonts w:ascii="Times New Roman"/>
          <w:b w:val="false"/>
          <w:i w:val="false"/>
          <w:color w:val="000000"/>
          <w:sz w:val="28"/>
        </w:rPr>
        <w:t>
      14) послужной список;</w:t>
      </w:r>
    </w:p>
    <w:bookmarkEnd w:id="47"/>
    <w:bookmarkStart w:name="z480" w:id="48"/>
    <w:p>
      <w:pPr>
        <w:spacing w:after="0"/>
        <w:ind w:left="0"/>
        <w:jc w:val="both"/>
      </w:pPr>
      <w:r>
        <w:rPr>
          <w:rFonts w:ascii="Times New Roman"/>
          <w:b w:val="false"/>
          <w:i w:val="false"/>
          <w:color w:val="000000"/>
          <w:sz w:val="28"/>
        </w:rPr>
        <w:t xml:space="preserve">
      15) в случае, если супруга (супруг) является или являлась (являлся) военнослужащим и (или) сотрудником специальных государственных органов, органов внутренних дел, оперативно-следственных подразделений уполномоченного органа по противодействию коррупции, предоставляется справка с места службы с указанием сведений о получении денежной компенсации взамен права безвозмездной приватизации, получении жилищных выплат, предусмотренных частями первой и третьей пункта 5,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101-1 или частями первой и третьей </w:t>
      </w:r>
      <w:r>
        <w:rPr>
          <w:rFonts w:ascii="Times New Roman"/>
          <w:b w:val="false"/>
          <w:i w:val="false"/>
          <w:color w:val="000000"/>
          <w:sz w:val="28"/>
        </w:rPr>
        <w:t>пункта 5</w:t>
      </w:r>
      <w:r>
        <w:rPr>
          <w:rFonts w:ascii="Times New Roman"/>
          <w:b w:val="false"/>
          <w:i w:val="false"/>
          <w:color w:val="000000"/>
          <w:sz w:val="28"/>
        </w:rPr>
        <w:t xml:space="preserve">, частью первой пункта 6 статьи 101-2 Закона, исполнении обязательства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w:t>
      </w:r>
    </w:p>
    <w:bookmarkEnd w:id="48"/>
    <w:bookmarkStart w:name="z481" w:id="49"/>
    <w:p>
      <w:pPr>
        <w:spacing w:after="0"/>
        <w:ind w:left="0"/>
        <w:jc w:val="both"/>
      </w:pPr>
      <w:r>
        <w:rPr>
          <w:rFonts w:ascii="Times New Roman"/>
          <w:b w:val="false"/>
          <w:i w:val="false"/>
          <w:color w:val="000000"/>
          <w:sz w:val="28"/>
        </w:rPr>
        <w:t>
      Военнослужащие, подавшие рапорт посредством веб-портала "электронное правительство", не предоставляют документы, предусмотренные подпунктами 2), 3), 7) и 8) настоящего пункта.</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13. Ответственное структурное подразделение не позднее пятнадцати календарных дней со дня регистрации рапорта осуществляет сверку на полноту представленных документов, а в Вооруженных Силах не более двух рабочих дней.</w:t>
      </w:r>
    </w:p>
    <w:bookmarkEnd w:id="50"/>
    <w:bookmarkStart w:name="z482" w:id="51"/>
    <w:p>
      <w:pPr>
        <w:spacing w:after="0"/>
        <w:ind w:left="0"/>
        <w:jc w:val="both"/>
      </w:pPr>
      <w:r>
        <w:rPr>
          <w:rFonts w:ascii="Times New Roman"/>
          <w:b w:val="false"/>
          <w:i w:val="false"/>
          <w:color w:val="000000"/>
          <w:sz w:val="28"/>
        </w:rPr>
        <w:t>
      В случае получения документов не в полном объеме ответственное структурное подразделение возвращает их военнослужащему для доработки. Военнослужащий, за исключением военнослужащих Вооруженных Сил, в течение десяти рабочих дней повторно обращается в ответственное структурное подразделение, при этом рапорт считается поданным в день его первичной регистрации.</w:t>
      </w:r>
    </w:p>
    <w:bookmarkEnd w:id="51"/>
    <w:bookmarkStart w:name="z483" w:id="52"/>
    <w:p>
      <w:pPr>
        <w:spacing w:after="0"/>
        <w:ind w:left="0"/>
        <w:jc w:val="both"/>
      </w:pPr>
      <w:r>
        <w:rPr>
          <w:rFonts w:ascii="Times New Roman"/>
          <w:b w:val="false"/>
          <w:i w:val="false"/>
          <w:color w:val="000000"/>
          <w:sz w:val="28"/>
        </w:rPr>
        <w:t>
      В Вооруженных Силах в случае предоставления военнослужащим документов не в полном объеме через веб-портал "электронное правительство", районные эксплуатационные части Министерства обороны Республики Казахстан в течение двух рабочих дней направляют СМС-уведомление о приведении их в соответствие</w:t>
      </w:r>
    </w:p>
    <w:bookmarkEnd w:id="52"/>
    <w:bookmarkStart w:name="z484" w:id="53"/>
    <w:p>
      <w:pPr>
        <w:spacing w:after="0"/>
        <w:ind w:left="0"/>
        <w:jc w:val="both"/>
      </w:pPr>
      <w:r>
        <w:rPr>
          <w:rFonts w:ascii="Times New Roman"/>
          <w:b w:val="false"/>
          <w:i w:val="false"/>
          <w:color w:val="000000"/>
          <w:sz w:val="28"/>
        </w:rPr>
        <w:t>
      Военнослужащие Вооруженных Сил в течение трех рабочих дней со дня получения СМС уведомления предоставляют в районную эксплуатационную часть Министерства обороны Республики Казахстан недостающий пакет документов.</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54"/>
    <w:p>
      <w:pPr>
        <w:spacing w:after="0"/>
        <w:ind w:left="0"/>
        <w:jc w:val="both"/>
      </w:pPr>
      <w:r>
        <w:rPr>
          <w:rFonts w:ascii="Times New Roman"/>
          <w:b w:val="false"/>
          <w:i w:val="false"/>
          <w:color w:val="000000"/>
          <w:sz w:val="28"/>
        </w:rPr>
        <w:t>
      14. Признание военнослужащих и членов их семей нуждающимися в жилище осуществляется решением жилищной комиссии, а в Вооруженных Силах – начальником районной эксплуатационной части Министерства обороны Республики Казахстан не позднее тридцати календарных дней со дня регистрации рапорта. О принятом решении военнослужащие извещаются в течение десяти рабочих дней со дня принятия решения в письменном виде, а в Вооруженных Силах через веб-портал "электронное правительство" направляется в "личный кабинет" военнослужащего в форме электронного документа, подписанного электронной цифровой подписью начальника районной эксплуатационной части Министерства обороны Республики Казахстан, справка о постановке либо отказе в постановке на учет нуждающихся в служебном жилище военнослужащих Вооруженных Сил Республики Казахстан. При этом указываются дата признания нуждающимся в жилище, номер очередности или причина отказа в признании нуждающимся.</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15. Учет военнослужащих, нуждающихся в жилище, осуществляется ответственным структурным подразделением. Очередность устанавливается по спискам, составляемым по дате регистрации рапорта о признании нуждающимся в жилище.</w:t>
      </w:r>
    </w:p>
    <w:bookmarkEnd w:id="55"/>
    <w:bookmarkStart w:name="z55" w:id="56"/>
    <w:p>
      <w:pPr>
        <w:spacing w:after="0"/>
        <w:ind w:left="0"/>
        <w:jc w:val="both"/>
      </w:pPr>
      <w:r>
        <w:rPr>
          <w:rFonts w:ascii="Times New Roman"/>
          <w:b w:val="false"/>
          <w:i w:val="false"/>
          <w:color w:val="000000"/>
          <w:sz w:val="28"/>
        </w:rPr>
        <w:t>
      16. Снятие военнослужащих с учета нуждающихся в жилище производится по основаниям, определенным Законом.</w:t>
      </w:r>
    </w:p>
    <w:bookmarkEnd w:id="56"/>
    <w:bookmarkStart w:name="z56" w:id="57"/>
    <w:p>
      <w:pPr>
        <w:spacing w:after="0"/>
        <w:ind w:left="0"/>
        <w:jc w:val="both"/>
      </w:pPr>
      <w:r>
        <w:rPr>
          <w:rFonts w:ascii="Times New Roman"/>
          <w:b w:val="false"/>
          <w:i w:val="false"/>
          <w:color w:val="000000"/>
          <w:sz w:val="28"/>
        </w:rPr>
        <w:t>
      17. Члены семьи военнослужащего, погибшего (умершего) при прохождении воинской службы, не могут быть выселены из занимаемого жилища без предоставления другого жилища на безвозмездной основе.</w:t>
      </w:r>
    </w:p>
    <w:bookmarkEnd w:id="57"/>
    <w:bookmarkStart w:name="z57" w:id="58"/>
    <w:p>
      <w:pPr>
        <w:spacing w:after="0"/>
        <w:ind w:left="0"/>
        <w:jc w:val="both"/>
      </w:pPr>
      <w:r>
        <w:rPr>
          <w:rFonts w:ascii="Times New Roman"/>
          <w:b w:val="false"/>
          <w:i w:val="false"/>
          <w:color w:val="000000"/>
          <w:sz w:val="28"/>
        </w:rPr>
        <w:t>
      18. Обеспечение служебным жилищем осуществляется по решению жилищной комиссии согласно списку очередности.</w:t>
      </w:r>
    </w:p>
    <w:bookmarkEnd w:id="58"/>
    <w:bookmarkStart w:name="z58" w:id="59"/>
    <w:p>
      <w:pPr>
        <w:spacing w:after="0"/>
        <w:ind w:left="0"/>
        <w:jc w:val="both"/>
      </w:pPr>
      <w:r>
        <w:rPr>
          <w:rFonts w:ascii="Times New Roman"/>
          <w:b w:val="false"/>
          <w:i w:val="false"/>
          <w:color w:val="000000"/>
          <w:sz w:val="28"/>
        </w:rPr>
        <w:t>
      19. В качестве служебного жилища военнослужащим предоставляются индивидуальный жилой дом, квартиры либо комнаты в общежитиях, модульный (мобильный) жилой дом по нормам, установленным законодательством Республики Казахстан.</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60"/>
    <w:p>
      <w:pPr>
        <w:spacing w:after="0"/>
        <w:ind w:left="0"/>
        <w:jc w:val="both"/>
      </w:pPr>
      <w:r>
        <w:rPr>
          <w:rFonts w:ascii="Times New Roman"/>
          <w:b w:val="false"/>
          <w:i w:val="false"/>
          <w:color w:val="000000"/>
          <w:sz w:val="28"/>
        </w:rPr>
        <w:t>
      20. Военнослужащие приватизируют занимаемые ими жилища из государственного жилищного фонда в порядке, установленном Законом.</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61"/>
    <w:p>
      <w:pPr>
        <w:spacing w:after="0"/>
        <w:ind w:left="0"/>
        <w:jc w:val="both"/>
      </w:pPr>
      <w:r>
        <w:rPr>
          <w:rFonts w:ascii="Times New Roman"/>
          <w:b w:val="false"/>
          <w:i w:val="false"/>
          <w:color w:val="000000"/>
          <w:sz w:val="28"/>
        </w:rPr>
        <w:t>
      21. Лица, уволенные с воинской службы, сдают предоставленные им служебные жилища в течение месяца с момента исключения из списков части, за исключением лиц, у которых имеется право приватизации занимаемого жилища.</w:t>
      </w:r>
    </w:p>
    <w:bookmarkEnd w:id="61"/>
    <w:bookmarkStart w:name="z61" w:id="62"/>
    <w:p>
      <w:pPr>
        <w:spacing w:after="0"/>
        <w:ind w:left="0"/>
        <w:jc w:val="left"/>
      </w:pPr>
      <w:r>
        <w:rPr>
          <w:rFonts w:ascii="Times New Roman"/>
          <w:b/>
          <w:i w:val="false"/>
          <w:color w:val="000000"/>
        </w:rPr>
        <w:t xml:space="preserve"> Глава 3. Порядок исчисления размера жилищных выплат</w:t>
      </w:r>
    </w:p>
    <w:bookmarkEnd w:id="62"/>
    <w:bookmarkStart w:name="z62" w:id="63"/>
    <w:p>
      <w:pPr>
        <w:spacing w:after="0"/>
        <w:ind w:left="0"/>
        <w:jc w:val="both"/>
      </w:pPr>
      <w:r>
        <w:rPr>
          <w:rFonts w:ascii="Times New Roman"/>
          <w:b w:val="false"/>
          <w:i w:val="false"/>
          <w:color w:val="000000"/>
          <w:sz w:val="28"/>
        </w:rPr>
        <w:t>
      22. Размер текущей жилищной выплаты исчисляется путем умножения размера стоимости аренды одного квадратного метра благоустроенного жилища в соответствующем регионе Республики Казахстан, в котором военнослужащий проходит воинскую службу, на площадь жилища. Площадь жилища определяется из расчета восемнадцать квадратных метров полезной площади на каждого члена семьи, включая самого военнослужащего.</w:t>
      </w:r>
    </w:p>
    <w:bookmarkEnd w:id="63"/>
    <w:bookmarkStart w:name="z63" w:id="64"/>
    <w:p>
      <w:pPr>
        <w:spacing w:after="0"/>
        <w:ind w:left="0"/>
        <w:jc w:val="both"/>
      </w:pPr>
      <w:r>
        <w:rPr>
          <w:rFonts w:ascii="Times New Roman"/>
          <w:b w:val="false"/>
          <w:i w:val="false"/>
          <w:color w:val="000000"/>
          <w:sz w:val="28"/>
        </w:rPr>
        <w:t>
      23. Размер стоимости аренды одного квадратного метра благоустроенного жилища в соответствующем регионе Республики Казахстан определяется согласно данным уполномоченного органа в области государственной статистики по состоянию за январь текущего года, публикуемым на его интернет-ресурсе.</w:t>
      </w:r>
    </w:p>
    <w:bookmarkEnd w:id="64"/>
    <w:bookmarkStart w:name="z64" w:id="65"/>
    <w:p>
      <w:pPr>
        <w:spacing w:after="0"/>
        <w:ind w:left="0"/>
        <w:jc w:val="both"/>
      </w:pPr>
      <w:r>
        <w:rPr>
          <w:rFonts w:ascii="Times New Roman"/>
          <w:b w:val="false"/>
          <w:i w:val="false"/>
          <w:color w:val="000000"/>
          <w:sz w:val="28"/>
        </w:rPr>
        <w:t xml:space="preserve">
      24. Размер единовременной жилищной выплаты по основанию, предусмотренному частью первой </w:t>
      </w:r>
      <w:r>
        <w:rPr>
          <w:rFonts w:ascii="Times New Roman"/>
          <w:b w:val="false"/>
          <w:i w:val="false"/>
          <w:color w:val="000000"/>
          <w:sz w:val="28"/>
        </w:rPr>
        <w:t>пункта 5</w:t>
      </w:r>
      <w:r>
        <w:rPr>
          <w:rFonts w:ascii="Times New Roman"/>
          <w:b w:val="false"/>
          <w:i w:val="false"/>
          <w:color w:val="000000"/>
          <w:sz w:val="28"/>
        </w:rPr>
        <w:t xml:space="preserve"> статьи 101-2 Закона, определяется путем умножения размера стоимости аренды одного квадратного метра благоустроенного жилища в соответствующем регионе Республики Казахстан, в котором военнослужащий проходит службу, по состоянию за январь текущего года на площадь жилища из расчета восемнадцать квадратных метров полезной площади на каждого члена семьи, включая самого военнослужащего, с учетом ее изменения и на периоды необеспеченности жилищем из государственного жилищного фонда.</w:t>
      </w:r>
    </w:p>
    <w:bookmarkEnd w:id="65"/>
    <w:bookmarkStart w:name="z485" w:id="66"/>
    <w:p>
      <w:pPr>
        <w:spacing w:after="0"/>
        <w:ind w:left="0"/>
        <w:jc w:val="both"/>
      </w:pPr>
      <w:r>
        <w:rPr>
          <w:rFonts w:ascii="Times New Roman"/>
          <w:b w:val="false"/>
          <w:i w:val="false"/>
          <w:color w:val="000000"/>
          <w:sz w:val="28"/>
        </w:rPr>
        <w:t>
      Периоды необеспеченности жилищем из государственного жилищного фонда для получения единовременных жилищных выплат устанавливаются в месяцах со дня поступления на службу в специальные государственные органы, Вооруженные Силы, другие войска и воинские формирования до 1 января 2018 года за минусом периодов:</w:t>
      </w:r>
    </w:p>
    <w:bookmarkEnd w:id="66"/>
    <w:bookmarkStart w:name="z486" w:id="67"/>
    <w:p>
      <w:pPr>
        <w:spacing w:after="0"/>
        <w:ind w:left="0"/>
        <w:jc w:val="both"/>
      </w:pPr>
      <w:r>
        <w:rPr>
          <w:rFonts w:ascii="Times New Roman"/>
          <w:b w:val="false"/>
          <w:i w:val="false"/>
          <w:color w:val="000000"/>
          <w:sz w:val="28"/>
        </w:rPr>
        <w:t>
      1) ранее осуществленных жилищных выплат в случае, если военнослужащий проходил службу в специальных государственных органах в период с 1 января 2013 года до 1 января 2018 года;</w:t>
      </w:r>
    </w:p>
    <w:bookmarkEnd w:id="67"/>
    <w:bookmarkStart w:name="z487" w:id="68"/>
    <w:p>
      <w:pPr>
        <w:spacing w:after="0"/>
        <w:ind w:left="0"/>
        <w:jc w:val="both"/>
      </w:pPr>
      <w:r>
        <w:rPr>
          <w:rFonts w:ascii="Times New Roman"/>
          <w:b w:val="false"/>
          <w:i w:val="false"/>
          <w:color w:val="000000"/>
          <w:sz w:val="28"/>
        </w:rPr>
        <w:t>
      2) проживания в жилище, ранее предоставленном из государственного жилищного фонда на территории Республики Казахстан или на праве собственности по каждому месту прохождения службы. При этом наличие доли менее пятидесяти процентов в жилище не учитывается.</w:t>
      </w:r>
    </w:p>
    <w:bookmarkEnd w:id="68"/>
    <w:bookmarkStart w:name="z488" w:id="69"/>
    <w:p>
      <w:pPr>
        <w:spacing w:after="0"/>
        <w:ind w:left="0"/>
        <w:jc w:val="both"/>
      </w:pPr>
      <w:r>
        <w:rPr>
          <w:rFonts w:ascii="Times New Roman"/>
          <w:b w:val="false"/>
          <w:i w:val="false"/>
          <w:color w:val="000000"/>
          <w:sz w:val="28"/>
        </w:rPr>
        <w:t>
      Военнослужащим, проживавшим до 1 января 2018 года в служебном жилище, не подлежащем приватизации, при увольнении с воинской службы по достижении предельного возраста состояния на воинской службе, по состоянию здоровья, в связи с сокращением штатов, по истечении срока контракта о прохождении воинской службы, в случае существенного и (или) систематического (два и более раза) нарушения в отношении них условий контракта или по семейным обстоятельствам единовременные жилищные выплаты осуществляются за периоды проживания в указанном жилище в размере пятидесяти процентов от размера жилищных выплат, предусмотренных частью первой настоящего пункта.</w:t>
      </w:r>
    </w:p>
    <w:bookmarkEnd w:id="69"/>
    <w:bookmarkStart w:name="z489" w:id="70"/>
    <w:p>
      <w:pPr>
        <w:spacing w:after="0"/>
        <w:ind w:left="0"/>
        <w:jc w:val="both"/>
      </w:pPr>
      <w:r>
        <w:rPr>
          <w:rFonts w:ascii="Times New Roman"/>
          <w:b w:val="false"/>
          <w:i w:val="false"/>
          <w:color w:val="000000"/>
          <w:sz w:val="28"/>
        </w:rPr>
        <w:t>
      При этом военнослужащим, повторно поступившим на воинскую службу, жилищные выплаты, предусмотренные частями первой и третьей пункта 5 статьи 101-2 Закона, определяются с последней даты поступления на службу в специальные государственные органы, Вооруженные Силы, другие войска и воинские формирования.</w:t>
      </w:r>
    </w:p>
    <w:bookmarkEnd w:id="70"/>
    <w:bookmarkStart w:name="z490" w:id="71"/>
    <w:p>
      <w:pPr>
        <w:spacing w:after="0"/>
        <w:ind w:left="0"/>
        <w:jc w:val="both"/>
      </w:pPr>
      <w:r>
        <w:rPr>
          <w:rFonts w:ascii="Times New Roman"/>
          <w:b w:val="false"/>
          <w:i w:val="false"/>
          <w:color w:val="000000"/>
          <w:sz w:val="28"/>
        </w:rPr>
        <w:t>
      Действие настоящего пункта не распространяется на военнослужащих в случаях, определенных в части четвертой пункта 5 статьи 101-2 Закона.</w:t>
      </w:r>
    </w:p>
    <w:bookmarkEnd w:id="71"/>
    <w:bookmarkStart w:name="z491" w:id="72"/>
    <w:p>
      <w:pPr>
        <w:spacing w:after="0"/>
        <w:ind w:left="0"/>
        <w:jc w:val="both"/>
      </w:pPr>
      <w:r>
        <w:rPr>
          <w:rFonts w:ascii="Times New Roman"/>
          <w:b w:val="false"/>
          <w:i w:val="false"/>
          <w:color w:val="000000"/>
          <w:sz w:val="28"/>
        </w:rPr>
        <w:t xml:space="preserve">
      При этом военнослужащему жилищные выплаты, предусмотренные частями первой и третьей </w:t>
      </w:r>
      <w:r>
        <w:rPr>
          <w:rFonts w:ascii="Times New Roman"/>
          <w:b w:val="false"/>
          <w:i w:val="false"/>
          <w:color w:val="000000"/>
          <w:sz w:val="28"/>
        </w:rPr>
        <w:t>пункта 5</w:t>
      </w:r>
      <w:r>
        <w:rPr>
          <w:rFonts w:ascii="Times New Roman"/>
          <w:b w:val="false"/>
          <w:i w:val="false"/>
          <w:color w:val="000000"/>
          <w:sz w:val="28"/>
        </w:rPr>
        <w:t xml:space="preserve"> статьи 101-2 Закона, осуществляются без учета его (ее) супруги (супруга), а также его (ее) ребенка (детей) в случае, если его (ее) право на жилище реализовано до вступления его (ее) в брак.</w:t>
      </w:r>
    </w:p>
    <w:bookmarkEnd w:id="72"/>
    <w:bookmarkStart w:name="z492" w:id="73"/>
    <w:p>
      <w:pPr>
        <w:spacing w:after="0"/>
        <w:ind w:left="0"/>
        <w:jc w:val="both"/>
      </w:pPr>
      <w:r>
        <w:rPr>
          <w:rFonts w:ascii="Times New Roman"/>
          <w:b w:val="false"/>
          <w:i w:val="false"/>
          <w:color w:val="000000"/>
          <w:sz w:val="28"/>
        </w:rPr>
        <w:t>
      Назначение единовременных жилищных выплат осуществляется в случае, если военнослужащий является получателем жилищных выплат.</w:t>
      </w:r>
    </w:p>
    <w:bookmarkEnd w:id="73"/>
    <w:bookmarkStart w:name="z493" w:id="74"/>
    <w:p>
      <w:pPr>
        <w:spacing w:after="0"/>
        <w:ind w:left="0"/>
        <w:jc w:val="both"/>
      </w:pPr>
      <w:r>
        <w:rPr>
          <w:rFonts w:ascii="Times New Roman"/>
          <w:b w:val="false"/>
          <w:i w:val="false"/>
          <w:color w:val="000000"/>
          <w:sz w:val="28"/>
        </w:rPr>
        <w:t>
      Единовременные жилищные выплаты производятся в месячный срок со дня издания приказа о назначении указанных выплат.</w:t>
      </w:r>
    </w:p>
    <w:bookmarkEnd w:id="74"/>
    <w:bookmarkStart w:name="z494" w:id="75"/>
    <w:p>
      <w:pPr>
        <w:spacing w:after="0"/>
        <w:ind w:left="0"/>
        <w:jc w:val="both"/>
      </w:pPr>
      <w:r>
        <w:rPr>
          <w:rFonts w:ascii="Times New Roman"/>
          <w:b w:val="false"/>
          <w:i w:val="false"/>
          <w:color w:val="000000"/>
          <w:sz w:val="28"/>
        </w:rPr>
        <w:t xml:space="preserve">
      Единовременные жилищные выплаты при не полном месяце исчисляются пропорционально календарным дням. </w:t>
      </w:r>
    </w:p>
    <w:bookmarkEnd w:id="75"/>
    <w:bookmarkStart w:name="z495" w:id="76"/>
    <w:p>
      <w:pPr>
        <w:spacing w:after="0"/>
        <w:ind w:left="0"/>
        <w:jc w:val="both"/>
      </w:pPr>
      <w:r>
        <w:rPr>
          <w:rFonts w:ascii="Times New Roman"/>
          <w:b w:val="false"/>
          <w:i w:val="false"/>
          <w:color w:val="000000"/>
          <w:sz w:val="28"/>
        </w:rPr>
        <w:t>
      Исключение военнослужащего из списков воинской части (учреждения) не препятствует назначению и осуществлению ему не выплаченных единовременных жилищных выплат согласно поданному рапорту.</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77"/>
    <w:p>
      <w:pPr>
        <w:spacing w:after="0"/>
        <w:ind w:left="0"/>
        <w:jc w:val="both"/>
      </w:pPr>
      <w:r>
        <w:rPr>
          <w:rFonts w:ascii="Times New Roman"/>
          <w:b w:val="false"/>
          <w:i w:val="false"/>
          <w:color w:val="000000"/>
          <w:sz w:val="28"/>
        </w:rPr>
        <w:t xml:space="preserve">
      25. Размер единовременной жилищной выплаты по основанию, предусмотренному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101-2 Закона, определяется путем умножения нормы полезной площади, соответствующей на момент его увольнения составу семьи, включая самого военнослужащего, на цену одного квадратного метра продажи нового жилища в соответствующем регионе Республики Казахстан, в котором военнослужащий проходил воинскую службу, согласно данным уполномоченного органа в области государственной статистики за январь текущего года, публикуемым на его интернет-ресурсе, за минусом суммы ранее осуществленных жилищных выплат.</w:t>
      </w:r>
    </w:p>
    <w:bookmarkEnd w:id="77"/>
    <w:bookmarkStart w:name="z496" w:id="78"/>
    <w:p>
      <w:pPr>
        <w:spacing w:after="0"/>
        <w:ind w:left="0"/>
        <w:jc w:val="both"/>
      </w:pPr>
      <w:r>
        <w:rPr>
          <w:rFonts w:ascii="Times New Roman"/>
          <w:b w:val="false"/>
          <w:i w:val="false"/>
          <w:color w:val="000000"/>
          <w:sz w:val="28"/>
        </w:rPr>
        <w:t>
      Действие настоящего пункта не распространяется на военнослужащих в случаях, определенных в части второй пункта 6 статьи 101-2 Закона.</w:t>
      </w:r>
    </w:p>
    <w:bookmarkEnd w:id="78"/>
    <w:bookmarkStart w:name="z497" w:id="79"/>
    <w:p>
      <w:pPr>
        <w:spacing w:after="0"/>
        <w:ind w:left="0"/>
        <w:jc w:val="both"/>
      </w:pPr>
      <w:r>
        <w:rPr>
          <w:rFonts w:ascii="Times New Roman"/>
          <w:b w:val="false"/>
          <w:i w:val="false"/>
          <w:color w:val="000000"/>
          <w:sz w:val="28"/>
        </w:rPr>
        <w:t>
      При этом военнослужащему жилищные выплаты, предусмотренные частью первой пункта 6 статьи 101-2 Закона, осуществляются без учета его (ее) супруги (супруга), а также его (ее) ребенка (детей) в случае, если его (ее) право на жилище реализовано до вступления его (ее) в брак.</w:t>
      </w:r>
    </w:p>
    <w:bookmarkEnd w:id="79"/>
    <w:bookmarkStart w:name="z498" w:id="80"/>
    <w:p>
      <w:pPr>
        <w:spacing w:after="0"/>
        <w:ind w:left="0"/>
        <w:jc w:val="both"/>
      </w:pPr>
      <w:r>
        <w:rPr>
          <w:rFonts w:ascii="Times New Roman"/>
          <w:b w:val="false"/>
          <w:i w:val="false"/>
          <w:color w:val="000000"/>
          <w:sz w:val="28"/>
        </w:rPr>
        <w:t>
      Назначение единовременных жилищных выплат осуществляется в случае, если военнослужащий является получателем жилищных выплат.</w:t>
      </w:r>
    </w:p>
    <w:bookmarkEnd w:id="80"/>
    <w:bookmarkStart w:name="z499" w:id="81"/>
    <w:p>
      <w:pPr>
        <w:spacing w:after="0"/>
        <w:ind w:left="0"/>
        <w:jc w:val="both"/>
      </w:pPr>
      <w:r>
        <w:rPr>
          <w:rFonts w:ascii="Times New Roman"/>
          <w:b w:val="false"/>
          <w:i w:val="false"/>
          <w:color w:val="000000"/>
          <w:sz w:val="28"/>
        </w:rPr>
        <w:t>
      Единовременные жилищные выплаты производятся в месячный срок со дня издания приказа о назначении указанных выплат.</w:t>
      </w:r>
    </w:p>
    <w:bookmarkEnd w:id="81"/>
    <w:bookmarkStart w:name="z500" w:id="82"/>
    <w:p>
      <w:pPr>
        <w:spacing w:after="0"/>
        <w:ind w:left="0"/>
        <w:jc w:val="both"/>
      </w:pPr>
      <w:r>
        <w:rPr>
          <w:rFonts w:ascii="Times New Roman"/>
          <w:b w:val="false"/>
          <w:i w:val="false"/>
          <w:color w:val="000000"/>
          <w:sz w:val="28"/>
        </w:rPr>
        <w:t>
      Исключение военнослужащего из списков воинской части (учреждения) не препятствует назначению и осуществлению ему не выплаченных единовременных жилищных выплат согласно поданному рапорту.</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83"/>
    <w:p>
      <w:pPr>
        <w:spacing w:after="0"/>
        <w:ind w:left="0"/>
        <w:jc w:val="both"/>
      </w:pPr>
      <w:r>
        <w:rPr>
          <w:rFonts w:ascii="Times New Roman"/>
          <w:b w:val="false"/>
          <w:i w:val="false"/>
          <w:color w:val="000000"/>
          <w:sz w:val="28"/>
        </w:rPr>
        <w:t xml:space="preserve">
      26. Размер единовременной жилищной выплаты по основанию, предусмотренному </w:t>
      </w:r>
      <w:r>
        <w:rPr>
          <w:rFonts w:ascii="Times New Roman"/>
          <w:b w:val="false"/>
          <w:i w:val="false"/>
          <w:color w:val="000000"/>
          <w:sz w:val="28"/>
        </w:rPr>
        <w:t>пунктом 2</w:t>
      </w:r>
      <w:r>
        <w:rPr>
          <w:rFonts w:ascii="Times New Roman"/>
          <w:b w:val="false"/>
          <w:i w:val="false"/>
          <w:color w:val="000000"/>
          <w:sz w:val="28"/>
        </w:rPr>
        <w:t xml:space="preserve"> статьи 101-9 Закона, определяется путем умножения нормы полезной площади, соответствующей на момент гибели военнослужащего составу семьи, включая его самого, на цену одного квадратного метра продажи нового жилища в соответствующем регионе Республики Казахстан, в котором военнослужащий проходил службу, согласно данным уполномоченного органа в области государственной статистики за январь текущего года, публикуемым на его интернет-ресурсе, за минусом суммы ранее осуществленных жилищных выплат.</w:t>
      </w:r>
    </w:p>
    <w:bookmarkEnd w:id="83"/>
    <w:bookmarkStart w:name="z501" w:id="84"/>
    <w:p>
      <w:pPr>
        <w:spacing w:after="0"/>
        <w:ind w:left="0"/>
        <w:jc w:val="both"/>
      </w:pPr>
      <w:r>
        <w:rPr>
          <w:rFonts w:ascii="Times New Roman"/>
          <w:b w:val="false"/>
          <w:i w:val="false"/>
          <w:color w:val="000000"/>
          <w:sz w:val="28"/>
        </w:rPr>
        <w:t xml:space="preserve">
      Действие настоящего пункта не распространяется на членов семьи военнослужащего, погибшего (умершего) при прохождении воинской службы в случаях, определенных в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101-9 Закона.</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Военнослужащим, обеспеченным служебным жилищем, находящимся на территории закрытых и обособленных военных городков, пограничных отделений и иных закрытых объектов или в общежитии, текущие жилищные выплаты производятся в размере пятидесяти процентов от размера жилищных выплат, исчисленного настоящими Правилами.</w:t>
      </w:r>
    </w:p>
    <w:bookmarkStart w:name="z502" w:id="85"/>
    <w:p>
      <w:pPr>
        <w:spacing w:after="0"/>
        <w:ind w:left="0"/>
        <w:jc w:val="both"/>
      </w:pPr>
      <w:r>
        <w:rPr>
          <w:rFonts w:ascii="Times New Roman"/>
          <w:b w:val="false"/>
          <w:i w:val="false"/>
          <w:color w:val="000000"/>
          <w:sz w:val="28"/>
        </w:rPr>
        <w:t xml:space="preserve">
      Действие настоящего пункта не распространяется на военнослужащих в случаях, определенных в части второй </w:t>
      </w:r>
      <w:r>
        <w:rPr>
          <w:rFonts w:ascii="Times New Roman"/>
          <w:b w:val="false"/>
          <w:i w:val="false"/>
          <w:color w:val="000000"/>
          <w:sz w:val="28"/>
        </w:rPr>
        <w:t>пункта 7</w:t>
      </w:r>
      <w:r>
        <w:rPr>
          <w:rFonts w:ascii="Times New Roman"/>
          <w:b w:val="false"/>
          <w:i w:val="false"/>
          <w:color w:val="000000"/>
          <w:sz w:val="28"/>
        </w:rPr>
        <w:t xml:space="preserve"> статьи 101-2 Закона.</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86"/>
    <w:p>
      <w:pPr>
        <w:spacing w:after="0"/>
        <w:ind w:left="0"/>
        <w:jc w:val="both"/>
      </w:pPr>
      <w:r>
        <w:rPr>
          <w:rFonts w:ascii="Times New Roman"/>
          <w:b w:val="false"/>
          <w:i w:val="false"/>
          <w:color w:val="000000"/>
          <w:sz w:val="28"/>
        </w:rPr>
        <w:t>
      28. Площадь жилища для улучшения жилищных условий военнослужащего определяется как разница между нормой полезной площади жилища из расчета восемнадцать квадратных метров полезной площади на каждого члена семьи, включая самого военнослужащего, и полезной площадью жилища, предоставленного военнослужащему.</w:t>
      </w:r>
    </w:p>
    <w:bookmarkEnd w:id="86"/>
    <w:bookmarkStart w:name="z69" w:id="87"/>
    <w:p>
      <w:pPr>
        <w:spacing w:after="0"/>
        <w:ind w:left="0"/>
        <w:jc w:val="both"/>
      </w:pPr>
      <w:r>
        <w:rPr>
          <w:rFonts w:ascii="Times New Roman"/>
          <w:b w:val="false"/>
          <w:i w:val="false"/>
          <w:color w:val="000000"/>
          <w:sz w:val="28"/>
        </w:rPr>
        <w:t xml:space="preserve">
      29. Расчет площади претендуемого жилища военнослужащего определяется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87"/>
    <w:bookmarkStart w:name="z70" w:id="88"/>
    <w:p>
      <w:pPr>
        <w:spacing w:after="0"/>
        <w:ind w:left="0"/>
        <w:jc w:val="both"/>
      </w:pPr>
      <w:r>
        <w:rPr>
          <w:rFonts w:ascii="Times New Roman"/>
          <w:b w:val="false"/>
          <w:i w:val="false"/>
          <w:color w:val="000000"/>
          <w:sz w:val="28"/>
        </w:rPr>
        <w:t>
      30. В случае отсутствия статистических данных по населенному пункту, размер жилищной выплаты определяется по статистическим данным районного центра, а в случае отсутствия статистических данных в районном центре – по статистическим данным областного центра.</w:t>
      </w:r>
    </w:p>
    <w:bookmarkEnd w:id="88"/>
    <w:bookmarkStart w:name="z71" w:id="89"/>
    <w:p>
      <w:pPr>
        <w:spacing w:after="0"/>
        <w:ind w:left="0"/>
        <w:jc w:val="left"/>
      </w:pPr>
      <w:r>
        <w:rPr>
          <w:rFonts w:ascii="Times New Roman"/>
          <w:b/>
          <w:i w:val="false"/>
          <w:color w:val="000000"/>
        </w:rPr>
        <w:t xml:space="preserve"> Глава 4. Порядок назначения жилищных выплат </w:t>
      </w:r>
    </w:p>
    <w:bookmarkEnd w:id="89"/>
    <w:bookmarkStart w:name="z72" w:id="90"/>
    <w:p>
      <w:pPr>
        <w:spacing w:after="0"/>
        <w:ind w:left="0"/>
        <w:jc w:val="both"/>
      </w:pPr>
      <w:r>
        <w:rPr>
          <w:rFonts w:ascii="Times New Roman"/>
          <w:b w:val="false"/>
          <w:i w:val="false"/>
          <w:color w:val="000000"/>
          <w:sz w:val="28"/>
        </w:rPr>
        <w:t>
      31. Для назначения текущих жилищных выплат военнослужащие Вооруженных Сил, других войск и воинских формирований, за исключением военнослужащих военной контрразведки и военной полиции Комитета национальной безопасности Республики Казахстан, обращаются с рапортом на имя руководителя государственного учреждения с предоставлением справки ответственного структурного подразделения о постановке на учет нуждающихся в жилище.</w:t>
      </w:r>
    </w:p>
    <w:bookmarkEnd w:id="90"/>
    <w:bookmarkStart w:name="z503" w:id="91"/>
    <w:p>
      <w:pPr>
        <w:spacing w:after="0"/>
        <w:ind w:left="0"/>
        <w:jc w:val="both"/>
      </w:pPr>
      <w:r>
        <w:rPr>
          <w:rFonts w:ascii="Times New Roman"/>
          <w:b w:val="false"/>
          <w:i w:val="false"/>
          <w:color w:val="000000"/>
          <w:sz w:val="28"/>
        </w:rPr>
        <w:t>
      Военнослужащий ежегодно до 25 января предоставляет в государственное учреждение, в котором проходит воинскую службу, следующие документы:</w:t>
      </w:r>
    </w:p>
    <w:bookmarkEnd w:id="91"/>
    <w:bookmarkStart w:name="z504" w:id="92"/>
    <w:p>
      <w:pPr>
        <w:spacing w:after="0"/>
        <w:ind w:left="0"/>
        <w:jc w:val="both"/>
      </w:pPr>
      <w:r>
        <w:rPr>
          <w:rFonts w:ascii="Times New Roman"/>
          <w:b w:val="false"/>
          <w:i w:val="false"/>
          <w:color w:val="000000"/>
          <w:sz w:val="28"/>
        </w:rPr>
        <w:t>
      1) справку об отсутствии (наличии) недвижимого имущества (по Республике Казахстан), полученную по составу семьи в течение десяти календарных дней до дня предоставления;</w:t>
      </w:r>
    </w:p>
    <w:bookmarkEnd w:id="92"/>
    <w:bookmarkStart w:name="z505" w:id="93"/>
    <w:p>
      <w:pPr>
        <w:spacing w:after="0"/>
        <w:ind w:left="0"/>
        <w:jc w:val="both"/>
      </w:pPr>
      <w:r>
        <w:rPr>
          <w:rFonts w:ascii="Times New Roman"/>
          <w:b w:val="false"/>
          <w:i w:val="false"/>
          <w:color w:val="000000"/>
          <w:sz w:val="28"/>
        </w:rPr>
        <w:t>
      2) справку о движении денег по личному специальному счету, полученную в течение десяти календарных дней до дня предоставления.</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94"/>
    <w:p>
      <w:pPr>
        <w:spacing w:after="0"/>
        <w:ind w:left="0"/>
        <w:jc w:val="both"/>
      </w:pPr>
      <w:r>
        <w:rPr>
          <w:rFonts w:ascii="Times New Roman"/>
          <w:b w:val="false"/>
          <w:i w:val="false"/>
          <w:color w:val="000000"/>
          <w:sz w:val="28"/>
        </w:rPr>
        <w:t xml:space="preserve">
      32. Для признания нуждающимся в жилище и назначения текущих жилищных выплат военнослужащие военной контрразведки и военной полиции Комитета национальной безопасности Республики Казахстан обращаются с рапортом на имя председателя жилищной комиссии государственного учреждения с приложением документов, определенных в </w:t>
      </w:r>
      <w:r>
        <w:rPr>
          <w:rFonts w:ascii="Times New Roman"/>
          <w:b w:val="false"/>
          <w:i w:val="false"/>
          <w:color w:val="000000"/>
          <w:sz w:val="28"/>
        </w:rPr>
        <w:t>пункте 12</w:t>
      </w:r>
      <w:r>
        <w:rPr>
          <w:rFonts w:ascii="Times New Roman"/>
          <w:b w:val="false"/>
          <w:i w:val="false"/>
          <w:color w:val="000000"/>
          <w:sz w:val="28"/>
        </w:rPr>
        <w:t xml:space="preserve"> настоящих Правил.</w:t>
      </w:r>
    </w:p>
    <w:bookmarkEnd w:id="94"/>
    <w:bookmarkStart w:name="z506" w:id="95"/>
    <w:p>
      <w:pPr>
        <w:spacing w:after="0"/>
        <w:ind w:left="0"/>
        <w:jc w:val="both"/>
      </w:pPr>
      <w:r>
        <w:rPr>
          <w:rFonts w:ascii="Times New Roman"/>
          <w:b w:val="false"/>
          <w:i w:val="false"/>
          <w:color w:val="000000"/>
          <w:sz w:val="28"/>
        </w:rPr>
        <w:t>
      Военнослужащий ежегодно до 25 января предоставляет в государственное учреждение, в котором проходит воинскую службу, следующие документы:</w:t>
      </w:r>
    </w:p>
    <w:bookmarkEnd w:id="95"/>
    <w:bookmarkStart w:name="z507" w:id="96"/>
    <w:p>
      <w:pPr>
        <w:spacing w:after="0"/>
        <w:ind w:left="0"/>
        <w:jc w:val="both"/>
      </w:pPr>
      <w:r>
        <w:rPr>
          <w:rFonts w:ascii="Times New Roman"/>
          <w:b w:val="false"/>
          <w:i w:val="false"/>
          <w:color w:val="000000"/>
          <w:sz w:val="28"/>
        </w:rPr>
        <w:t>
      1) справку об отсутствии (наличии) недвижимого имущества (по Республике Казахстан), полученную по составу семьи в течение десяти календарных дней до дня предоставления;</w:t>
      </w:r>
    </w:p>
    <w:bookmarkEnd w:id="96"/>
    <w:bookmarkStart w:name="z508" w:id="97"/>
    <w:p>
      <w:pPr>
        <w:spacing w:after="0"/>
        <w:ind w:left="0"/>
        <w:jc w:val="both"/>
      </w:pPr>
      <w:r>
        <w:rPr>
          <w:rFonts w:ascii="Times New Roman"/>
          <w:b w:val="false"/>
          <w:i w:val="false"/>
          <w:color w:val="000000"/>
          <w:sz w:val="28"/>
        </w:rPr>
        <w:t>
      2) справку о движении денег по личному специальному счету, полученную в течение десяти календарных дней до дня предоставления.</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постановления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98"/>
    <w:p>
      <w:pPr>
        <w:spacing w:after="0"/>
        <w:ind w:left="0"/>
        <w:jc w:val="both"/>
      </w:pPr>
      <w:r>
        <w:rPr>
          <w:rFonts w:ascii="Times New Roman"/>
          <w:b w:val="false"/>
          <w:i w:val="false"/>
          <w:color w:val="000000"/>
          <w:sz w:val="28"/>
        </w:rPr>
        <w:t xml:space="preserve">
      33. Для назначения текущих жилищных выплат в случаях,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101-2 Закона, военнослужащие предоставляют:</w:t>
      </w:r>
    </w:p>
    <w:bookmarkEnd w:id="98"/>
    <w:bookmarkStart w:name="z509" w:id="99"/>
    <w:p>
      <w:pPr>
        <w:spacing w:after="0"/>
        <w:ind w:left="0"/>
        <w:jc w:val="both"/>
      </w:pPr>
      <w:r>
        <w:rPr>
          <w:rFonts w:ascii="Times New Roman"/>
          <w:b w:val="false"/>
          <w:i w:val="false"/>
          <w:color w:val="000000"/>
          <w:sz w:val="28"/>
        </w:rPr>
        <w:t>
      1) копию договора найма служебного жилища;</w:t>
      </w:r>
    </w:p>
    <w:bookmarkEnd w:id="99"/>
    <w:bookmarkStart w:name="z510" w:id="100"/>
    <w:p>
      <w:pPr>
        <w:spacing w:after="0"/>
        <w:ind w:left="0"/>
        <w:jc w:val="both"/>
      </w:pPr>
      <w:r>
        <w:rPr>
          <w:rFonts w:ascii="Times New Roman"/>
          <w:b w:val="false"/>
          <w:i w:val="false"/>
          <w:color w:val="000000"/>
          <w:sz w:val="28"/>
        </w:rPr>
        <w:t>
      2) справку об отсутствии (наличии) недвижимого имущества (по Республике Казахстан), полученную по составу семьи в течение десяти календарных дней до дня регистрации рапорта.</w:t>
      </w:r>
    </w:p>
    <w:bookmarkEnd w:id="100"/>
    <w:bookmarkStart w:name="z511" w:id="101"/>
    <w:p>
      <w:pPr>
        <w:spacing w:after="0"/>
        <w:ind w:left="0"/>
        <w:jc w:val="both"/>
      </w:pPr>
      <w:r>
        <w:rPr>
          <w:rFonts w:ascii="Times New Roman"/>
          <w:b w:val="false"/>
          <w:i w:val="false"/>
          <w:color w:val="000000"/>
          <w:sz w:val="28"/>
        </w:rPr>
        <w:t>
      Военнослужащий ежегодно до 25 января предоставляет в государственное учреждение, в котором проходит воинскую службу, следующие документы:</w:t>
      </w:r>
    </w:p>
    <w:bookmarkEnd w:id="101"/>
    <w:bookmarkStart w:name="z512" w:id="102"/>
    <w:p>
      <w:pPr>
        <w:spacing w:after="0"/>
        <w:ind w:left="0"/>
        <w:jc w:val="both"/>
      </w:pPr>
      <w:r>
        <w:rPr>
          <w:rFonts w:ascii="Times New Roman"/>
          <w:b w:val="false"/>
          <w:i w:val="false"/>
          <w:color w:val="000000"/>
          <w:sz w:val="28"/>
        </w:rPr>
        <w:t>
      1) справку об отсутствии (наличии) недвижимого имущества (по Республике Казахстан), полученную по составу семьи в течение десяти календарных дней до дня предоставления;</w:t>
      </w:r>
    </w:p>
    <w:bookmarkEnd w:id="102"/>
    <w:bookmarkStart w:name="z513" w:id="103"/>
    <w:p>
      <w:pPr>
        <w:spacing w:after="0"/>
        <w:ind w:left="0"/>
        <w:jc w:val="both"/>
      </w:pPr>
      <w:r>
        <w:rPr>
          <w:rFonts w:ascii="Times New Roman"/>
          <w:b w:val="false"/>
          <w:i w:val="false"/>
          <w:color w:val="000000"/>
          <w:sz w:val="28"/>
        </w:rPr>
        <w:t>
      2) справку о движении денег по личному специальному счету, полученную в течение десяти календарных дней до дня предоставления.</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104"/>
    <w:p>
      <w:pPr>
        <w:spacing w:after="0"/>
        <w:ind w:left="0"/>
        <w:jc w:val="both"/>
      </w:pPr>
      <w:r>
        <w:rPr>
          <w:rFonts w:ascii="Times New Roman"/>
          <w:b w:val="false"/>
          <w:i w:val="false"/>
          <w:color w:val="000000"/>
          <w:sz w:val="28"/>
        </w:rPr>
        <w:t xml:space="preserve">
      34. Для назначения единовременной жилищной выплаты по основанию, предусмотренному </w:t>
      </w:r>
      <w:r>
        <w:rPr>
          <w:rFonts w:ascii="Times New Roman"/>
          <w:b w:val="false"/>
          <w:i w:val="false"/>
          <w:color w:val="000000"/>
          <w:sz w:val="28"/>
        </w:rPr>
        <w:t>пунктом 5</w:t>
      </w:r>
      <w:r>
        <w:rPr>
          <w:rFonts w:ascii="Times New Roman"/>
          <w:b w:val="false"/>
          <w:i w:val="false"/>
          <w:color w:val="000000"/>
          <w:sz w:val="28"/>
        </w:rPr>
        <w:t xml:space="preserve"> статьи 101-2 Закона, военнослужащие обращаются с рапортом на имя руководителя государственного учреждения, за исключением военнослужащих военной контрразведки и военной полиции Комитета национальной безопасности Республики Казахстан, которые обращаются с рапортом на имя председателя жилищной комиссии государственного учреждения, в котором они проходят воинскую службу, с приложением документов, подтверждающих обеспеченность либо необеспеченность жилищем из государственного жилищного фонда за весь период непрерывной службы в Вооруженных Силах, других войсках и воинских формированиях, а также в специальных государственных органах Республики Казахстан.</w:t>
      </w:r>
    </w:p>
    <w:bookmarkEnd w:id="104"/>
    <w:bookmarkStart w:name="z514" w:id="105"/>
    <w:p>
      <w:pPr>
        <w:spacing w:after="0"/>
        <w:ind w:left="0"/>
        <w:jc w:val="both"/>
      </w:pPr>
      <w:r>
        <w:rPr>
          <w:rFonts w:ascii="Times New Roman"/>
          <w:b w:val="false"/>
          <w:i w:val="false"/>
          <w:color w:val="000000"/>
          <w:sz w:val="28"/>
        </w:rPr>
        <w:t>
      К рапорту прилагаются следующие документы:</w:t>
      </w:r>
    </w:p>
    <w:bookmarkEnd w:id="105"/>
    <w:bookmarkStart w:name="z515" w:id="106"/>
    <w:p>
      <w:pPr>
        <w:spacing w:after="0"/>
        <w:ind w:left="0"/>
        <w:jc w:val="both"/>
      </w:pPr>
      <w:r>
        <w:rPr>
          <w:rFonts w:ascii="Times New Roman"/>
          <w:b w:val="false"/>
          <w:i w:val="false"/>
          <w:color w:val="000000"/>
          <w:sz w:val="28"/>
        </w:rPr>
        <w:t>
      1) справка ответственного структурного подразделения об обеспеченности либо необеспеченности служебным жилищем, по местам прохождения службы;</w:t>
      </w:r>
    </w:p>
    <w:bookmarkEnd w:id="106"/>
    <w:bookmarkStart w:name="z516" w:id="107"/>
    <w:p>
      <w:pPr>
        <w:spacing w:after="0"/>
        <w:ind w:left="0"/>
        <w:jc w:val="both"/>
      </w:pPr>
      <w:r>
        <w:rPr>
          <w:rFonts w:ascii="Times New Roman"/>
          <w:b w:val="false"/>
          <w:i w:val="false"/>
          <w:color w:val="000000"/>
          <w:sz w:val="28"/>
        </w:rPr>
        <w:t>
      2) справка об отсутствии (наличии) недвижимого имущества (по Республике Казахстан), полученная по составу семьи в течение десяти календарных дней до дня регистрации рапорта;</w:t>
      </w:r>
    </w:p>
    <w:bookmarkEnd w:id="107"/>
    <w:bookmarkStart w:name="z517" w:id="108"/>
    <w:p>
      <w:pPr>
        <w:spacing w:after="0"/>
        <w:ind w:left="0"/>
        <w:jc w:val="both"/>
      </w:pPr>
      <w:r>
        <w:rPr>
          <w:rFonts w:ascii="Times New Roman"/>
          <w:b w:val="false"/>
          <w:i w:val="false"/>
          <w:color w:val="000000"/>
          <w:sz w:val="28"/>
        </w:rPr>
        <w:t>
      3) информация по нанимателю из реестра договоров найма объектов государственного жилищного фонда, полученная по составу семьи в течение десяти календарных дней до дня регистрации рапорта;</w:t>
      </w:r>
    </w:p>
    <w:bookmarkEnd w:id="108"/>
    <w:bookmarkStart w:name="z518" w:id="109"/>
    <w:p>
      <w:pPr>
        <w:spacing w:after="0"/>
        <w:ind w:left="0"/>
        <w:jc w:val="both"/>
      </w:pPr>
      <w:r>
        <w:rPr>
          <w:rFonts w:ascii="Times New Roman"/>
          <w:b w:val="false"/>
          <w:i w:val="false"/>
          <w:color w:val="000000"/>
          <w:sz w:val="28"/>
        </w:rPr>
        <w:t xml:space="preserve">
      4) справка с места службы с указанием сведений о составе семьи и получении денежной компенсации взамен права безвозмездной приватизации, жилищных выплат, предусмотренных частями первой и третьей пункта 5 статьи 101-1 или частями первой и третьей пункта 5 статьи 101-2 Закона, исполнении обязательства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выданная кадровым подразделением (подразделением комплектования) государственного учреждения;</w:t>
      </w:r>
    </w:p>
    <w:bookmarkEnd w:id="109"/>
    <w:bookmarkStart w:name="z519" w:id="110"/>
    <w:p>
      <w:pPr>
        <w:spacing w:after="0"/>
        <w:ind w:left="0"/>
        <w:jc w:val="both"/>
      </w:pPr>
      <w:r>
        <w:rPr>
          <w:rFonts w:ascii="Times New Roman"/>
          <w:b w:val="false"/>
          <w:i w:val="false"/>
          <w:color w:val="000000"/>
          <w:sz w:val="28"/>
        </w:rPr>
        <w:t>
      5) послужной список;</w:t>
      </w:r>
    </w:p>
    <w:bookmarkEnd w:id="110"/>
    <w:bookmarkStart w:name="z520" w:id="111"/>
    <w:p>
      <w:pPr>
        <w:spacing w:after="0"/>
        <w:ind w:left="0"/>
        <w:jc w:val="both"/>
      </w:pPr>
      <w:r>
        <w:rPr>
          <w:rFonts w:ascii="Times New Roman"/>
          <w:b w:val="false"/>
          <w:i w:val="false"/>
          <w:color w:val="000000"/>
          <w:sz w:val="28"/>
        </w:rPr>
        <w:t>
      6) копии документов, удостоверяющих личность военнослужащего и членов его семьи (свидетельств о заключении (расторжении) брака, рождении детей, смерти членов семьи);</w:t>
      </w:r>
    </w:p>
    <w:bookmarkEnd w:id="111"/>
    <w:bookmarkStart w:name="z521" w:id="112"/>
    <w:p>
      <w:pPr>
        <w:spacing w:after="0"/>
        <w:ind w:left="0"/>
        <w:jc w:val="both"/>
      </w:pPr>
      <w:r>
        <w:rPr>
          <w:rFonts w:ascii="Times New Roman"/>
          <w:b w:val="false"/>
          <w:i w:val="false"/>
          <w:color w:val="000000"/>
          <w:sz w:val="28"/>
        </w:rPr>
        <w:t>
      7) при наличии инвалидности у лица (лиц), полученной до достижения им восемнадцати лет, копии документов, подтверждающих инвалидность;</w:t>
      </w:r>
    </w:p>
    <w:bookmarkEnd w:id="112"/>
    <w:bookmarkStart w:name="z522" w:id="113"/>
    <w:p>
      <w:pPr>
        <w:spacing w:after="0"/>
        <w:ind w:left="0"/>
        <w:jc w:val="both"/>
      </w:pPr>
      <w:r>
        <w:rPr>
          <w:rFonts w:ascii="Times New Roman"/>
          <w:b w:val="false"/>
          <w:i w:val="false"/>
          <w:color w:val="000000"/>
          <w:sz w:val="28"/>
        </w:rPr>
        <w:t>
      8) документы, подтверждающие прохождение службы в специальных государственных органах, Вооруженных Силах, других войсках и воинских формированиях Республики Казахстан;</w:t>
      </w:r>
    </w:p>
    <w:bookmarkEnd w:id="113"/>
    <w:bookmarkStart w:name="z523" w:id="114"/>
    <w:p>
      <w:pPr>
        <w:spacing w:after="0"/>
        <w:ind w:left="0"/>
        <w:jc w:val="both"/>
      </w:pPr>
      <w:r>
        <w:rPr>
          <w:rFonts w:ascii="Times New Roman"/>
          <w:b w:val="false"/>
          <w:i w:val="false"/>
          <w:color w:val="000000"/>
          <w:sz w:val="28"/>
        </w:rPr>
        <w:t>
      9) карточка аналитического учета получателя жилищных выплат;</w:t>
      </w:r>
    </w:p>
    <w:bookmarkEnd w:id="114"/>
    <w:bookmarkStart w:name="z524" w:id="115"/>
    <w:p>
      <w:pPr>
        <w:spacing w:after="0"/>
        <w:ind w:left="0"/>
        <w:jc w:val="both"/>
      </w:pPr>
      <w:r>
        <w:rPr>
          <w:rFonts w:ascii="Times New Roman"/>
          <w:b w:val="false"/>
          <w:i w:val="false"/>
          <w:color w:val="000000"/>
          <w:sz w:val="28"/>
        </w:rPr>
        <w:t>
      10) копия договора, заключенного в целях, предусмотренных подпунктами 1), 3), 4), 5) и 7) статьи 101-5 Закона, а также для оплаты аренды жилища с последующим выкупом;</w:t>
      </w:r>
    </w:p>
    <w:bookmarkEnd w:id="115"/>
    <w:bookmarkStart w:name="z525" w:id="116"/>
    <w:p>
      <w:pPr>
        <w:spacing w:after="0"/>
        <w:ind w:left="0"/>
        <w:jc w:val="both"/>
      </w:pPr>
      <w:r>
        <w:rPr>
          <w:rFonts w:ascii="Times New Roman"/>
          <w:b w:val="false"/>
          <w:i w:val="false"/>
          <w:color w:val="000000"/>
          <w:sz w:val="28"/>
        </w:rPr>
        <w:t xml:space="preserve">
      11) в случае, если супруга (супруг) является или являлась (являлся) военнослужащим и (или) сотрудником специальных государственных органов, органов внутренних дел, оперативно-следственных подразделений уполномоченного органа по противодействию коррупции, предоставляется справка с места службы с указанием сведений о получении денежной компенсации взамен права безвозмездной приватизации, получении жилищных выплат, предусмотренных частями первой и третьей пункта 5, частью первой пункта 6 статьи 101-1 или частями первой и третьей пункта 5, частью первой пункта 6 статьи 101-2 Закона, исполнении обязательства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17"/>
    <w:p>
      <w:pPr>
        <w:spacing w:after="0"/>
        <w:ind w:left="0"/>
        <w:jc w:val="both"/>
      </w:pPr>
      <w:r>
        <w:rPr>
          <w:rFonts w:ascii="Times New Roman"/>
          <w:b w:val="false"/>
          <w:i w:val="false"/>
          <w:color w:val="000000"/>
          <w:sz w:val="28"/>
        </w:rPr>
        <w:t xml:space="preserve">
      35. Для назначения единовременной жилищной выплаты по основанию, предусмотренному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101-2 Закона, получатели обращаются с рапортом (заявлением) на имя руководителя государственного учреждения, за исключением получателей из числа военнослужащих военной контрразведки и военной полиции Комитета национальной безопасности Республики Казахстан, которые обращаются с рапортом (заявлением) на имя председателя жилищной комиссии государственного учреждения, в котором они проходят воинскую службу.</w:t>
      </w:r>
    </w:p>
    <w:bookmarkEnd w:id="117"/>
    <w:bookmarkStart w:name="z526" w:id="118"/>
    <w:p>
      <w:pPr>
        <w:spacing w:after="0"/>
        <w:ind w:left="0"/>
        <w:jc w:val="both"/>
      </w:pPr>
      <w:r>
        <w:rPr>
          <w:rFonts w:ascii="Times New Roman"/>
          <w:b w:val="false"/>
          <w:i w:val="false"/>
          <w:color w:val="000000"/>
          <w:sz w:val="28"/>
        </w:rPr>
        <w:t xml:space="preserve">
      К рапорту (заявлению) прилагаются: </w:t>
      </w:r>
    </w:p>
    <w:bookmarkEnd w:id="118"/>
    <w:bookmarkStart w:name="z527" w:id="119"/>
    <w:p>
      <w:pPr>
        <w:spacing w:after="0"/>
        <w:ind w:left="0"/>
        <w:jc w:val="both"/>
      </w:pPr>
      <w:r>
        <w:rPr>
          <w:rFonts w:ascii="Times New Roman"/>
          <w:b w:val="false"/>
          <w:i w:val="false"/>
          <w:color w:val="000000"/>
          <w:sz w:val="28"/>
        </w:rPr>
        <w:t>
      1) копии документов, удостоверяющих личность военнослужащего и членов его семьи, свидетельств о заключении (расторжении) брака, рождении детей при наличии у военнослужащего членов семьи;</w:t>
      </w:r>
    </w:p>
    <w:bookmarkEnd w:id="119"/>
    <w:bookmarkStart w:name="z528" w:id="120"/>
    <w:p>
      <w:pPr>
        <w:spacing w:after="0"/>
        <w:ind w:left="0"/>
        <w:jc w:val="both"/>
      </w:pPr>
      <w:r>
        <w:rPr>
          <w:rFonts w:ascii="Times New Roman"/>
          <w:b w:val="false"/>
          <w:i w:val="false"/>
          <w:color w:val="000000"/>
          <w:sz w:val="28"/>
        </w:rPr>
        <w:t>
      2) справка об отсутствии (наличии) недвижимого имущества (по Республике Казахстан), полученная по составу семьи в течение десяти календарных дней до дня регистрации рапорта;</w:t>
      </w:r>
    </w:p>
    <w:bookmarkEnd w:id="120"/>
    <w:bookmarkStart w:name="z529" w:id="121"/>
    <w:p>
      <w:pPr>
        <w:spacing w:after="0"/>
        <w:ind w:left="0"/>
        <w:jc w:val="both"/>
      </w:pPr>
      <w:r>
        <w:rPr>
          <w:rFonts w:ascii="Times New Roman"/>
          <w:b w:val="false"/>
          <w:i w:val="false"/>
          <w:color w:val="000000"/>
          <w:sz w:val="28"/>
        </w:rPr>
        <w:t>
      3) информация по нанимателю из реестра договоров найма объектов государственного жилищного фонда, полученная по составу семьи в течение десяти календарных дней до дня регистрации рапорта;</w:t>
      </w:r>
    </w:p>
    <w:bookmarkEnd w:id="121"/>
    <w:bookmarkStart w:name="z530" w:id="122"/>
    <w:p>
      <w:pPr>
        <w:spacing w:after="0"/>
        <w:ind w:left="0"/>
        <w:jc w:val="both"/>
      </w:pPr>
      <w:r>
        <w:rPr>
          <w:rFonts w:ascii="Times New Roman"/>
          <w:b w:val="false"/>
          <w:i w:val="false"/>
          <w:color w:val="000000"/>
          <w:sz w:val="28"/>
        </w:rPr>
        <w:t>
      4) послужной список;</w:t>
      </w:r>
    </w:p>
    <w:bookmarkEnd w:id="122"/>
    <w:bookmarkStart w:name="z531" w:id="123"/>
    <w:p>
      <w:pPr>
        <w:spacing w:after="0"/>
        <w:ind w:left="0"/>
        <w:jc w:val="both"/>
      </w:pPr>
      <w:r>
        <w:rPr>
          <w:rFonts w:ascii="Times New Roman"/>
          <w:b w:val="false"/>
          <w:i w:val="false"/>
          <w:color w:val="000000"/>
          <w:sz w:val="28"/>
        </w:rPr>
        <w:t xml:space="preserve">
      5) справка с места службы с указанием сведений о составе семьи и получении денежной компенсации взамен права безвозмездной приватизации, жилищных выплат, предусмотренных частями первой и третьей </w:t>
      </w:r>
      <w:r>
        <w:rPr>
          <w:rFonts w:ascii="Times New Roman"/>
          <w:b w:val="false"/>
          <w:i w:val="false"/>
          <w:color w:val="000000"/>
          <w:sz w:val="28"/>
        </w:rPr>
        <w:t>пункта 5</w:t>
      </w:r>
      <w:r>
        <w:rPr>
          <w:rFonts w:ascii="Times New Roman"/>
          <w:b w:val="false"/>
          <w:i w:val="false"/>
          <w:color w:val="000000"/>
          <w:sz w:val="28"/>
        </w:rPr>
        <w:t xml:space="preserve"> статьи 101-1 или частями первой и третьей </w:t>
      </w:r>
      <w:r>
        <w:rPr>
          <w:rFonts w:ascii="Times New Roman"/>
          <w:b w:val="false"/>
          <w:i w:val="false"/>
          <w:color w:val="000000"/>
          <w:sz w:val="28"/>
        </w:rPr>
        <w:t>пункта 5</w:t>
      </w:r>
      <w:r>
        <w:rPr>
          <w:rFonts w:ascii="Times New Roman"/>
          <w:b w:val="false"/>
          <w:i w:val="false"/>
          <w:color w:val="000000"/>
          <w:sz w:val="28"/>
        </w:rPr>
        <w:t xml:space="preserve"> статьи 101-2 Закона, исполнении обязательства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выданная кадровым подразделением (подразделением комплектования) государственного учреждения;</w:t>
      </w:r>
    </w:p>
    <w:bookmarkEnd w:id="123"/>
    <w:bookmarkStart w:name="z532" w:id="124"/>
    <w:p>
      <w:pPr>
        <w:spacing w:after="0"/>
        <w:ind w:left="0"/>
        <w:jc w:val="both"/>
      </w:pPr>
      <w:r>
        <w:rPr>
          <w:rFonts w:ascii="Times New Roman"/>
          <w:b w:val="false"/>
          <w:i w:val="false"/>
          <w:color w:val="000000"/>
          <w:sz w:val="28"/>
        </w:rPr>
        <w:t>
      6) копия заключения военно-врачебной комиссии;</w:t>
      </w:r>
    </w:p>
    <w:bookmarkEnd w:id="124"/>
    <w:bookmarkStart w:name="z533" w:id="125"/>
    <w:p>
      <w:pPr>
        <w:spacing w:after="0"/>
        <w:ind w:left="0"/>
        <w:jc w:val="both"/>
      </w:pPr>
      <w:r>
        <w:rPr>
          <w:rFonts w:ascii="Times New Roman"/>
          <w:b w:val="false"/>
          <w:i w:val="false"/>
          <w:color w:val="000000"/>
          <w:sz w:val="28"/>
        </w:rPr>
        <w:t>
      7) карточка аналитического учета получателя жилищных выплат;</w:t>
      </w:r>
    </w:p>
    <w:bookmarkEnd w:id="125"/>
    <w:bookmarkStart w:name="z534" w:id="126"/>
    <w:p>
      <w:pPr>
        <w:spacing w:after="0"/>
        <w:ind w:left="0"/>
        <w:jc w:val="both"/>
      </w:pPr>
      <w:r>
        <w:rPr>
          <w:rFonts w:ascii="Times New Roman"/>
          <w:b w:val="false"/>
          <w:i w:val="false"/>
          <w:color w:val="000000"/>
          <w:sz w:val="28"/>
        </w:rPr>
        <w:t>
      8) в случае, если супруга (супруг) является или являлась (являлся) военнослужащим и (или) сотрудником специальных государственных органов, органов внутренних дел, оперативно-следственных подразделений уполномоченного органа по противодействию коррупции, предоставляется справка с места службы с указанием сведений о получении денежной компенсации взамен права безвозмездной приватизации, получении жилищных выплат, предусмотренных частями первой и третьей пункта 5, частью первой пункта 6 статьи 101-1 или частями первой и третьей пункта 5, частью первой пункта 6 статьи 101-2 Закона, исполнении обязательства по договору, заключенному в целях, предусмотренных подпунктами 1), 3), 4), 5) и 7) статьи 101-5 Закона.</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127"/>
    <w:p>
      <w:pPr>
        <w:spacing w:after="0"/>
        <w:ind w:left="0"/>
        <w:jc w:val="both"/>
      </w:pPr>
      <w:r>
        <w:rPr>
          <w:rFonts w:ascii="Times New Roman"/>
          <w:b w:val="false"/>
          <w:i w:val="false"/>
          <w:color w:val="000000"/>
          <w:sz w:val="28"/>
        </w:rPr>
        <w:t xml:space="preserve">
      36. Для назначения единовременной жилищной выплаты по основанию, предусмотренному </w:t>
      </w:r>
      <w:r>
        <w:rPr>
          <w:rFonts w:ascii="Times New Roman"/>
          <w:b w:val="false"/>
          <w:i w:val="false"/>
          <w:color w:val="000000"/>
          <w:sz w:val="28"/>
        </w:rPr>
        <w:t>пунктом 2</w:t>
      </w:r>
      <w:r>
        <w:rPr>
          <w:rFonts w:ascii="Times New Roman"/>
          <w:b w:val="false"/>
          <w:i w:val="false"/>
          <w:color w:val="000000"/>
          <w:sz w:val="28"/>
        </w:rPr>
        <w:t xml:space="preserve"> статьи 101-9 Закона, получатели обращаются с заявлением на имя руководителя государственного учреждения, за исключением получателей военной контрразведки и военной полиции Комитета национальной безопасности Республики Казахстан, которые обращаются с заявлением на имя председателя жилищной комиссии государственного учреждения.</w:t>
      </w:r>
    </w:p>
    <w:bookmarkEnd w:id="127"/>
    <w:bookmarkStart w:name="z106" w:id="128"/>
    <w:p>
      <w:pPr>
        <w:spacing w:after="0"/>
        <w:ind w:left="0"/>
        <w:jc w:val="both"/>
      </w:pPr>
      <w:r>
        <w:rPr>
          <w:rFonts w:ascii="Times New Roman"/>
          <w:b w:val="false"/>
          <w:i w:val="false"/>
          <w:color w:val="000000"/>
          <w:sz w:val="28"/>
        </w:rPr>
        <w:t xml:space="preserve">
      К заявлению прилагаются: </w:t>
      </w:r>
    </w:p>
    <w:bookmarkEnd w:id="128"/>
    <w:bookmarkStart w:name="z107" w:id="129"/>
    <w:p>
      <w:pPr>
        <w:spacing w:after="0"/>
        <w:ind w:left="0"/>
        <w:jc w:val="both"/>
      </w:pPr>
      <w:r>
        <w:rPr>
          <w:rFonts w:ascii="Times New Roman"/>
          <w:b w:val="false"/>
          <w:i w:val="false"/>
          <w:color w:val="000000"/>
          <w:sz w:val="28"/>
        </w:rPr>
        <w:t>
      1) копии документов, удостоверяющих личность военнослужащего и членов его семьи, заключении (расторжении) брака, свидетельств о рождении детей, при наличии у военнослужащего членов семьи;</w:t>
      </w:r>
    </w:p>
    <w:bookmarkEnd w:id="129"/>
    <w:bookmarkStart w:name="z108" w:id="130"/>
    <w:p>
      <w:pPr>
        <w:spacing w:after="0"/>
        <w:ind w:left="0"/>
        <w:jc w:val="both"/>
      </w:pPr>
      <w:r>
        <w:rPr>
          <w:rFonts w:ascii="Times New Roman"/>
          <w:b w:val="false"/>
          <w:i w:val="false"/>
          <w:color w:val="000000"/>
          <w:sz w:val="28"/>
        </w:rPr>
        <w:t>
      2) справка об отсутствии (наличии) недвижимого имущества (по Республике Казахстан), полученная по составу семьи в течение десяти календарных дней до дня регистрации рапорта;</w:t>
      </w:r>
    </w:p>
    <w:bookmarkEnd w:id="130"/>
    <w:bookmarkStart w:name="z109" w:id="131"/>
    <w:p>
      <w:pPr>
        <w:spacing w:after="0"/>
        <w:ind w:left="0"/>
        <w:jc w:val="both"/>
      </w:pPr>
      <w:r>
        <w:rPr>
          <w:rFonts w:ascii="Times New Roman"/>
          <w:b w:val="false"/>
          <w:i w:val="false"/>
          <w:color w:val="000000"/>
          <w:sz w:val="28"/>
        </w:rPr>
        <w:t>
      3) информация по нанимателю из реестра договоров найма объектов государственного жилищного фонда, полученная по составу семьи в течение десяти календарных дней до дня регистрации рапорта;</w:t>
      </w:r>
    </w:p>
    <w:bookmarkEnd w:id="131"/>
    <w:bookmarkStart w:name="z110" w:id="132"/>
    <w:p>
      <w:pPr>
        <w:spacing w:after="0"/>
        <w:ind w:left="0"/>
        <w:jc w:val="both"/>
      </w:pPr>
      <w:r>
        <w:rPr>
          <w:rFonts w:ascii="Times New Roman"/>
          <w:b w:val="false"/>
          <w:i w:val="false"/>
          <w:color w:val="000000"/>
          <w:sz w:val="28"/>
        </w:rPr>
        <w:t>
      4) копия свидетельства о смерти;</w:t>
      </w:r>
    </w:p>
    <w:bookmarkEnd w:id="132"/>
    <w:bookmarkStart w:name="z111" w:id="133"/>
    <w:p>
      <w:pPr>
        <w:spacing w:after="0"/>
        <w:ind w:left="0"/>
        <w:jc w:val="both"/>
      </w:pPr>
      <w:r>
        <w:rPr>
          <w:rFonts w:ascii="Times New Roman"/>
          <w:b w:val="false"/>
          <w:i w:val="false"/>
          <w:color w:val="000000"/>
          <w:sz w:val="28"/>
        </w:rPr>
        <w:t>
      5) справка с места службы с указанием сведений о составе семьи, выданная кадровым подразделением (подразделением комплектования) государственного учреждения;</w:t>
      </w:r>
    </w:p>
    <w:bookmarkEnd w:id="133"/>
    <w:bookmarkStart w:name="z112" w:id="134"/>
    <w:p>
      <w:pPr>
        <w:spacing w:after="0"/>
        <w:ind w:left="0"/>
        <w:jc w:val="both"/>
      </w:pPr>
      <w:r>
        <w:rPr>
          <w:rFonts w:ascii="Times New Roman"/>
          <w:b w:val="false"/>
          <w:i w:val="false"/>
          <w:color w:val="000000"/>
          <w:sz w:val="28"/>
        </w:rPr>
        <w:t>
      6) выписка из приказа руководителя государственного учреждения, в котором военнослужащий проходил воинскую службу, об исключении из списков личного состава части, выданная кадровым подразделением (подразделением комплектования) государственного учреждения;</w:t>
      </w:r>
    </w:p>
    <w:bookmarkEnd w:id="134"/>
    <w:bookmarkStart w:name="z113" w:id="135"/>
    <w:p>
      <w:pPr>
        <w:spacing w:after="0"/>
        <w:ind w:left="0"/>
        <w:jc w:val="both"/>
      </w:pPr>
      <w:r>
        <w:rPr>
          <w:rFonts w:ascii="Times New Roman"/>
          <w:b w:val="false"/>
          <w:i w:val="false"/>
          <w:color w:val="000000"/>
          <w:sz w:val="28"/>
        </w:rPr>
        <w:t>
      7) выписка из приказа об итогах служебного расследования (причины и обстоятельства гибели (смерти) военнослужащего), выданная кадровым подразделением (подразделением комплектования) государственного учреждения.</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постановлениями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36"/>
    <w:p>
      <w:pPr>
        <w:spacing w:after="0"/>
        <w:ind w:left="0"/>
        <w:jc w:val="both"/>
      </w:pPr>
      <w:r>
        <w:rPr>
          <w:rFonts w:ascii="Times New Roman"/>
          <w:b w:val="false"/>
          <w:i w:val="false"/>
          <w:color w:val="000000"/>
          <w:sz w:val="28"/>
        </w:rPr>
        <w:t xml:space="preserve">
      37. Ответственное структурное подразделение государственного учреждения Вооруженных Сил, других войск и воинских формирований, за исключением военной контрразведки и военной полиции Комитета национальной безопасности Республики Казахстан, не позднее пятнадцати календарных дней со дня регистрации рапорта (заявления) осуществляет сверку на полноту представленных документов. </w:t>
      </w:r>
    </w:p>
    <w:bookmarkEnd w:id="136"/>
    <w:bookmarkStart w:name="z121" w:id="137"/>
    <w:p>
      <w:pPr>
        <w:spacing w:after="0"/>
        <w:ind w:left="0"/>
        <w:jc w:val="both"/>
      </w:pPr>
      <w:r>
        <w:rPr>
          <w:rFonts w:ascii="Times New Roman"/>
          <w:b w:val="false"/>
          <w:i w:val="false"/>
          <w:color w:val="000000"/>
          <w:sz w:val="28"/>
        </w:rPr>
        <w:t>
      В случае получения документов не в полном объеме, ответственное структурное подразделение государственного учреждения возвращает их получателю для доработки. Получатель в течение десяти рабочих дней повторно обращается в ответственное структурное подразделение, при этом рапорт (заявление) считается поданным в день его первичной регистрации.</w:t>
      </w:r>
    </w:p>
    <w:bookmarkEnd w:id="137"/>
    <w:bookmarkStart w:name="z122" w:id="138"/>
    <w:p>
      <w:pPr>
        <w:spacing w:after="0"/>
        <w:ind w:left="0"/>
        <w:jc w:val="both"/>
      </w:pPr>
      <w:r>
        <w:rPr>
          <w:rFonts w:ascii="Times New Roman"/>
          <w:b w:val="false"/>
          <w:i w:val="false"/>
          <w:color w:val="000000"/>
          <w:sz w:val="28"/>
        </w:rPr>
        <w:t>
      38. Ответственное структурное подразделение государственного учреждения военной контрразведки и военной полиции Комитета национальной безопасности Республики Казахстан рассматривает не позднее пятнадцати календарных дней со дня регистрации рапорта (заявления) получателя и подготавливает материалы на заседание жилищной комиссии государственного учреждения, которое проводится не реже одного раза в месяц.</w:t>
      </w:r>
    </w:p>
    <w:bookmarkEnd w:id="138"/>
    <w:bookmarkStart w:name="z123" w:id="139"/>
    <w:p>
      <w:pPr>
        <w:spacing w:after="0"/>
        <w:ind w:left="0"/>
        <w:jc w:val="both"/>
      </w:pPr>
      <w:r>
        <w:rPr>
          <w:rFonts w:ascii="Times New Roman"/>
          <w:b w:val="false"/>
          <w:i w:val="false"/>
          <w:color w:val="000000"/>
          <w:sz w:val="28"/>
        </w:rPr>
        <w:t>
      В случае получения документов не в полном объеме, ответственное структурное подразделение государственного учреждения возвращает их получателю для доработки. Получатель в течение десяти рабочих дней повторно обращается в ответственное структурное подразделение, при этом рапорт (заявление) считается поданным в день его первичной регистрации.</w:t>
      </w:r>
    </w:p>
    <w:bookmarkEnd w:id="139"/>
    <w:bookmarkStart w:name="z124" w:id="140"/>
    <w:p>
      <w:pPr>
        <w:spacing w:after="0"/>
        <w:ind w:left="0"/>
        <w:jc w:val="both"/>
      </w:pPr>
      <w:r>
        <w:rPr>
          <w:rFonts w:ascii="Times New Roman"/>
          <w:b w:val="false"/>
          <w:i w:val="false"/>
          <w:color w:val="000000"/>
          <w:sz w:val="28"/>
        </w:rPr>
        <w:t xml:space="preserve">
      39. В течение тридцати календарных дней со дня регистрации рапорта (заявления) ответственное структурное подразделение государственного учреждения составляет список получателей текущих и (или) единовременных жилищных выплат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w:t>
      </w:r>
    </w:p>
    <w:bookmarkEnd w:id="140"/>
    <w:bookmarkStart w:name="z125" w:id="141"/>
    <w:p>
      <w:pPr>
        <w:spacing w:after="0"/>
        <w:ind w:left="0"/>
        <w:jc w:val="both"/>
      </w:pPr>
      <w:r>
        <w:rPr>
          <w:rFonts w:ascii="Times New Roman"/>
          <w:b w:val="false"/>
          <w:i w:val="false"/>
          <w:color w:val="000000"/>
          <w:sz w:val="28"/>
        </w:rPr>
        <w:t xml:space="preserve">
      40. На основании списка получателей текущих и (или) единовременных жилищных выплат финансовое подразделение государственного учреждения подготавливает расчет сумм получателей текущих и (или) единовременных жилищных выплат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w:t>
      </w:r>
    </w:p>
    <w:bookmarkEnd w:id="141"/>
    <w:bookmarkStart w:name="z126" w:id="142"/>
    <w:p>
      <w:pPr>
        <w:spacing w:after="0"/>
        <w:ind w:left="0"/>
        <w:jc w:val="both"/>
      </w:pPr>
      <w:r>
        <w:rPr>
          <w:rFonts w:ascii="Times New Roman"/>
          <w:b w:val="false"/>
          <w:i w:val="false"/>
          <w:color w:val="000000"/>
          <w:sz w:val="28"/>
        </w:rPr>
        <w:t>
      41. Список получателей текущих и (или) единовременных жилищных выплат и расчет утверждаются приказом первого руководителя государственного учреждения (военнослужащих военной контрразведки и военной полиции Комитета национальной безопасности Республики Казахстан – приказом заместителя первого руководителя государственного учреждения), который подготавливается ответственным структурным подразделением государственного учреждения.</w:t>
      </w:r>
    </w:p>
    <w:bookmarkEnd w:id="142"/>
    <w:bookmarkStart w:name="z127" w:id="143"/>
    <w:p>
      <w:pPr>
        <w:spacing w:after="0"/>
        <w:ind w:left="0"/>
        <w:jc w:val="both"/>
      </w:pPr>
      <w:r>
        <w:rPr>
          <w:rFonts w:ascii="Times New Roman"/>
          <w:b w:val="false"/>
          <w:i w:val="false"/>
          <w:color w:val="000000"/>
          <w:sz w:val="28"/>
        </w:rPr>
        <w:t xml:space="preserve">
      После утверждения списков получателей жилищных выплат кадровым подразделением государственного учреждения подшиваются в личное дело военнослужащего справки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настоящим Правилам.</w:t>
      </w:r>
    </w:p>
    <w:bookmarkEnd w:id="143"/>
    <w:bookmarkStart w:name="z381" w:id="144"/>
    <w:p>
      <w:pPr>
        <w:spacing w:after="0"/>
        <w:ind w:left="0"/>
        <w:jc w:val="both"/>
      </w:pPr>
      <w:r>
        <w:rPr>
          <w:rFonts w:ascii="Times New Roman"/>
          <w:b w:val="false"/>
          <w:i w:val="false"/>
          <w:color w:val="000000"/>
          <w:sz w:val="28"/>
        </w:rPr>
        <w:t>
      Жилищные выплаты производятся государственным учреждением в месячный срок со дня утверждения списков получателей текущих и (или) единовременных жилищных выплат и расчетов.</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постановлением Правительства РК от 01.09.2020 </w:t>
      </w:r>
      <w:r>
        <w:rPr>
          <w:rFonts w:ascii="Times New Roman"/>
          <w:b w:val="false"/>
          <w:i w:val="false"/>
          <w:color w:val="00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145"/>
    <w:p>
      <w:pPr>
        <w:spacing w:after="0"/>
        <w:ind w:left="0"/>
        <w:jc w:val="both"/>
      </w:pPr>
      <w:r>
        <w:rPr>
          <w:rFonts w:ascii="Times New Roman"/>
          <w:b w:val="false"/>
          <w:i w:val="false"/>
          <w:color w:val="000000"/>
          <w:sz w:val="28"/>
        </w:rPr>
        <w:t xml:space="preserve">
      42. Внесение изменений и дополнений в список получателей текущих жилищных выплат и их расчет осуществляется при изменении состава их семей, перемене места службы в связи с переездом из одного региона в другой, возврате военнослужащим предоставленного служебного жилища, площадь которого не соответствовала норме полезной площади, а также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101-4 Закона.</w:t>
      </w:r>
    </w:p>
    <w:bookmarkEnd w:id="145"/>
    <w:bookmarkStart w:name="z129" w:id="146"/>
    <w:p>
      <w:pPr>
        <w:spacing w:after="0"/>
        <w:ind w:left="0"/>
        <w:jc w:val="left"/>
      </w:pPr>
      <w:r>
        <w:rPr>
          <w:rFonts w:ascii="Times New Roman"/>
          <w:b/>
          <w:i w:val="false"/>
          <w:color w:val="000000"/>
        </w:rPr>
        <w:t xml:space="preserve"> Глава 5. Перерасчет жилищных выплат</w:t>
      </w:r>
    </w:p>
    <w:bookmarkEnd w:id="146"/>
    <w:bookmarkStart w:name="z130" w:id="147"/>
    <w:p>
      <w:pPr>
        <w:spacing w:after="0"/>
        <w:ind w:left="0"/>
        <w:jc w:val="both"/>
      </w:pPr>
      <w:r>
        <w:rPr>
          <w:rFonts w:ascii="Times New Roman"/>
          <w:b w:val="false"/>
          <w:i w:val="false"/>
          <w:color w:val="000000"/>
          <w:sz w:val="28"/>
        </w:rPr>
        <w:t>
      43. Перерасчет размера текущих жилищных выплат производится при:</w:t>
      </w:r>
    </w:p>
    <w:bookmarkEnd w:id="147"/>
    <w:bookmarkStart w:name="z131" w:id="148"/>
    <w:p>
      <w:pPr>
        <w:spacing w:after="0"/>
        <w:ind w:left="0"/>
        <w:jc w:val="both"/>
      </w:pPr>
      <w:r>
        <w:rPr>
          <w:rFonts w:ascii="Times New Roman"/>
          <w:b w:val="false"/>
          <w:i w:val="false"/>
          <w:color w:val="000000"/>
          <w:sz w:val="28"/>
        </w:rPr>
        <w:t>
      1) изменении состава семьи, в том числе достижении лицом (лицами) восемнадцатилетнего возраста (совершеннолетия), за исключением лица с инвалидностью (лиц с инвалидностью) с детства;</w:t>
      </w:r>
    </w:p>
    <w:bookmarkEnd w:id="148"/>
    <w:bookmarkStart w:name="z132" w:id="149"/>
    <w:p>
      <w:pPr>
        <w:spacing w:after="0"/>
        <w:ind w:left="0"/>
        <w:jc w:val="both"/>
      </w:pPr>
      <w:r>
        <w:rPr>
          <w:rFonts w:ascii="Times New Roman"/>
          <w:b w:val="false"/>
          <w:i w:val="false"/>
          <w:color w:val="000000"/>
          <w:sz w:val="28"/>
        </w:rPr>
        <w:t>
      2) перемене места воинской службы в связи с переездом из одного населенного пункта в другой;</w:t>
      </w:r>
    </w:p>
    <w:bookmarkEnd w:id="149"/>
    <w:bookmarkStart w:name="z133" w:id="150"/>
    <w:p>
      <w:pPr>
        <w:spacing w:after="0"/>
        <w:ind w:left="0"/>
        <w:jc w:val="both"/>
      </w:pPr>
      <w:r>
        <w:rPr>
          <w:rFonts w:ascii="Times New Roman"/>
          <w:b w:val="false"/>
          <w:i w:val="false"/>
          <w:color w:val="000000"/>
          <w:sz w:val="28"/>
        </w:rPr>
        <w:t>
      3) возврате военнослужащим предоставленного служебного жилища, площадь которого не соответствовала норме полезной площади;</w:t>
      </w:r>
    </w:p>
    <w:bookmarkEnd w:id="150"/>
    <w:bookmarkStart w:name="z134" w:id="151"/>
    <w:p>
      <w:pPr>
        <w:spacing w:after="0"/>
        <w:ind w:left="0"/>
        <w:jc w:val="both"/>
      </w:pPr>
      <w:r>
        <w:rPr>
          <w:rFonts w:ascii="Times New Roman"/>
          <w:b w:val="false"/>
          <w:i w:val="false"/>
          <w:color w:val="000000"/>
          <w:sz w:val="28"/>
        </w:rPr>
        <w:t>
      4) ежегодном изменении стоимости аренды одного квадратного метра благоустроенного жилища в соответствующем регионе Республики Казахстан, определяемой согласно данным уполномоченного органа в области государственной статистики по состоянию за январь текущего года.</w:t>
      </w:r>
    </w:p>
    <w:bookmarkEnd w:id="151"/>
    <w:bookmarkStart w:name="z135" w:id="152"/>
    <w:p>
      <w:pPr>
        <w:spacing w:after="0"/>
        <w:ind w:left="0"/>
        <w:jc w:val="both"/>
      </w:pPr>
      <w:r>
        <w:rPr>
          <w:rFonts w:ascii="Times New Roman"/>
          <w:b w:val="false"/>
          <w:i w:val="false"/>
          <w:color w:val="000000"/>
          <w:sz w:val="28"/>
        </w:rPr>
        <w:t xml:space="preserve">
      Перерасчет размера текущих жилищных выплат, за исключением случая, предусмотренного подпунктом 4) настоящего пункта, осуществляется на основании приказа руководителя государственного учреждения (в органах военной контрразведки и военной полиции Комитета национальной безопасности Республики Казахстан – приказа заместителя первого руководителя государственного учреждения), издаваемого на основании рапорта военнослужащего с приложением документов, определенных в </w:t>
      </w:r>
      <w:r>
        <w:rPr>
          <w:rFonts w:ascii="Times New Roman"/>
          <w:b w:val="false"/>
          <w:i w:val="false"/>
          <w:color w:val="000000"/>
          <w:sz w:val="28"/>
        </w:rPr>
        <w:t>пункте 12</w:t>
      </w:r>
      <w:r>
        <w:rPr>
          <w:rFonts w:ascii="Times New Roman"/>
          <w:b w:val="false"/>
          <w:i w:val="false"/>
          <w:color w:val="000000"/>
          <w:sz w:val="28"/>
        </w:rPr>
        <w:t xml:space="preserve"> настоящих Правил.</w:t>
      </w:r>
    </w:p>
    <w:bookmarkEnd w:id="152"/>
    <w:bookmarkStart w:name="z136" w:id="153"/>
    <w:p>
      <w:pPr>
        <w:spacing w:after="0"/>
        <w:ind w:left="0"/>
        <w:jc w:val="both"/>
      </w:pPr>
      <w:r>
        <w:rPr>
          <w:rFonts w:ascii="Times New Roman"/>
          <w:b w:val="false"/>
          <w:i w:val="false"/>
          <w:color w:val="000000"/>
          <w:sz w:val="28"/>
        </w:rPr>
        <w:t>
      Перерасчет размера текущих жилищных выплат, предусмотренный подпунктом 4) настоящего пункта, производится на основании приказа руководителя государственного учреждения (в органах военной контрразведки и военной полиции Комитета национальной безопасности Республики Казахстан – приказа заместителя первого руководителя государственного учреждения).</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54"/>
    <w:p>
      <w:pPr>
        <w:spacing w:after="0"/>
        <w:ind w:left="0"/>
        <w:jc w:val="both"/>
      </w:pPr>
      <w:r>
        <w:rPr>
          <w:rFonts w:ascii="Times New Roman"/>
          <w:b w:val="false"/>
          <w:i w:val="false"/>
          <w:color w:val="000000"/>
          <w:sz w:val="28"/>
        </w:rPr>
        <w:t xml:space="preserve">
      44. В случае, когда военнослужащий для дальнейшего прохождения воинской службы убывает в другой регион, размер текущих жилищных выплат сохраняется по прежнему региону, где проходил воинскую службу, если соответствующий договор заключался с ним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жилища с последующим выкупом.</w:t>
      </w:r>
    </w:p>
    <w:bookmarkEnd w:id="154"/>
    <w:bookmarkStart w:name="z138" w:id="155"/>
    <w:p>
      <w:pPr>
        <w:spacing w:after="0"/>
        <w:ind w:left="0"/>
        <w:jc w:val="both"/>
      </w:pPr>
      <w:r>
        <w:rPr>
          <w:rFonts w:ascii="Times New Roman"/>
          <w:b w:val="false"/>
          <w:i w:val="false"/>
          <w:color w:val="000000"/>
          <w:sz w:val="28"/>
        </w:rPr>
        <w:t>
      При этом, в случае изменения состава семьи в сторону увеличения, перерасчет размера текущих жилищных выплат на члена семьи, в связи с которым состав семьи увеличивается, осуществляется исходя из суммы региона, где военнослужащий проходит воинскую службу.</w:t>
      </w:r>
    </w:p>
    <w:bookmarkEnd w:id="155"/>
    <w:bookmarkStart w:name="z139" w:id="156"/>
    <w:p>
      <w:pPr>
        <w:spacing w:after="0"/>
        <w:ind w:left="0"/>
        <w:jc w:val="both"/>
      </w:pPr>
      <w:r>
        <w:rPr>
          <w:rFonts w:ascii="Times New Roman"/>
          <w:b w:val="false"/>
          <w:i w:val="false"/>
          <w:color w:val="000000"/>
          <w:sz w:val="28"/>
        </w:rPr>
        <w:t>
      45. В случаях, определенных в пункте 43 настоящих Правил, фактическая сумма жилищных выплат рассчитывается с момента фактического наступления события.</w:t>
      </w:r>
    </w:p>
    <w:bookmarkEnd w:id="156"/>
    <w:bookmarkStart w:name="z535" w:id="157"/>
    <w:p>
      <w:pPr>
        <w:spacing w:after="0"/>
        <w:ind w:left="0"/>
        <w:jc w:val="both"/>
      </w:pPr>
      <w:r>
        <w:rPr>
          <w:rFonts w:ascii="Times New Roman"/>
          <w:b w:val="false"/>
          <w:i w:val="false"/>
          <w:color w:val="000000"/>
          <w:sz w:val="28"/>
        </w:rPr>
        <w:t>
      При этом в случае подачи военнослужащим рапорта по истечении девяноста календарных дней с момента фактического наступления события, определенного в пункте 43 настоящих Правил, перерасчет текущих жилищных выплат осуществляется с даты регистрации рапорта.</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58"/>
    <w:p>
      <w:pPr>
        <w:spacing w:after="0"/>
        <w:ind w:left="0"/>
        <w:jc w:val="both"/>
      </w:pPr>
      <w:r>
        <w:rPr>
          <w:rFonts w:ascii="Times New Roman"/>
          <w:b w:val="false"/>
          <w:i w:val="false"/>
          <w:color w:val="000000"/>
          <w:sz w:val="28"/>
        </w:rPr>
        <w:t>
      46. Перерасчет единовременных жилищных выплат за прошедший период не производится.</w:t>
      </w:r>
    </w:p>
    <w:bookmarkEnd w:id="158"/>
    <w:bookmarkStart w:name="z141" w:id="159"/>
    <w:p>
      <w:pPr>
        <w:spacing w:after="0"/>
        <w:ind w:left="0"/>
        <w:jc w:val="left"/>
      </w:pPr>
      <w:r>
        <w:rPr>
          <w:rFonts w:ascii="Times New Roman"/>
          <w:b/>
          <w:i w:val="false"/>
          <w:color w:val="000000"/>
        </w:rPr>
        <w:t xml:space="preserve"> Глава 6. Порядок осуществления жилищных выплат</w:t>
      </w:r>
    </w:p>
    <w:bookmarkEnd w:id="159"/>
    <w:bookmarkStart w:name="z142" w:id="160"/>
    <w:p>
      <w:pPr>
        <w:spacing w:after="0"/>
        <w:ind w:left="0"/>
        <w:jc w:val="both"/>
      </w:pPr>
      <w:r>
        <w:rPr>
          <w:rFonts w:ascii="Times New Roman"/>
          <w:b w:val="false"/>
          <w:i w:val="false"/>
          <w:color w:val="000000"/>
          <w:sz w:val="28"/>
        </w:rPr>
        <w:t xml:space="preserve">
      47. Личный специальный счет для жилищных выплат открывается самостоятельно каждым получателем жилищных выплат, признанным нуждающимся в жилище в порядке, установленном нормативным правовым актом Национального Банка Республики Казахстан, с приложением дополнительно справок по формам согласно </w:t>
      </w:r>
      <w:r>
        <w:rPr>
          <w:rFonts w:ascii="Times New Roman"/>
          <w:b w:val="false"/>
          <w:i w:val="false"/>
          <w:color w:val="000000"/>
          <w:sz w:val="28"/>
        </w:rPr>
        <w:t>приложениям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настоящим Правилам.</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61"/>
    <w:p>
      <w:pPr>
        <w:spacing w:after="0"/>
        <w:ind w:left="0"/>
        <w:jc w:val="both"/>
      </w:pPr>
      <w:r>
        <w:rPr>
          <w:rFonts w:ascii="Times New Roman"/>
          <w:b w:val="false"/>
          <w:i w:val="false"/>
          <w:color w:val="000000"/>
          <w:sz w:val="28"/>
        </w:rPr>
        <w:t xml:space="preserve">
      48. Между государственным учреждением, военнослужащим и банком заключается трехсторонний договор (далее – договор) о жилищных выплатах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61"/>
    <w:bookmarkStart w:name="z144" w:id="162"/>
    <w:p>
      <w:pPr>
        <w:spacing w:after="0"/>
        <w:ind w:left="0"/>
        <w:jc w:val="both"/>
      </w:pPr>
      <w:r>
        <w:rPr>
          <w:rFonts w:ascii="Times New Roman"/>
          <w:b w:val="false"/>
          <w:i w:val="false"/>
          <w:color w:val="000000"/>
          <w:sz w:val="28"/>
        </w:rPr>
        <w:t>
      При этом договор заключается со стороны государственного учреждения от имени действительного или условного наименования.</w:t>
      </w:r>
    </w:p>
    <w:bookmarkEnd w:id="162"/>
    <w:bookmarkStart w:name="z145" w:id="163"/>
    <w:p>
      <w:pPr>
        <w:spacing w:after="0"/>
        <w:ind w:left="0"/>
        <w:jc w:val="both"/>
      </w:pPr>
      <w:r>
        <w:rPr>
          <w:rFonts w:ascii="Times New Roman"/>
          <w:b w:val="false"/>
          <w:i w:val="false"/>
          <w:color w:val="000000"/>
          <w:sz w:val="28"/>
        </w:rPr>
        <w:t xml:space="preserve">
      Финансовое подразделение государственного учреждения регистрирует договор и личный специальный счет военнослужащего в журнале учета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63"/>
    <w:bookmarkStart w:name="z536" w:id="164"/>
    <w:p>
      <w:pPr>
        <w:spacing w:after="0"/>
        <w:ind w:left="0"/>
        <w:jc w:val="both"/>
      </w:pPr>
      <w:r>
        <w:rPr>
          <w:rFonts w:ascii="Times New Roman"/>
          <w:b w:val="false"/>
          <w:i w:val="false"/>
          <w:color w:val="000000"/>
          <w:sz w:val="28"/>
        </w:rPr>
        <w:t>
      Заключенные договоры с сотрудником органов национальной безопасности Республики Казахстан, перешедшим в категорию военнослужащего органов национальной безопасности Республики Казахстан или в обратной последовательности в одном учреждении, действуют на общих основаниях, предусмотренных настоящими Правилами.</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65"/>
    <w:p>
      <w:pPr>
        <w:spacing w:after="0"/>
        <w:ind w:left="0"/>
        <w:jc w:val="both"/>
      </w:pPr>
      <w:r>
        <w:rPr>
          <w:rFonts w:ascii="Times New Roman"/>
          <w:b w:val="false"/>
          <w:i w:val="false"/>
          <w:color w:val="000000"/>
          <w:sz w:val="28"/>
        </w:rPr>
        <w:t xml:space="preserve">
      49. Финансовое подразделение государственного учреждения по начисленным и выплаченным суммам жилищных выплат осуществляет учет в карточке аналитического учета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65"/>
    <w:bookmarkStart w:name="z147" w:id="166"/>
    <w:p>
      <w:pPr>
        <w:spacing w:after="0"/>
        <w:ind w:left="0"/>
        <w:jc w:val="both"/>
      </w:pPr>
      <w:r>
        <w:rPr>
          <w:rFonts w:ascii="Times New Roman"/>
          <w:b w:val="false"/>
          <w:i w:val="false"/>
          <w:color w:val="000000"/>
          <w:sz w:val="28"/>
        </w:rPr>
        <w:t>
      50. Текущие жилищные выплаты производятся одновременно с выплатой денежного довольствия по месту прохождения воинской службы в текущем месяце за истекший месяц. В декабре жилищные выплаты за текущий месяц производятся не позднее 25 числа.</w:t>
      </w:r>
    </w:p>
    <w:bookmarkEnd w:id="166"/>
    <w:bookmarkStart w:name="z148" w:id="167"/>
    <w:p>
      <w:pPr>
        <w:spacing w:after="0"/>
        <w:ind w:left="0"/>
        <w:jc w:val="both"/>
      </w:pPr>
      <w:r>
        <w:rPr>
          <w:rFonts w:ascii="Times New Roman"/>
          <w:b w:val="false"/>
          <w:i w:val="false"/>
          <w:color w:val="000000"/>
          <w:sz w:val="28"/>
        </w:rPr>
        <w:t>
      Текущие жилищные выплаты в месяц поступления на воинскую службу и увольнения осуществляются пропорционально дням фактической службы.</w:t>
      </w:r>
    </w:p>
    <w:bookmarkEnd w:id="167"/>
    <w:bookmarkStart w:name="z149" w:id="168"/>
    <w:p>
      <w:pPr>
        <w:spacing w:after="0"/>
        <w:ind w:left="0"/>
        <w:jc w:val="both"/>
      </w:pPr>
      <w:r>
        <w:rPr>
          <w:rFonts w:ascii="Times New Roman"/>
          <w:b w:val="false"/>
          <w:i w:val="false"/>
          <w:color w:val="000000"/>
          <w:sz w:val="28"/>
        </w:rPr>
        <w:t>
      51. При переводе, увольнении с воинской службы военнослужащего финансовое подразделение государственного учреждения указывает сведения о произведенных ему жилищных выплатах в денежном аттестате с приложением копии карточки аналитического учета.</w:t>
      </w:r>
    </w:p>
    <w:bookmarkEnd w:id="168"/>
    <w:bookmarkStart w:name="z150" w:id="169"/>
    <w:p>
      <w:pPr>
        <w:spacing w:after="0"/>
        <w:ind w:left="0"/>
        <w:jc w:val="left"/>
      </w:pPr>
      <w:r>
        <w:rPr>
          <w:rFonts w:ascii="Times New Roman"/>
          <w:b/>
          <w:i w:val="false"/>
          <w:color w:val="000000"/>
        </w:rPr>
        <w:t xml:space="preserve"> Глава 7. Прекращение, приостановление и возобновление жилищных выплат</w:t>
      </w:r>
    </w:p>
    <w:bookmarkEnd w:id="169"/>
    <w:bookmarkStart w:name="z151" w:id="170"/>
    <w:p>
      <w:pPr>
        <w:spacing w:after="0"/>
        <w:ind w:left="0"/>
        <w:jc w:val="both"/>
      </w:pPr>
      <w:r>
        <w:rPr>
          <w:rFonts w:ascii="Times New Roman"/>
          <w:b w:val="false"/>
          <w:i w:val="false"/>
          <w:color w:val="000000"/>
          <w:sz w:val="28"/>
        </w:rPr>
        <w:t xml:space="preserve">
      52. Жилищные выплаты прекращаются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101-4 Закона.</w:t>
      </w:r>
    </w:p>
    <w:bookmarkEnd w:id="170"/>
    <w:bookmarkStart w:name="z152" w:id="171"/>
    <w:p>
      <w:pPr>
        <w:spacing w:after="0"/>
        <w:ind w:left="0"/>
        <w:jc w:val="both"/>
      </w:pPr>
      <w:r>
        <w:rPr>
          <w:rFonts w:ascii="Times New Roman"/>
          <w:b w:val="false"/>
          <w:i w:val="false"/>
          <w:color w:val="000000"/>
          <w:sz w:val="28"/>
        </w:rPr>
        <w:t>
      53. Жилищные выплаты прекращаются согласно приказу первого руководителя государственного учреждения (в органах военной контрразведки и военной полиции Комитета национальной безопасности Республики Казахстан – приказу заместителя первого руководителя государственного учреждения) со дня:</w:t>
      </w:r>
    </w:p>
    <w:bookmarkEnd w:id="171"/>
    <w:bookmarkStart w:name="z153" w:id="172"/>
    <w:p>
      <w:pPr>
        <w:spacing w:after="0"/>
        <w:ind w:left="0"/>
        <w:jc w:val="both"/>
      </w:pPr>
      <w:r>
        <w:rPr>
          <w:rFonts w:ascii="Times New Roman"/>
          <w:b w:val="false"/>
          <w:i w:val="false"/>
          <w:color w:val="000000"/>
          <w:sz w:val="28"/>
        </w:rPr>
        <w:t>
      1) исключения из списков личного состава, в случаях увольнения военнослужащего с воинской службы;</w:t>
      </w:r>
    </w:p>
    <w:bookmarkEnd w:id="172"/>
    <w:bookmarkStart w:name="z154" w:id="173"/>
    <w:p>
      <w:pPr>
        <w:spacing w:after="0"/>
        <w:ind w:left="0"/>
        <w:jc w:val="both"/>
      </w:pPr>
      <w:r>
        <w:rPr>
          <w:rFonts w:ascii="Times New Roman"/>
          <w:b w:val="false"/>
          <w:i w:val="false"/>
          <w:color w:val="000000"/>
          <w:sz w:val="28"/>
        </w:rPr>
        <w:t xml:space="preserve">
      2) утраты военнослужащим статуса нуждающегося в жилище, за исключением случаев, когда обязательство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жилья с последующим выкупом, ими не исполнено;</w:t>
      </w:r>
    </w:p>
    <w:bookmarkEnd w:id="173"/>
    <w:bookmarkStart w:name="z155" w:id="174"/>
    <w:p>
      <w:pPr>
        <w:spacing w:after="0"/>
        <w:ind w:left="0"/>
        <w:jc w:val="both"/>
      </w:pPr>
      <w:r>
        <w:rPr>
          <w:rFonts w:ascii="Times New Roman"/>
          <w:b w:val="false"/>
          <w:i w:val="false"/>
          <w:color w:val="000000"/>
          <w:sz w:val="28"/>
        </w:rPr>
        <w:t>
      3) исключения из списков личного состава военнослужащего в связи с гибелью или смертью, признанием в установленном законом порядке безвестно отсутствующим или объявлением</w:t>
      </w:r>
      <w:r>
        <w:rPr>
          <w:rFonts w:ascii="Times New Roman"/>
          <w:b w:val="false"/>
          <w:i w:val="false"/>
          <w:color w:val="000000"/>
          <w:sz w:val="28"/>
        </w:rPr>
        <w:t xml:space="preserve"> умершим</w:t>
      </w:r>
      <w:r>
        <w:rPr>
          <w:rFonts w:ascii="Times New Roman"/>
          <w:b w:val="false"/>
          <w:i w:val="false"/>
          <w:color w:val="000000"/>
          <w:sz w:val="28"/>
        </w:rPr>
        <w:t>;</w:t>
      </w:r>
    </w:p>
    <w:bookmarkEnd w:id="174"/>
    <w:bookmarkStart w:name="z156" w:id="175"/>
    <w:p>
      <w:pPr>
        <w:spacing w:after="0"/>
        <w:ind w:left="0"/>
        <w:jc w:val="both"/>
      </w:pPr>
      <w:r>
        <w:rPr>
          <w:rFonts w:ascii="Times New Roman"/>
          <w:b w:val="false"/>
          <w:i w:val="false"/>
          <w:color w:val="000000"/>
          <w:sz w:val="28"/>
        </w:rPr>
        <w:t>
      4) подачи военнослужащим рапорта об отказе от получения жилищных выплат.</w:t>
      </w:r>
    </w:p>
    <w:bookmarkEnd w:id="175"/>
    <w:bookmarkStart w:name="z537" w:id="176"/>
    <w:p>
      <w:pPr>
        <w:spacing w:after="0"/>
        <w:ind w:left="0"/>
        <w:jc w:val="both"/>
      </w:pPr>
      <w:r>
        <w:rPr>
          <w:rFonts w:ascii="Times New Roman"/>
          <w:b w:val="false"/>
          <w:i w:val="false"/>
          <w:color w:val="000000"/>
          <w:sz w:val="28"/>
        </w:rPr>
        <w:t xml:space="preserve">
      При этом жилищная комиссия государственного учреждения, а в Вооруженных Силах государственное учреждение отказывают военнослужащему в прекращении жилищных выплат, предусмотренном настоящим подпунктом, в случаях, когда обязательство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жилища с последующим выкупом, им не исполнено.</w:t>
      </w:r>
    </w:p>
    <w:bookmarkEnd w:id="176"/>
    <w:bookmarkStart w:name="z538" w:id="177"/>
    <w:p>
      <w:pPr>
        <w:spacing w:after="0"/>
        <w:ind w:left="0"/>
        <w:jc w:val="both"/>
      </w:pPr>
      <w:r>
        <w:rPr>
          <w:rFonts w:ascii="Times New Roman"/>
          <w:b w:val="false"/>
          <w:i w:val="false"/>
          <w:color w:val="000000"/>
          <w:sz w:val="28"/>
        </w:rPr>
        <w:t xml:space="preserve">
      5) отказа военнослужащего от предоставленного по месту службы служебного жилища, находящегося на территории закрытых и обособленных военных городков, пограничных отделений и иных закрытых объектов, за исключением случаев, когда обязательство по договору, заключенному в целях, предусмотренных подпунктами 1), 3),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жилища с последующим выкупом, им не исполнено;</w:t>
      </w:r>
    </w:p>
    <w:bookmarkEnd w:id="177"/>
    <w:bookmarkStart w:name="z539" w:id="178"/>
    <w:p>
      <w:pPr>
        <w:spacing w:after="0"/>
        <w:ind w:left="0"/>
        <w:jc w:val="both"/>
      </w:pPr>
      <w:r>
        <w:rPr>
          <w:rFonts w:ascii="Times New Roman"/>
          <w:b w:val="false"/>
          <w:i w:val="false"/>
          <w:color w:val="000000"/>
          <w:sz w:val="28"/>
        </w:rPr>
        <w:t>
      6) приобретения иного жилища на праве собственности на территории Республики Казахстан, при этом наличие доли менее пятидесяти процентов в жилище либо возникновение жилища на праве собственности по наследству не учитываются.</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с изменениями, внесенными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79"/>
    <w:p>
      <w:pPr>
        <w:spacing w:after="0"/>
        <w:ind w:left="0"/>
        <w:jc w:val="both"/>
      </w:pPr>
      <w:r>
        <w:rPr>
          <w:rFonts w:ascii="Times New Roman"/>
          <w:b w:val="false"/>
          <w:i w:val="false"/>
          <w:color w:val="000000"/>
          <w:sz w:val="28"/>
        </w:rPr>
        <w:t>
      54. При перемещении военнослужащего назначенные текущие жилищные выплаты приостанавливаются со дня издания приказа первого руководителя государственного учреждения об исключении из списков личного состава части (в органах военной контрразведки и военной полиции Комитета национальной безопасности Республики Казахстан – приказа заместителя первого руководителя государственного учреждения) и возобновляются со дня приостановления на основании приказа о зачислении в списки личного состава части государственным учреждением, куда военнослужащий прибыл для дальнейшего прохождения воинской службы, при условии признания нуждающимся в жилище решением жилищной комиссии, а в Вооруженных Силах – районной эксплуатационной части Министерства обороны Республики Казахстан.</w:t>
      </w:r>
    </w:p>
    <w:bookmarkEnd w:id="179"/>
    <w:bookmarkStart w:name="z540" w:id="180"/>
    <w:p>
      <w:pPr>
        <w:spacing w:after="0"/>
        <w:ind w:left="0"/>
        <w:jc w:val="both"/>
      </w:pPr>
      <w:r>
        <w:rPr>
          <w:rFonts w:ascii="Times New Roman"/>
          <w:b w:val="false"/>
          <w:i w:val="false"/>
          <w:color w:val="000000"/>
          <w:sz w:val="28"/>
        </w:rPr>
        <w:t>
      При этом в случае подачи военнослужащим рапорта о признании нуждающимся в жилище по истечении девяноста календарных дней со дня издания приказа о зачислении в списки личного состава части государственным учреждением, куда военнослужащий прибыл для дальнейшего прохождения воинской службы, текущие жилищные выплаты возобновляются с даты регистрации рапорта.</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постановления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81"/>
    <w:p>
      <w:pPr>
        <w:spacing w:after="0"/>
        <w:ind w:left="0"/>
        <w:jc w:val="both"/>
      </w:pPr>
      <w:r>
        <w:rPr>
          <w:rFonts w:ascii="Times New Roman"/>
          <w:b w:val="false"/>
          <w:i w:val="false"/>
          <w:color w:val="000000"/>
          <w:sz w:val="28"/>
        </w:rPr>
        <w:t>
      55. В случае прекращения жилищных выплат военнослужащему, государственным учреждением направляется письмо в банк с изложением основания прекращения жилищных выплат.</w:t>
      </w:r>
    </w:p>
    <w:bookmarkEnd w:id="181"/>
    <w:bookmarkStart w:name="z541" w:id="182"/>
    <w:p>
      <w:pPr>
        <w:spacing w:after="0"/>
        <w:ind w:left="0"/>
        <w:jc w:val="both"/>
      </w:pPr>
      <w:r>
        <w:rPr>
          <w:rFonts w:ascii="Times New Roman"/>
          <w:b w:val="false"/>
          <w:i w:val="false"/>
          <w:color w:val="000000"/>
          <w:sz w:val="28"/>
        </w:rPr>
        <w:t xml:space="preserve">
      При этом банк не вправе выдавать деньги, имеющиеся на личном специальном счете, лицу не иначе как на цели, предусмотренные подпунктами 1), 4), 5) и 7) </w:t>
      </w:r>
      <w:r>
        <w:rPr>
          <w:rFonts w:ascii="Times New Roman"/>
          <w:b w:val="false"/>
          <w:i w:val="false"/>
          <w:color w:val="000000"/>
          <w:sz w:val="28"/>
        </w:rPr>
        <w:t>статьи 101-5</w:t>
      </w:r>
      <w:r>
        <w:rPr>
          <w:rFonts w:ascii="Times New Roman"/>
          <w:b w:val="false"/>
          <w:i w:val="false"/>
          <w:color w:val="000000"/>
          <w:sz w:val="28"/>
        </w:rPr>
        <w:t xml:space="preserve"> Закона, а также для оплаты аренды жилища с последующим выкупом.</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с изменением, внесенным постановлением Правительства РК от 27.09.2024 </w:t>
      </w:r>
      <w:r>
        <w:rPr>
          <w:rFonts w:ascii="Times New Roman"/>
          <w:b w:val="false"/>
          <w:i w:val="false"/>
          <w:color w:val="00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160" w:id="183"/>
    <w:p>
      <w:pPr>
        <w:spacing w:after="0"/>
        <w:ind w:left="0"/>
        <w:jc w:val="left"/>
      </w:pPr>
      <w:r>
        <w:rPr>
          <w:rFonts w:ascii="Times New Roman"/>
          <w:b/>
          <w:i w:val="false"/>
          <w:color w:val="000000"/>
        </w:rPr>
        <w:t xml:space="preserve"> Расчет</w:t>
      </w:r>
      <w:r>
        <w:br/>
      </w:r>
      <w:r>
        <w:rPr>
          <w:rFonts w:ascii="Times New Roman"/>
          <w:b/>
          <w:i w:val="false"/>
          <w:color w:val="000000"/>
        </w:rPr>
        <w:t>текущих жилищных выплат</w:t>
      </w:r>
      <w:r>
        <w:br/>
      </w:r>
      <w:r>
        <w:rPr>
          <w:rFonts w:ascii="Times New Roman"/>
          <w:b/>
          <w:i w:val="false"/>
          <w:color w:val="000000"/>
        </w:rPr>
        <w:t>по ________________________________________________</w:t>
      </w:r>
      <w:r>
        <w:br/>
      </w:r>
      <w:r>
        <w:rPr>
          <w:rFonts w:ascii="Times New Roman"/>
          <w:b/>
          <w:i w:val="false"/>
          <w:color w:val="000000"/>
        </w:rPr>
        <w:t>(наименование государственного учреждения)</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84"/>
          <w:p>
            <w:pPr>
              <w:spacing w:after="20"/>
              <w:ind w:left="20"/>
              <w:jc w:val="both"/>
            </w:pPr>
            <w:r>
              <w:rPr>
                <w:rFonts w:ascii="Times New Roman"/>
                <w:b w:val="false"/>
                <w:i w:val="false"/>
                <w:color w:val="000000"/>
                <w:sz w:val="20"/>
              </w:rPr>
              <w:t>
№ п/п</w:t>
            </w:r>
          </w:p>
          <w:bookmarkEnd w:id="1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(полностью)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выплат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претендуемого жилища (из графы 8 </w:t>
            </w:r>
            <w:r>
              <w:rPr>
                <w:rFonts w:ascii="Times New Roman"/>
                <w:b w:val="false"/>
                <w:i w:val="false"/>
                <w:color w:val="000000"/>
                <w:sz w:val="20"/>
              </w:rPr>
              <w:t>приложения 3</w:t>
            </w:r>
            <w:r>
              <w:rPr>
                <w:rFonts w:ascii="Times New Roman"/>
                <w:b w:val="false"/>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аренды 1 кв. метра жилища в регионе по данным уполномоченного органа по статистике (в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текущей жилищной выплаты в месяц (графа 5 х графу 6) (в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текущей жилищной выплаты, предусмотренной </w:t>
            </w:r>
            <w:r>
              <w:rPr>
                <w:rFonts w:ascii="Times New Roman"/>
                <w:b w:val="false"/>
                <w:i w:val="false"/>
                <w:color w:val="000000"/>
                <w:sz w:val="20"/>
              </w:rPr>
              <w:t>пунктом 7</w:t>
            </w:r>
            <w:r>
              <w:rPr>
                <w:rFonts w:ascii="Times New Roman"/>
                <w:b w:val="false"/>
                <w:i w:val="false"/>
                <w:color w:val="000000"/>
                <w:sz w:val="20"/>
              </w:rPr>
              <w:t xml:space="preserve"> статьи 101-2 Закона (графа 7 – 50 % (в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85"/>
          <w:p>
            <w:pPr>
              <w:spacing w:after="20"/>
              <w:ind w:left="20"/>
              <w:jc w:val="both"/>
            </w:pPr>
            <w:r>
              <w:rPr>
                <w:rFonts w:ascii="Times New Roman"/>
                <w:b w:val="false"/>
                <w:i w:val="false"/>
                <w:color w:val="000000"/>
                <w:sz w:val="20"/>
              </w:rPr>
              <w:t>
1</w:t>
            </w:r>
          </w:p>
          <w:bookmarkEnd w:id="1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86"/>
          <w:p>
            <w:pPr>
              <w:spacing w:after="20"/>
              <w:ind w:left="20"/>
              <w:jc w:val="both"/>
            </w:pPr>
            <w:r>
              <w:rPr>
                <w:rFonts w:ascii="Times New Roman"/>
                <w:b w:val="false"/>
                <w:i w:val="false"/>
                <w:color w:val="000000"/>
                <w:sz w:val="20"/>
              </w:rPr>
              <w:t>
Итого по военнослужащему</w:t>
            </w:r>
          </w:p>
          <w:bookmarkEnd w:id="1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87"/>
          <w:p>
            <w:pPr>
              <w:spacing w:after="20"/>
              <w:ind w:left="20"/>
              <w:jc w:val="both"/>
            </w:pPr>
            <w:r>
              <w:rPr>
                <w:rFonts w:ascii="Times New Roman"/>
                <w:b w:val="false"/>
                <w:i w:val="false"/>
                <w:color w:val="000000"/>
                <w:sz w:val="20"/>
              </w:rPr>
              <w:t>
Итого по государственному учреждению</w:t>
            </w:r>
          </w:p>
          <w:bookmarkEnd w:id="1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6" w:id="188"/>
      <w:r>
        <w:rPr>
          <w:rFonts w:ascii="Times New Roman"/>
          <w:b w:val="false"/>
          <w:i w:val="false"/>
          <w:color w:val="000000"/>
          <w:sz w:val="28"/>
        </w:rPr>
        <w:t>
      Начальник государственного учреждения _____________ ______________________________</w:t>
      </w:r>
    </w:p>
    <w:bookmarkEnd w:id="188"/>
    <w:p>
      <w:pPr>
        <w:spacing w:after="0"/>
        <w:ind w:left="0"/>
        <w:jc w:val="both"/>
      </w:pPr>
      <w:r>
        <w:rPr>
          <w:rFonts w:ascii="Times New Roman"/>
          <w:b w:val="false"/>
          <w:i w:val="false"/>
          <w:color w:val="000000"/>
          <w:sz w:val="28"/>
        </w:rPr>
        <w:t xml:space="preserve">                                     (дата, подпись)             (Ф.И.О.)</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Начальник финансового подразделения _______________ _____________________________ </w:t>
      </w:r>
    </w:p>
    <w:p>
      <w:pPr>
        <w:spacing w:after="0"/>
        <w:ind w:left="0"/>
        <w:jc w:val="both"/>
      </w:pPr>
      <w:r>
        <w:rPr>
          <w:rFonts w:ascii="Times New Roman"/>
          <w:b w:val="false"/>
          <w:i w:val="false"/>
          <w:color w:val="000000"/>
          <w:sz w:val="28"/>
        </w:rPr>
        <w:t xml:space="preserve">                                     (дата, подпись)             (Ф.И.О.)</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8" w:id="189"/>
    <w:p>
      <w:pPr>
        <w:spacing w:after="0"/>
        <w:ind w:left="0"/>
        <w:jc w:val="both"/>
      </w:pPr>
      <w:r>
        <w:rPr>
          <w:rFonts w:ascii="Times New Roman"/>
          <w:b w:val="false"/>
          <w:i w:val="false"/>
          <w:color w:val="000000"/>
          <w:sz w:val="28"/>
        </w:rPr>
        <w:t>
      Примечание:</w:t>
      </w:r>
    </w:p>
    <w:bookmarkEnd w:id="189"/>
    <w:bookmarkStart w:name="z169" w:id="190"/>
    <w:p>
      <w:pPr>
        <w:spacing w:after="0"/>
        <w:ind w:left="0"/>
        <w:jc w:val="both"/>
      </w:pPr>
      <w:r>
        <w:rPr>
          <w:rFonts w:ascii="Times New Roman"/>
          <w:b w:val="false"/>
          <w:i w:val="false"/>
          <w:color w:val="000000"/>
          <w:sz w:val="28"/>
        </w:rPr>
        <w:t>
      1) расчет текущих жилищных выплат заполняется финансовым подразделением государственного учреждения;</w:t>
      </w:r>
    </w:p>
    <w:bookmarkEnd w:id="190"/>
    <w:bookmarkStart w:name="z170" w:id="191"/>
    <w:p>
      <w:pPr>
        <w:spacing w:after="0"/>
        <w:ind w:left="0"/>
        <w:jc w:val="both"/>
      </w:pPr>
      <w:r>
        <w:rPr>
          <w:rFonts w:ascii="Times New Roman"/>
          <w:b w:val="false"/>
          <w:i w:val="false"/>
          <w:color w:val="000000"/>
          <w:sz w:val="28"/>
        </w:rPr>
        <w:t xml:space="preserve">
      2) сведения в графах 1-5 представляются ответственным структурным подразделением государственного учреждения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и возобновления жилищных выплат</w:t>
            </w:r>
          </w:p>
        </w:tc>
      </w:tr>
    </w:tbl>
    <w:p>
      <w:pPr>
        <w:spacing w:after="0"/>
        <w:ind w:left="0"/>
        <w:jc w:val="both"/>
      </w:pPr>
      <w:r>
        <w:rPr>
          <w:rFonts w:ascii="Times New Roman"/>
          <w:b w:val="false"/>
          <w:i w:val="false"/>
          <w:color w:val="ff0000"/>
          <w:sz w:val="28"/>
        </w:rPr>
        <w:t xml:space="preserve">
      Сноска. Приложение 2 с изменениями, внесенными постановлениями Правительства РК от 01.09.2020 </w:t>
      </w:r>
      <w:r>
        <w:rPr>
          <w:rFonts w:ascii="Times New Roman"/>
          <w:b w:val="false"/>
          <w:i w:val="false"/>
          <w:color w:val="ff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27.09.2024 </w:t>
      </w:r>
      <w:r>
        <w:rPr>
          <w:rFonts w:ascii="Times New Roman"/>
          <w:b w:val="false"/>
          <w:i w:val="false"/>
          <w:color w:val="ff0000"/>
          <w:sz w:val="28"/>
        </w:rPr>
        <w:t>№ 800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2" w:id="192"/>
    <w:p>
      <w:pPr>
        <w:spacing w:after="0"/>
        <w:ind w:left="0"/>
        <w:jc w:val="left"/>
      </w:pPr>
      <w:r>
        <w:rPr>
          <w:rFonts w:ascii="Times New Roman"/>
          <w:b/>
          <w:i w:val="false"/>
          <w:color w:val="000000"/>
        </w:rPr>
        <w:t xml:space="preserve"> Расчет</w:t>
      </w:r>
      <w:r>
        <w:br/>
      </w:r>
      <w:r>
        <w:rPr>
          <w:rFonts w:ascii="Times New Roman"/>
          <w:b/>
          <w:i w:val="false"/>
          <w:color w:val="000000"/>
        </w:rPr>
        <w:t>единовременных жилищных выплат</w:t>
      </w:r>
      <w:r>
        <w:br/>
      </w:r>
      <w:r>
        <w:rPr>
          <w:rFonts w:ascii="Times New Roman"/>
          <w:b/>
          <w:i w:val="false"/>
          <w:color w:val="000000"/>
        </w:rPr>
        <w:t>по ________________________________________________</w:t>
      </w:r>
      <w:r>
        <w:br/>
      </w:r>
      <w:r>
        <w:rPr>
          <w:rFonts w:ascii="Times New Roman"/>
          <w:b/>
          <w:i w:val="false"/>
          <w:color w:val="000000"/>
        </w:rPr>
        <w:t>(наименование государственного учреждения)</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93"/>
          <w:p>
            <w:pPr>
              <w:spacing w:after="20"/>
              <w:ind w:left="20"/>
              <w:jc w:val="both"/>
            </w:pPr>
            <w:r>
              <w:rPr>
                <w:rFonts w:ascii="Times New Roman"/>
                <w:b w:val="false"/>
                <w:i w:val="false"/>
                <w:color w:val="000000"/>
                <w:sz w:val="20"/>
              </w:rPr>
              <w:t>
№ п/п</w:t>
            </w:r>
          </w:p>
          <w:bookmarkEnd w:id="193"/>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нуждающегося в жилище (полностью)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семьи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претендуемого жилища (кв.м.)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начисления единовременной жилищной выплаты (месяцы, дни)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аренды/приобретения 1 кв. м. жилища в регионе по данным уполномоченного органа в области статистики (в тенге)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единовременной жилищной выплаты, предусмотренная частью 1 </w:t>
            </w:r>
            <w:r>
              <w:rPr>
                <w:rFonts w:ascii="Times New Roman"/>
                <w:b w:val="false"/>
                <w:i w:val="false"/>
                <w:color w:val="000000"/>
                <w:sz w:val="20"/>
              </w:rPr>
              <w:t>пункта 5</w:t>
            </w:r>
            <w:r>
              <w:rPr>
                <w:rFonts w:ascii="Times New Roman"/>
                <w:b w:val="false"/>
                <w:i w:val="false"/>
                <w:color w:val="000000"/>
                <w:sz w:val="20"/>
              </w:rPr>
              <w:t xml:space="preserve"> статьи 101-2 Закона (графа 6 х графу 7 х графу 8) (в тенге)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единовременной жилищной выплаты, предусмотренная частью третьей </w:t>
            </w:r>
            <w:r>
              <w:rPr>
                <w:rFonts w:ascii="Times New Roman"/>
                <w:b w:val="false"/>
                <w:i w:val="false"/>
                <w:color w:val="000000"/>
                <w:sz w:val="20"/>
              </w:rPr>
              <w:t>пункта 5</w:t>
            </w:r>
            <w:r>
              <w:rPr>
                <w:rFonts w:ascii="Times New Roman"/>
                <w:b w:val="false"/>
                <w:i w:val="false"/>
                <w:color w:val="000000"/>
                <w:sz w:val="20"/>
              </w:rPr>
              <w:t xml:space="preserve"> статьи 101-2 Закона (графа 6 х графу 7 х графу 8) (в тенге)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единовременной жилищной выплаты, предусмотренная </w:t>
            </w:r>
            <w:r>
              <w:rPr>
                <w:rFonts w:ascii="Times New Roman"/>
                <w:b w:val="false"/>
                <w:i w:val="false"/>
                <w:color w:val="000000"/>
                <w:sz w:val="20"/>
              </w:rPr>
              <w:t>пунктом 6</w:t>
            </w:r>
            <w:r>
              <w:rPr>
                <w:rFonts w:ascii="Times New Roman"/>
                <w:b w:val="false"/>
                <w:i w:val="false"/>
                <w:color w:val="000000"/>
                <w:sz w:val="20"/>
              </w:rPr>
              <w:t xml:space="preserve"> статьи 101-2 Закона (графа 6 х графу 8) (в тенге)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единовременной жилищной выплаты, предусмотренная пунктом 2 статьи 101-9 Закона (графа 6 х графу 8) (в тенге)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ранее осуществленных жилищных выплат</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 выплате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семьи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человек, в том числе военнослужащий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94"/>
          <w:p>
            <w:pPr>
              <w:spacing w:after="20"/>
              <w:ind w:left="20"/>
              <w:jc w:val="both"/>
            </w:pPr>
            <w:r>
              <w:rPr>
                <w:rFonts w:ascii="Times New Roman"/>
                <w:b w:val="false"/>
                <w:i w:val="false"/>
                <w:color w:val="000000"/>
                <w:sz w:val="20"/>
              </w:rPr>
              <w:t>
1</w:t>
            </w:r>
          </w:p>
          <w:bookmarkEnd w:id="19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95"/>
          <w:p>
            <w:pPr>
              <w:spacing w:after="20"/>
              <w:ind w:left="20"/>
              <w:jc w:val="both"/>
            </w:pPr>
            <w:r>
              <w:rPr>
                <w:rFonts w:ascii="Times New Roman"/>
                <w:b w:val="false"/>
                <w:i w:val="false"/>
                <w:color w:val="000000"/>
                <w:sz w:val="20"/>
              </w:rPr>
              <w:t>
Итого по военнослужащему</w:t>
            </w:r>
          </w:p>
          <w:bookmarkEnd w:id="19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96"/>
          <w:p>
            <w:pPr>
              <w:spacing w:after="20"/>
              <w:ind w:left="20"/>
              <w:jc w:val="both"/>
            </w:pPr>
            <w:r>
              <w:rPr>
                <w:rFonts w:ascii="Times New Roman"/>
                <w:b w:val="false"/>
                <w:i w:val="false"/>
                <w:color w:val="000000"/>
                <w:sz w:val="20"/>
              </w:rPr>
              <w:t>
Итого по государственному учреждению</w:t>
            </w:r>
          </w:p>
          <w:bookmarkEnd w:id="1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9" w:id="197"/>
      <w:r>
        <w:rPr>
          <w:rFonts w:ascii="Times New Roman"/>
          <w:b w:val="false"/>
          <w:i w:val="false"/>
          <w:color w:val="000000"/>
          <w:sz w:val="28"/>
        </w:rPr>
        <w:t>
      Начальник государственного учреждения _____________ ______________________________</w:t>
      </w:r>
    </w:p>
    <w:bookmarkEnd w:id="197"/>
    <w:p>
      <w:pPr>
        <w:spacing w:after="0"/>
        <w:ind w:left="0"/>
        <w:jc w:val="both"/>
      </w:pPr>
      <w:r>
        <w:rPr>
          <w:rFonts w:ascii="Times New Roman"/>
          <w:b w:val="false"/>
          <w:i w:val="false"/>
          <w:color w:val="000000"/>
          <w:sz w:val="28"/>
        </w:rPr>
        <w:t xml:space="preserve">                                     (дата, подпись)             (Ф.И.О.)</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Начальник финансового подразделения _______________ _____________________________ </w:t>
      </w:r>
    </w:p>
    <w:p>
      <w:pPr>
        <w:spacing w:after="0"/>
        <w:ind w:left="0"/>
        <w:jc w:val="both"/>
      </w:pPr>
      <w:r>
        <w:rPr>
          <w:rFonts w:ascii="Times New Roman"/>
          <w:b w:val="false"/>
          <w:i w:val="false"/>
          <w:color w:val="000000"/>
          <w:sz w:val="28"/>
        </w:rPr>
        <w:t xml:space="preserve">                                     (дата, подпись)             (Ф.И.О.)</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1" w:id="198"/>
    <w:p>
      <w:pPr>
        <w:spacing w:after="0"/>
        <w:ind w:left="0"/>
        <w:jc w:val="both"/>
      </w:pPr>
      <w:r>
        <w:rPr>
          <w:rFonts w:ascii="Times New Roman"/>
          <w:b w:val="false"/>
          <w:i w:val="false"/>
          <w:color w:val="000000"/>
          <w:sz w:val="28"/>
        </w:rPr>
        <w:t>
      Примечание:</w:t>
      </w:r>
    </w:p>
    <w:bookmarkEnd w:id="198"/>
    <w:bookmarkStart w:name="z182" w:id="199"/>
    <w:p>
      <w:pPr>
        <w:spacing w:after="0"/>
        <w:ind w:left="0"/>
        <w:jc w:val="both"/>
      </w:pPr>
      <w:r>
        <w:rPr>
          <w:rFonts w:ascii="Times New Roman"/>
          <w:b w:val="false"/>
          <w:i w:val="false"/>
          <w:color w:val="000000"/>
          <w:sz w:val="28"/>
        </w:rPr>
        <w:t>
      1) расчет единовременных выплат заполняется финансовым подразделением государственного учреждения;</w:t>
      </w:r>
    </w:p>
    <w:bookmarkEnd w:id="199"/>
    <w:bookmarkStart w:name="z183" w:id="200"/>
    <w:p>
      <w:pPr>
        <w:spacing w:after="0"/>
        <w:ind w:left="0"/>
        <w:jc w:val="both"/>
      </w:pPr>
      <w:r>
        <w:rPr>
          <w:rFonts w:ascii="Times New Roman"/>
          <w:b w:val="false"/>
          <w:i w:val="false"/>
          <w:color w:val="000000"/>
          <w:sz w:val="28"/>
        </w:rPr>
        <w:t xml:space="preserve">
      2) сведения в графах 1-7 представляются ответственным структурным подразделением государственного учреждения согласно приложению 5 к Правилам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185" w:id="201"/>
    <w:p>
      <w:pPr>
        <w:spacing w:after="0"/>
        <w:ind w:left="0"/>
        <w:jc w:val="left"/>
      </w:pPr>
      <w:r>
        <w:rPr>
          <w:rFonts w:ascii="Times New Roman"/>
          <w:b/>
          <w:i w:val="false"/>
          <w:color w:val="000000"/>
        </w:rPr>
        <w:t xml:space="preserve"> Расчет</w:t>
      </w:r>
      <w:r>
        <w:br/>
      </w:r>
      <w:r>
        <w:rPr>
          <w:rFonts w:ascii="Times New Roman"/>
          <w:b/>
          <w:i w:val="false"/>
          <w:color w:val="000000"/>
        </w:rPr>
        <w:t>площади претендуемого жилища военнослужащего</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202"/>
          <w:p>
            <w:pPr>
              <w:spacing w:after="20"/>
              <w:ind w:left="20"/>
              <w:jc w:val="both"/>
            </w:pPr>
            <w:r>
              <w:rPr>
                <w:rFonts w:ascii="Times New Roman"/>
                <w:b w:val="false"/>
                <w:i w:val="false"/>
                <w:color w:val="000000"/>
                <w:sz w:val="20"/>
              </w:rPr>
              <w:t>
№ п/п</w:t>
            </w:r>
          </w:p>
          <w:bookmarkEnd w:id="202"/>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(полностью)</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полезной площади жилища для военнослужащего, в том числе членов семьи, в соответствии с требованиями статьи 101-2 Закона (кв.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(имеющаяся) полезная площадь жилища (кв.м)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претендуемого жилища (графа 3 – графа 4) (кв.м)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 5+графа 7)</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членов семьи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203"/>
          <w:p>
            <w:pPr>
              <w:spacing w:after="20"/>
              <w:ind w:left="20"/>
              <w:jc w:val="both"/>
            </w:pPr>
            <w:r>
              <w:rPr>
                <w:rFonts w:ascii="Times New Roman"/>
                <w:b w:val="false"/>
                <w:i w:val="false"/>
                <w:color w:val="000000"/>
                <w:sz w:val="20"/>
              </w:rPr>
              <w:t>
1</w:t>
            </w:r>
          </w:p>
          <w:bookmarkEnd w:id="20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2" w:id="204"/>
      <w:r>
        <w:rPr>
          <w:rFonts w:ascii="Times New Roman"/>
          <w:b w:val="false"/>
          <w:i w:val="false"/>
          <w:color w:val="000000"/>
          <w:sz w:val="28"/>
        </w:rPr>
        <w:t>
      Начальник ответственного</w:t>
      </w:r>
    </w:p>
    <w:bookmarkEnd w:id="204"/>
    <w:p>
      <w:pPr>
        <w:spacing w:after="0"/>
        <w:ind w:left="0"/>
        <w:jc w:val="both"/>
      </w:pPr>
      <w:r>
        <w:rPr>
          <w:rFonts w:ascii="Times New Roman"/>
          <w:b w:val="false"/>
          <w:i w:val="false"/>
          <w:color w:val="000000"/>
          <w:sz w:val="28"/>
        </w:rPr>
        <w:t>структурного подразделения _______________ _____________________________________</w:t>
      </w:r>
    </w:p>
    <w:p>
      <w:pPr>
        <w:spacing w:after="0"/>
        <w:ind w:left="0"/>
        <w:jc w:val="both"/>
      </w:pPr>
      <w:r>
        <w:rPr>
          <w:rFonts w:ascii="Times New Roman"/>
          <w:b w:val="false"/>
          <w:i w:val="false"/>
          <w:color w:val="000000"/>
          <w:sz w:val="28"/>
        </w:rPr>
        <w:t xml:space="preserve">                               (дата, подпись)                   (Ф.И.О.) </w:t>
      </w:r>
    </w:p>
    <w:bookmarkStart w:name="z193" w:id="205"/>
    <w:p>
      <w:pPr>
        <w:spacing w:after="0"/>
        <w:ind w:left="0"/>
        <w:jc w:val="both"/>
      </w:pPr>
      <w:r>
        <w:rPr>
          <w:rFonts w:ascii="Times New Roman"/>
          <w:b w:val="false"/>
          <w:i w:val="false"/>
          <w:color w:val="000000"/>
          <w:sz w:val="28"/>
        </w:rPr>
        <w:t>
      " ____ " _________ 20 ___ года.</w:t>
      </w:r>
    </w:p>
    <w:bookmarkEnd w:id="205"/>
    <w:bookmarkStart w:name="z194" w:id="206"/>
    <w:p>
      <w:pPr>
        <w:spacing w:after="0"/>
        <w:ind w:left="0"/>
        <w:jc w:val="both"/>
      </w:pPr>
      <w:r>
        <w:rPr>
          <w:rFonts w:ascii="Times New Roman"/>
          <w:b w:val="false"/>
          <w:i w:val="false"/>
          <w:color w:val="000000"/>
          <w:sz w:val="28"/>
        </w:rPr>
        <w:t>
      Примечание: сведения о площади претендуемого жилища военнослужащего заполняются ответственным структурным подразделением государственного учреждения.</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196" w:id="207"/>
    <w:p>
      <w:pPr>
        <w:spacing w:after="0"/>
        <w:ind w:left="0"/>
        <w:jc w:val="left"/>
      </w:pPr>
      <w:r>
        <w:rPr>
          <w:rFonts w:ascii="Times New Roman"/>
          <w:b/>
          <w:i w:val="false"/>
          <w:color w:val="000000"/>
        </w:rPr>
        <w:t xml:space="preserve"> Список</w:t>
      </w:r>
      <w:r>
        <w:br/>
      </w:r>
      <w:r>
        <w:rPr>
          <w:rFonts w:ascii="Times New Roman"/>
          <w:b/>
          <w:i w:val="false"/>
          <w:color w:val="000000"/>
        </w:rPr>
        <w:t>получателей текущих жилищных выплат по</w:t>
      </w:r>
      <w:r>
        <w:br/>
      </w:r>
      <w:r>
        <w:rPr>
          <w:rFonts w:ascii="Times New Roman"/>
          <w:b/>
          <w:i w:val="false"/>
          <w:color w:val="000000"/>
        </w:rPr>
        <w:t>________________________________________________</w:t>
      </w:r>
      <w:r>
        <w:br/>
      </w:r>
      <w:r>
        <w:rPr>
          <w:rFonts w:ascii="Times New Roman"/>
          <w:b/>
          <w:i w:val="false"/>
          <w:color w:val="000000"/>
        </w:rPr>
        <w:t>(наименование государственного учреждения)</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208"/>
          <w:p>
            <w:pPr>
              <w:spacing w:after="20"/>
              <w:ind w:left="20"/>
              <w:jc w:val="both"/>
            </w:pPr>
            <w:r>
              <w:rPr>
                <w:rFonts w:ascii="Times New Roman"/>
                <w:b w:val="false"/>
                <w:i w:val="false"/>
                <w:color w:val="000000"/>
                <w:sz w:val="20"/>
              </w:rPr>
              <w:t>
№ п/п</w:t>
            </w:r>
          </w:p>
          <w:bookmarkEnd w:id="20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семьи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претендуемого жилища (из графы 8 </w:t>
            </w:r>
            <w:r>
              <w:rPr>
                <w:rFonts w:ascii="Times New Roman"/>
                <w:b w:val="false"/>
                <w:i w:val="false"/>
                <w:color w:val="000000"/>
                <w:sz w:val="20"/>
              </w:rPr>
              <w:t>приложения 3</w:t>
            </w:r>
            <w:r>
              <w:rPr>
                <w:rFonts w:ascii="Times New Roman"/>
                <w:b w:val="false"/>
                <w:i w:val="false"/>
                <w:color w:val="000000"/>
                <w:sz w:val="20"/>
              </w:rPr>
              <w:t>) (кв.м)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в том числе военнослужащий</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209"/>
          <w:p>
            <w:pPr>
              <w:spacing w:after="20"/>
              <w:ind w:left="20"/>
              <w:jc w:val="both"/>
            </w:pPr>
            <w:r>
              <w:rPr>
                <w:rFonts w:ascii="Times New Roman"/>
                <w:b w:val="false"/>
                <w:i w:val="false"/>
                <w:color w:val="000000"/>
                <w:sz w:val="20"/>
              </w:rPr>
              <w:t>
1</w:t>
            </w:r>
          </w:p>
          <w:bookmarkEnd w:id="2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210"/>
          <w:p>
            <w:pPr>
              <w:spacing w:after="20"/>
              <w:ind w:left="20"/>
              <w:jc w:val="both"/>
            </w:pPr>
            <w:r>
              <w:rPr>
                <w:rFonts w:ascii="Times New Roman"/>
                <w:b w:val="false"/>
                <w:i w:val="false"/>
                <w:color w:val="000000"/>
                <w:sz w:val="20"/>
              </w:rPr>
              <w:t>
Итого по военнослужащему</w:t>
            </w:r>
          </w:p>
          <w:bookmarkEnd w:id="2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211"/>
          <w:p>
            <w:pPr>
              <w:spacing w:after="20"/>
              <w:ind w:left="20"/>
              <w:jc w:val="both"/>
            </w:pPr>
            <w:r>
              <w:rPr>
                <w:rFonts w:ascii="Times New Roman"/>
                <w:b w:val="false"/>
                <w:i w:val="false"/>
                <w:color w:val="000000"/>
                <w:sz w:val="20"/>
              </w:rPr>
              <w:t>
Итого по государственному учреждению</w:t>
            </w:r>
          </w:p>
          <w:bookmarkEnd w:id="2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3" w:id="212"/>
      <w:r>
        <w:rPr>
          <w:rFonts w:ascii="Times New Roman"/>
          <w:b w:val="false"/>
          <w:i w:val="false"/>
          <w:color w:val="000000"/>
          <w:sz w:val="28"/>
        </w:rPr>
        <w:t>
      Начальник</w:t>
      </w:r>
    </w:p>
    <w:bookmarkEnd w:id="212"/>
    <w:p>
      <w:pPr>
        <w:spacing w:after="0"/>
        <w:ind w:left="0"/>
        <w:jc w:val="both"/>
      </w:pPr>
      <w:r>
        <w:rPr>
          <w:rFonts w:ascii="Times New Roman"/>
          <w:b w:val="false"/>
          <w:i w:val="false"/>
          <w:color w:val="000000"/>
          <w:sz w:val="28"/>
        </w:rPr>
        <w:t>государственного учреждения __________________ 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04" w:id="213"/>
      <w:r>
        <w:rPr>
          <w:rFonts w:ascii="Times New Roman"/>
          <w:b w:val="false"/>
          <w:i w:val="false"/>
          <w:color w:val="000000"/>
          <w:sz w:val="28"/>
        </w:rPr>
        <w:t xml:space="preserve">
      Председатель </w:t>
      </w:r>
    </w:p>
    <w:bookmarkEnd w:id="213"/>
    <w:p>
      <w:pPr>
        <w:spacing w:after="0"/>
        <w:ind w:left="0"/>
        <w:jc w:val="both"/>
      </w:pPr>
      <w:r>
        <w:rPr>
          <w:rFonts w:ascii="Times New Roman"/>
          <w:b w:val="false"/>
          <w:i w:val="false"/>
          <w:color w:val="000000"/>
          <w:sz w:val="28"/>
        </w:rPr>
        <w:t>жилищной комиссии __________________ _________________________________________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05" w:id="214"/>
      <w:r>
        <w:rPr>
          <w:rFonts w:ascii="Times New Roman"/>
          <w:b w:val="false"/>
          <w:i w:val="false"/>
          <w:color w:val="000000"/>
          <w:sz w:val="28"/>
        </w:rPr>
        <w:t xml:space="preserve">
      Начальник ответственного </w:t>
      </w:r>
    </w:p>
    <w:bookmarkEnd w:id="214"/>
    <w:p>
      <w:pPr>
        <w:spacing w:after="0"/>
        <w:ind w:left="0"/>
        <w:jc w:val="both"/>
      </w:pPr>
      <w:r>
        <w:rPr>
          <w:rFonts w:ascii="Times New Roman"/>
          <w:b w:val="false"/>
          <w:i w:val="false"/>
          <w:color w:val="000000"/>
          <w:sz w:val="28"/>
        </w:rPr>
        <w:t>структурного подразделения __________________ ___________________________________</w:t>
      </w:r>
    </w:p>
    <w:p>
      <w:pPr>
        <w:spacing w:after="0"/>
        <w:ind w:left="0"/>
        <w:jc w:val="both"/>
      </w:pPr>
      <w:r>
        <w:rPr>
          <w:rFonts w:ascii="Times New Roman"/>
          <w:b w:val="false"/>
          <w:i w:val="false"/>
          <w:color w:val="000000"/>
          <w:sz w:val="28"/>
        </w:rPr>
        <w:t xml:space="preserve">                               (дата, подпись)                   (Ф.И.О.)</w:t>
      </w:r>
    </w:p>
    <w:bookmarkStart w:name="z206" w:id="215"/>
    <w:p>
      <w:pPr>
        <w:spacing w:after="0"/>
        <w:ind w:left="0"/>
        <w:jc w:val="both"/>
      </w:pPr>
      <w:r>
        <w:rPr>
          <w:rFonts w:ascii="Times New Roman"/>
          <w:b w:val="false"/>
          <w:i w:val="false"/>
          <w:color w:val="000000"/>
          <w:sz w:val="28"/>
        </w:rPr>
        <w:t>
      Примечание: список получателей текущих жилищных выплат заполняется ответственным структурным подразделением государственного учреждения, где военнослужащий проходит воинскую службу.</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и возобновления жилищных выплат</w:t>
            </w:r>
          </w:p>
        </w:tc>
      </w:tr>
    </w:tbl>
    <w:p>
      <w:pPr>
        <w:spacing w:after="0"/>
        <w:ind w:left="0"/>
        <w:jc w:val="both"/>
      </w:pPr>
      <w:r>
        <w:rPr>
          <w:rFonts w:ascii="Times New Roman"/>
          <w:b w:val="false"/>
          <w:i w:val="false"/>
          <w:color w:val="ff0000"/>
          <w:sz w:val="28"/>
        </w:rPr>
        <w:t xml:space="preserve">
      Сноска. Приложение 5 с изменением, внесенным постановлением Правительства РК от 01.09.2020 </w:t>
      </w:r>
      <w:r>
        <w:rPr>
          <w:rFonts w:ascii="Times New Roman"/>
          <w:b w:val="false"/>
          <w:i w:val="false"/>
          <w:color w:val="ff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8" w:id="216"/>
    <w:p>
      <w:pPr>
        <w:spacing w:after="0"/>
        <w:ind w:left="0"/>
        <w:jc w:val="left"/>
      </w:pPr>
      <w:r>
        <w:rPr>
          <w:rFonts w:ascii="Times New Roman"/>
          <w:b/>
          <w:i w:val="false"/>
          <w:color w:val="000000"/>
        </w:rPr>
        <w:t xml:space="preserve"> Список</w:t>
      </w:r>
      <w:r>
        <w:br/>
      </w:r>
      <w:r>
        <w:rPr>
          <w:rFonts w:ascii="Times New Roman"/>
          <w:b/>
          <w:i w:val="false"/>
          <w:color w:val="000000"/>
        </w:rPr>
        <w:t>получателей единовременных жилищных выплат в соответствии с пунктом ____</w:t>
      </w:r>
      <w:r>
        <w:br/>
      </w:r>
      <w:r>
        <w:rPr>
          <w:rFonts w:ascii="Times New Roman"/>
          <w:b/>
          <w:i w:val="false"/>
          <w:color w:val="000000"/>
        </w:rPr>
        <w:t>статьи ____ Закона Республики Казахстан от 16 апреля 1997 года</w:t>
      </w:r>
      <w:r>
        <w:br/>
      </w:r>
      <w:r>
        <w:rPr>
          <w:rFonts w:ascii="Times New Roman"/>
          <w:b/>
          <w:i w:val="false"/>
          <w:color w:val="000000"/>
        </w:rPr>
        <w:t>"О жилищных отношениях" по _________________________________________________</w:t>
      </w:r>
      <w:r>
        <w:br/>
      </w:r>
      <w:r>
        <w:rPr>
          <w:rFonts w:ascii="Times New Roman"/>
          <w:b/>
          <w:i w:val="false"/>
          <w:color w:val="000000"/>
        </w:rPr>
        <w:t>(наименование государственного учреждения)</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217"/>
          <w:p>
            <w:pPr>
              <w:spacing w:after="20"/>
              <w:ind w:left="20"/>
              <w:jc w:val="both"/>
            </w:pPr>
            <w:r>
              <w:rPr>
                <w:rFonts w:ascii="Times New Roman"/>
                <w:b w:val="false"/>
                <w:i w:val="false"/>
                <w:color w:val="000000"/>
                <w:sz w:val="20"/>
              </w:rPr>
              <w:t>
№ п/п</w:t>
            </w:r>
          </w:p>
          <w:bookmarkEnd w:id="217"/>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нуждающегося в жилище (полностью)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Воинская выслуга лет (стаж воинской службы) по состоянию на 01.01.2018 г.</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признания военнослужащего нуждающимся в жилище (число, месяц,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семьи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начисления единовременной жилищной выплаты (графа 8 – графа 5) (месяцы, дни)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претендуемого жилища (из графы 8 </w:t>
            </w:r>
            <w:r>
              <w:rPr>
                <w:rFonts w:ascii="Times New Roman"/>
                <w:b w:val="false"/>
                <w:i w:val="false"/>
                <w:color w:val="000000"/>
                <w:sz w:val="20"/>
              </w:rPr>
              <w:t>приложения 3</w:t>
            </w:r>
            <w:r>
              <w:rPr>
                <w:rFonts w:ascii="Times New Roman"/>
                <w:b w:val="false"/>
                <w:i w:val="false"/>
                <w:color w:val="000000"/>
                <w:sz w:val="20"/>
              </w:rPr>
              <w:t>) (кв.м)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семьи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в том числе военнослужащего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изменения состава семьи, степень родства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218"/>
          <w:p>
            <w:pPr>
              <w:spacing w:after="20"/>
              <w:ind w:left="20"/>
              <w:jc w:val="both"/>
            </w:pPr>
            <w:r>
              <w:rPr>
                <w:rFonts w:ascii="Times New Roman"/>
                <w:b w:val="false"/>
                <w:i w:val="false"/>
                <w:color w:val="000000"/>
                <w:sz w:val="20"/>
              </w:rPr>
              <w:t>
1</w:t>
            </w:r>
          </w:p>
          <w:bookmarkEnd w:id="21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219"/>
          <w:p>
            <w:pPr>
              <w:spacing w:after="20"/>
              <w:ind w:left="20"/>
              <w:jc w:val="both"/>
            </w:pPr>
            <w:r>
              <w:rPr>
                <w:rFonts w:ascii="Times New Roman"/>
                <w:b w:val="false"/>
                <w:i w:val="false"/>
                <w:color w:val="000000"/>
                <w:sz w:val="20"/>
              </w:rPr>
              <w:t>
Итого по военнослужащему</w:t>
            </w:r>
          </w:p>
          <w:bookmarkEnd w:id="21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220"/>
          <w:p>
            <w:pPr>
              <w:spacing w:after="20"/>
              <w:ind w:left="20"/>
              <w:jc w:val="both"/>
            </w:pPr>
            <w:r>
              <w:rPr>
                <w:rFonts w:ascii="Times New Roman"/>
                <w:b w:val="false"/>
                <w:i w:val="false"/>
                <w:color w:val="000000"/>
                <w:sz w:val="20"/>
              </w:rPr>
              <w:t>
Итого по государственному учреждению</w:t>
            </w:r>
          </w:p>
          <w:bookmarkEnd w:id="22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5" w:id="221"/>
      <w:r>
        <w:rPr>
          <w:rFonts w:ascii="Times New Roman"/>
          <w:b w:val="false"/>
          <w:i w:val="false"/>
          <w:color w:val="000000"/>
          <w:sz w:val="28"/>
        </w:rPr>
        <w:t xml:space="preserve">
      Начальник </w:t>
      </w:r>
    </w:p>
    <w:bookmarkEnd w:id="221"/>
    <w:p>
      <w:pPr>
        <w:spacing w:after="0"/>
        <w:ind w:left="0"/>
        <w:jc w:val="both"/>
      </w:pPr>
      <w:r>
        <w:rPr>
          <w:rFonts w:ascii="Times New Roman"/>
          <w:b w:val="false"/>
          <w:i w:val="false"/>
          <w:color w:val="000000"/>
          <w:sz w:val="28"/>
        </w:rPr>
        <w:t>государственного учреждения __________________ 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16" w:id="222"/>
      <w:r>
        <w:rPr>
          <w:rFonts w:ascii="Times New Roman"/>
          <w:b w:val="false"/>
          <w:i w:val="false"/>
          <w:color w:val="000000"/>
          <w:sz w:val="28"/>
        </w:rPr>
        <w:t xml:space="preserve">
      Председатель </w:t>
      </w:r>
    </w:p>
    <w:bookmarkEnd w:id="222"/>
    <w:p>
      <w:pPr>
        <w:spacing w:after="0"/>
        <w:ind w:left="0"/>
        <w:jc w:val="both"/>
      </w:pPr>
      <w:r>
        <w:rPr>
          <w:rFonts w:ascii="Times New Roman"/>
          <w:b w:val="false"/>
          <w:i w:val="false"/>
          <w:color w:val="000000"/>
          <w:sz w:val="28"/>
        </w:rPr>
        <w:t>жилищной комиссии __________________ _________________________________________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17" w:id="223"/>
      <w:r>
        <w:rPr>
          <w:rFonts w:ascii="Times New Roman"/>
          <w:b w:val="false"/>
          <w:i w:val="false"/>
          <w:color w:val="000000"/>
          <w:sz w:val="28"/>
        </w:rPr>
        <w:t xml:space="preserve">
      Начальник ответственного </w:t>
      </w:r>
    </w:p>
    <w:bookmarkEnd w:id="223"/>
    <w:p>
      <w:pPr>
        <w:spacing w:after="0"/>
        <w:ind w:left="0"/>
        <w:jc w:val="both"/>
      </w:pPr>
      <w:r>
        <w:rPr>
          <w:rFonts w:ascii="Times New Roman"/>
          <w:b w:val="false"/>
          <w:i w:val="false"/>
          <w:color w:val="000000"/>
          <w:sz w:val="28"/>
        </w:rPr>
        <w:t>структурного подразделения __________________ ___________________________________</w:t>
      </w:r>
    </w:p>
    <w:p>
      <w:pPr>
        <w:spacing w:after="0"/>
        <w:ind w:left="0"/>
        <w:jc w:val="both"/>
      </w:pPr>
      <w:r>
        <w:rPr>
          <w:rFonts w:ascii="Times New Roman"/>
          <w:b w:val="false"/>
          <w:i w:val="false"/>
          <w:color w:val="000000"/>
          <w:sz w:val="28"/>
        </w:rPr>
        <w:t xml:space="preserve">                         (дата, подпись)                         (Ф.И.О.)</w:t>
      </w:r>
    </w:p>
    <w:bookmarkStart w:name="z218" w:id="224"/>
    <w:p>
      <w:pPr>
        <w:spacing w:after="0"/>
        <w:ind w:left="0"/>
        <w:jc w:val="both"/>
      </w:pPr>
      <w:r>
        <w:rPr>
          <w:rFonts w:ascii="Times New Roman"/>
          <w:b w:val="false"/>
          <w:i w:val="false"/>
          <w:color w:val="000000"/>
          <w:sz w:val="28"/>
        </w:rPr>
        <w:t>
      Примечание: список получателей единовременных жилищных выплат заполняется ответственным структурным подразделением государственного учреждения.</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220" w:id="225"/>
    <w:p>
      <w:pPr>
        <w:spacing w:after="0"/>
        <w:ind w:left="0"/>
        <w:jc w:val="left"/>
      </w:pPr>
      <w:r>
        <w:rPr>
          <w:rFonts w:ascii="Times New Roman"/>
          <w:b/>
          <w:i w:val="false"/>
          <w:color w:val="000000"/>
        </w:rPr>
        <w:t xml:space="preserve">                                      Справка</w:t>
      </w:r>
      <w:r>
        <w:br/>
      </w:r>
      <w:r>
        <w:rPr>
          <w:rFonts w:ascii="Times New Roman"/>
          <w:b/>
          <w:i w:val="false"/>
          <w:color w:val="000000"/>
        </w:rPr>
        <w:t xml:space="preserve">                         о получателе текущих жилищных выплат</w:t>
      </w:r>
      <w:r>
        <w:br/>
      </w:r>
      <w:r>
        <w:rPr>
          <w:rFonts w:ascii="Times New Roman"/>
          <w:b/>
          <w:i w:val="false"/>
          <w:color w:val="000000"/>
        </w:rPr>
        <w:t xml:space="preserve">                   (для приобщения в личное дело военнослужащего)</w:t>
      </w:r>
      <w:r>
        <w:br/>
      </w:r>
      <w:r>
        <w:rPr>
          <w:rFonts w:ascii="Times New Roman"/>
          <w:b/>
          <w:i w:val="false"/>
          <w:color w:val="000000"/>
        </w:rPr>
        <w:t xml:space="preserve">             ___________________________________________________________________</w:t>
      </w:r>
      <w:r>
        <w:br/>
      </w:r>
      <w:r>
        <w:rPr>
          <w:rFonts w:ascii="Times New Roman"/>
          <w:b/>
          <w:i w:val="false"/>
          <w:color w:val="000000"/>
        </w:rPr>
        <w:t xml:space="preserve">                         (Ф.И.О. военнослужащего полностью)</w:t>
      </w:r>
    </w:p>
    <w:bookmarkEnd w:id="225"/>
    <w:bookmarkStart w:name="z221" w:id="226"/>
    <w:p>
      <w:pPr>
        <w:spacing w:after="0"/>
        <w:ind w:left="0"/>
        <w:jc w:val="both"/>
      </w:pPr>
      <w:r>
        <w:rPr>
          <w:rFonts w:ascii="Times New Roman"/>
          <w:b w:val="false"/>
          <w:i w:val="false"/>
          <w:color w:val="000000"/>
          <w:sz w:val="28"/>
        </w:rPr>
        <w:t>
      Протоколом жилищной комиссии от "__" ___ 20 __ года № __ признан нуждающимся в жилище с "___" _________ 20 ____ года.</w:t>
      </w:r>
    </w:p>
    <w:bookmarkEnd w:id="226"/>
    <w:bookmarkStart w:name="z222" w:id="22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101-2</w:t>
      </w:r>
      <w:r>
        <w:rPr>
          <w:rFonts w:ascii="Times New Roman"/>
          <w:b w:val="false"/>
          <w:i w:val="false"/>
          <w:color w:val="000000"/>
          <w:sz w:val="28"/>
        </w:rPr>
        <w:t xml:space="preserve"> Закона Республики Казахстан от 16 апреля 1997 года "О жилищных отношениях" данный военнослужащий является получателем жилищных выплат.</w:t>
      </w:r>
    </w:p>
    <w:bookmarkEnd w:id="227"/>
    <w:bookmarkStart w:name="z223" w:id="228"/>
    <w:p>
      <w:pPr>
        <w:spacing w:after="0"/>
        <w:ind w:left="0"/>
        <w:jc w:val="both"/>
      </w:pPr>
      <w:r>
        <w:rPr>
          <w:rFonts w:ascii="Times New Roman"/>
          <w:b w:val="false"/>
          <w:i w:val="false"/>
          <w:color w:val="000000"/>
          <w:sz w:val="28"/>
        </w:rPr>
        <w:t>
      Текущие жилищные выплаты составляют _________ тенге.</w:t>
      </w:r>
    </w:p>
    <w:bookmarkEnd w:id="228"/>
    <w:bookmarkStart w:name="z224" w:id="229"/>
    <w:p>
      <w:pPr>
        <w:spacing w:after="0"/>
        <w:ind w:left="0"/>
        <w:jc w:val="both"/>
      </w:pPr>
      <w:r>
        <w:rPr>
          <w:rFonts w:ascii="Times New Roman"/>
          <w:b w:val="false"/>
          <w:i w:val="false"/>
          <w:color w:val="000000"/>
          <w:sz w:val="28"/>
        </w:rPr>
        <w:t>
      Сведения о членах семьи, признанных нуждающимися в жилище:</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230"/>
          <w:p>
            <w:pPr>
              <w:spacing w:after="20"/>
              <w:ind w:left="20"/>
              <w:jc w:val="both"/>
            </w:pPr>
            <w:r>
              <w:rPr>
                <w:rFonts w:ascii="Times New Roman"/>
                <w:b w:val="false"/>
                <w:i w:val="false"/>
                <w:color w:val="000000"/>
                <w:sz w:val="20"/>
              </w:rPr>
              <w:t>
№ п/п</w:t>
            </w:r>
          </w:p>
          <w:bookmarkEnd w:id="2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(полностью)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семьи военнослужащего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признания нуждающимся в жилище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степень родства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231"/>
          <w:p>
            <w:pPr>
              <w:spacing w:after="20"/>
              <w:ind w:left="20"/>
              <w:jc w:val="both"/>
            </w:pPr>
            <w:r>
              <w:rPr>
                <w:rFonts w:ascii="Times New Roman"/>
                <w:b w:val="false"/>
                <w:i w:val="false"/>
                <w:color w:val="000000"/>
                <w:sz w:val="20"/>
              </w:rPr>
              <w:t>
1</w:t>
            </w:r>
          </w:p>
          <w:bookmarkEnd w:id="2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232"/>
    <w:p>
      <w:pPr>
        <w:spacing w:after="0"/>
        <w:ind w:left="0"/>
        <w:jc w:val="both"/>
      </w:pPr>
      <w:r>
        <w:rPr>
          <w:rFonts w:ascii="Times New Roman"/>
          <w:b w:val="false"/>
          <w:i w:val="false"/>
          <w:color w:val="000000"/>
          <w:sz w:val="28"/>
        </w:rPr>
        <w:t xml:space="preserve">
      Начальник ответственного структурного подразделения ______________ _______ </w:t>
      </w:r>
    </w:p>
    <w:bookmarkEnd w:id="232"/>
    <w:bookmarkStart w:name="z229" w:id="233"/>
    <w:p>
      <w:pPr>
        <w:spacing w:after="0"/>
        <w:ind w:left="0"/>
        <w:jc w:val="both"/>
      </w:pPr>
      <w:r>
        <w:rPr>
          <w:rFonts w:ascii="Times New Roman"/>
          <w:b w:val="false"/>
          <w:i w:val="false"/>
          <w:color w:val="000000"/>
          <w:sz w:val="28"/>
        </w:rPr>
        <w:t>
       (дата, подпись) (Ф.И.О.)</w:t>
      </w:r>
    </w:p>
    <w:bookmarkEnd w:id="233"/>
    <w:bookmarkStart w:name="z230" w:id="234"/>
    <w:p>
      <w:pPr>
        <w:spacing w:after="0"/>
        <w:ind w:left="0"/>
        <w:jc w:val="both"/>
      </w:pPr>
      <w:r>
        <w:rPr>
          <w:rFonts w:ascii="Times New Roman"/>
          <w:b w:val="false"/>
          <w:i w:val="false"/>
          <w:color w:val="000000"/>
          <w:sz w:val="28"/>
        </w:rPr>
        <w:t>
      "____" _________ 20 ___ года.</w:t>
      </w:r>
    </w:p>
    <w:bookmarkEnd w:id="234"/>
    <w:bookmarkStart w:name="z231" w:id="235"/>
    <w:p>
      <w:pPr>
        <w:spacing w:after="0"/>
        <w:ind w:left="0"/>
        <w:jc w:val="both"/>
      </w:pPr>
      <w:r>
        <w:rPr>
          <w:rFonts w:ascii="Times New Roman"/>
          <w:b w:val="false"/>
          <w:i w:val="false"/>
          <w:color w:val="000000"/>
          <w:sz w:val="28"/>
        </w:rPr>
        <w:t>
      Примечание: сведения о получателе жилищных выплат и членах его семьи заполняются кадровым подразделением государственного учреждения, где военнослужащий проходит воинскую службу, и подписываются его руководителем.</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233" w:id="236"/>
    <w:p>
      <w:pPr>
        <w:spacing w:after="0"/>
        <w:ind w:left="0"/>
        <w:jc w:val="left"/>
      </w:pPr>
      <w:r>
        <w:rPr>
          <w:rFonts w:ascii="Times New Roman"/>
          <w:b/>
          <w:i w:val="false"/>
          <w:color w:val="000000"/>
        </w:rPr>
        <w:t xml:space="preserve">                                      Справка</w:t>
      </w:r>
      <w:r>
        <w:br/>
      </w:r>
      <w:r>
        <w:rPr>
          <w:rFonts w:ascii="Times New Roman"/>
          <w:b/>
          <w:i w:val="false"/>
          <w:color w:val="000000"/>
        </w:rPr>
        <w:t xml:space="preserve">                   о получателе единовременных жилищных выплат</w:t>
      </w:r>
      <w:r>
        <w:br/>
      </w:r>
      <w:r>
        <w:rPr>
          <w:rFonts w:ascii="Times New Roman"/>
          <w:b/>
          <w:i w:val="false"/>
          <w:color w:val="000000"/>
        </w:rPr>
        <w:t xml:space="preserve">                   (для приобщения в личное дело военнослужащего)</w:t>
      </w:r>
      <w:r>
        <w:br/>
      </w:r>
      <w:r>
        <w:rPr>
          <w:rFonts w:ascii="Times New Roman"/>
          <w:b/>
          <w:i w:val="false"/>
          <w:color w:val="000000"/>
        </w:rPr>
        <w:t xml:space="preserve">             __________________________________________________________________</w:t>
      </w:r>
      <w:r>
        <w:br/>
      </w:r>
      <w:r>
        <w:rPr>
          <w:rFonts w:ascii="Times New Roman"/>
          <w:b/>
          <w:i w:val="false"/>
          <w:color w:val="000000"/>
        </w:rPr>
        <w:t xml:space="preserve">                         (Ф.И.О. военнослужащего полностью)</w:t>
      </w:r>
    </w:p>
    <w:bookmarkEnd w:id="236"/>
    <w:bookmarkStart w:name="z234" w:id="237"/>
    <w:p>
      <w:pPr>
        <w:spacing w:after="0"/>
        <w:ind w:left="0"/>
        <w:jc w:val="both"/>
      </w:pPr>
      <w:r>
        <w:rPr>
          <w:rFonts w:ascii="Times New Roman"/>
          <w:b w:val="false"/>
          <w:i w:val="false"/>
          <w:color w:val="000000"/>
          <w:sz w:val="28"/>
        </w:rPr>
        <w:t>
      Протоколом жилищной комиссии от "__" ___ 20 __ года № __ признан нуждающимся в жилище с "___" ______ 20 ____ года.</w:t>
      </w:r>
    </w:p>
    <w:bookmarkEnd w:id="237"/>
    <w:bookmarkStart w:name="z235" w:id="238"/>
    <w:p>
      <w:pPr>
        <w:spacing w:after="0"/>
        <w:ind w:left="0"/>
        <w:jc w:val="both"/>
      </w:pPr>
      <w:r>
        <w:rPr>
          <w:rFonts w:ascii="Times New Roman"/>
          <w:b w:val="false"/>
          <w:i w:val="false"/>
          <w:color w:val="000000"/>
          <w:sz w:val="28"/>
        </w:rPr>
        <w:t>
      На основании рапорта от "___" ___________ 20 ___ года за № ___ и в соответствии с пунктом _______ статьи ____ Закона Республики Казахстан от 16 апреля 1997 года "О жилищных отношениях" данный военнослужащий является получателем жилищных выплат.</w:t>
      </w:r>
    </w:p>
    <w:bookmarkEnd w:id="238"/>
    <w:bookmarkStart w:name="z236" w:id="239"/>
    <w:p>
      <w:pPr>
        <w:spacing w:after="0"/>
        <w:ind w:left="0"/>
        <w:jc w:val="both"/>
      </w:pPr>
      <w:r>
        <w:rPr>
          <w:rFonts w:ascii="Times New Roman"/>
          <w:b w:val="false"/>
          <w:i w:val="false"/>
          <w:color w:val="000000"/>
          <w:sz w:val="28"/>
        </w:rPr>
        <w:t>
      Выслуга лет на 1 января 2018 года составляет _____ лет _____ месяцев _____ дней.</w:t>
      </w:r>
    </w:p>
    <w:bookmarkEnd w:id="239"/>
    <w:bookmarkStart w:name="z237" w:id="240"/>
    <w:p>
      <w:pPr>
        <w:spacing w:after="0"/>
        <w:ind w:left="0"/>
        <w:jc w:val="both"/>
      </w:pPr>
      <w:r>
        <w:rPr>
          <w:rFonts w:ascii="Times New Roman"/>
          <w:b w:val="false"/>
          <w:i w:val="false"/>
          <w:color w:val="000000"/>
          <w:sz w:val="28"/>
        </w:rPr>
        <w:t>
      Сведения о прохождении службы:</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241"/>
          <w:p>
            <w:pPr>
              <w:spacing w:after="20"/>
              <w:ind w:left="20"/>
              <w:jc w:val="both"/>
            </w:pPr>
            <w:r>
              <w:rPr>
                <w:rFonts w:ascii="Times New Roman"/>
                <w:b w:val="false"/>
                <w:i w:val="false"/>
                <w:color w:val="000000"/>
                <w:sz w:val="20"/>
              </w:rPr>
              <w:t>
№ п/п</w:t>
            </w:r>
          </w:p>
          <w:bookmarkEnd w:id="2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воинской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приказов о прохождении воинской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42"/>
          <w:p>
            <w:pPr>
              <w:spacing w:after="20"/>
              <w:ind w:left="20"/>
              <w:jc w:val="both"/>
            </w:pPr>
            <w:r>
              <w:rPr>
                <w:rFonts w:ascii="Times New Roman"/>
                <w:b w:val="false"/>
                <w:i w:val="false"/>
                <w:color w:val="000000"/>
                <w:sz w:val="20"/>
              </w:rPr>
              <w:t>
1</w:t>
            </w:r>
          </w:p>
          <w:bookmarkEnd w:id="2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243"/>
    <w:p>
      <w:pPr>
        <w:spacing w:after="0"/>
        <w:ind w:left="0"/>
        <w:jc w:val="both"/>
      </w:pPr>
      <w:r>
        <w:rPr>
          <w:rFonts w:ascii="Times New Roman"/>
          <w:b w:val="false"/>
          <w:i w:val="false"/>
          <w:color w:val="000000"/>
          <w:sz w:val="28"/>
        </w:rPr>
        <w:t>
      Сведения о членах семьи, признанных нуждающимися в жилище:</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44"/>
          <w:p>
            <w:pPr>
              <w:spacing w:after="20"/>
              <w:ind w:left="20"/>
              <w:jc w:val="both"/>
            </w:pPr>
            <w:r>
              <w:rPr>
                <w:rFonts w:ascii="Times New Roman"/>
                <w:b w:val="false"/>
                <w:i w:val="false"/>
                <w:color w:val="000000"/>
                <w:sz w:val="20"/>
              </w:rPr>
              <w:t>
№ п/п</w:t>
            </w:r>
          </w:p>
          <w:bookmarkEnd w:id="2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(полностью)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семьи военнослужащего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признания нуждающимся в жилище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степень родства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245"/>
          <w:p>
            <w:pPr>
              <w:spacing w:after="20"/>
              <w:ind w:left="20"/>
              <w:jc w:val="both"/>
            </w:pPr>
            <w:r>
              <w:rPr>
                <w:rFonts w:ascii="Times New Roman"/>
                <w:b w:val="false"/>
                <w:i w:val="false"/>
                <w:color w:val="000000"/>
                <w:sz w:val="20"/>
              </w:rPr>
              <w:t>
1</w:t>
            </w:r>
          </w:p>
          <w:bookmarkEnd w:id="2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5" w:id="246"/>
      <w:r>
        <w:rPr>
          <w:rFonts w:ascii="Times New Roman"/>
          <w:b w:val="false"/>
          <w:i w:val="false"/>
          <w:color w:val="000000"/>
          <w:sz w:val="28"/>
        </w:rPr>
        <w:t>
      Начальник</w:t>
      </w:r>
    </w:p>
    <w:bookmarkEnd w:id="246"/>
    <w:p>
      <w:pPr>
        <w:spacing w:after="0"/>
        <w:ind w:left="0"/>
        <w:jc w:val="both"/>
      </w:pPr>
      <w:r>
        <w:rPr>
          <w:rFonts w:ascii="Times New Roman"/>
          <w:b w:val="false"/>
          <w:i w:val="false"/>
          <w:color w:val="000000"/>
          <w:sz w:val="28"/>
        </w:rPr>
        <w:t>государственного учреждения __________________ 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46" w:id="247"/>
      <w:r>
        <w:rPr>
          <w:rFonts w:ascii="Times New Roman"/>
          <w:b w:val="false"/>
          <w:i w:val="false"/>
          <w:color w:val="000000"/>
          <w:sz w:val="28"/>
        </w:rPr>
        <w:t xml:space="preserve">
      Председатель </w:t>
      </w:r>
    </w:p>
    <w:bookmarkEnd w:id="247"/>
    <w:p>
      <w:pPr>
        <w:spacing w:after="0"/>
        <w:ind w:left="0"/>
        <w:jc w:val="both"/>
      </w:pPr>
      <w:r>
        <w:rPr>
          <w:rFonts w:ascii="Times New Roman"/>
          <w:b w:val="false"/>
          <w:i w:val="false"/>
          <w:color w:val="000000"/>
          <w:sz w:val="28"/>
        </w:rPr>
        <w:t>жилищной комиссии __________________ ___________________________________________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247" w:id="248"/>
      <w:r>
        <w:rPr>
          <w:rFonts w:ascii="Times New Roman"/>
          <w:b w:val="false"/>
          <w:i w:val="false"/>
          <w:color w:val="000000"/>
          <w:sz w:val="28"/>
        </w:rPr>
        <w:t xml:space="preserve">
      Начальник ответственного </w:t>
      </w:r>
    </w:p>
    <w:bookmarkEnd w:id="248"/>
    <w:p>
      <w:pPr>
        <w:spacing w:after="0"/>
        <w:ind w:left="0"/>
        <w:jc w:val="both"/>
      </w:pPr>
      <w:r>
        <w:rPr>
          <w:rFonts w:ascii="Times New Roman"/>
          <w:b w:val="false"/>
          <w:i w:val="false"/>
          <w:color w:val="000000"/>
          <w:sz w:val="28"/>
        </w:rPr>
        <w:t>структурного подразделения _________________ _____________________________________</w:t>
      </w:r>
    </w:p>
    <w:p>
      <w:pPr>
        <w:spacing w:after="0"/>
        <w:ind w:left="0"/>
        <w:jc w:val="both"/>
      </w:pPr>
      <w:r>
        <w:rPr>
          <w:rFonts w:ascii="Times New Roman"/>
          <w:b w:val="false"/>
          <w:i w:val="false"/>
          <w:color w:val="000000"/>
          <w:sz w:val="28"/>
        </w:rPr>
        <w:t xml:space="preserve">                         (дата, подпись)                   (Ф.И.О.)</w:t>
      </w:r>
    </w:p>
    <w:bookmarkStart w:name="z248" w:id="249"/>
    <w:p>
      <w:pPr>
        <w:spacing w:after="0"/>
        <w:ind w:left="0"/>
        <w:jc w:val="both"/>
      </w:pPr>
      <w:r>
        <w:rPr>
          <w:rFonts w:ascii="Times New Roman"/>
          <w:b w:val="false"/>
          <w:i w:val="false"/>
          <w:color w:val="000000"/>
          <w:sz w:val="28"/>
        </w:rPr>
        <w:t>
      Примечание: сведения о получателе жилищных выплат и членах его семьи заполняются кадровым подразделением государственного учреждения, где военнослужащий проходит воинскую службу.</w:t>
      </w:r>
    </w:p>
    <w:bookmarkEnd w:id="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и возобновления жилищных выплат</w:t>
            </w:r>
          </w:p>
        </w:tc>
      </w:tr>
    </w:tbl>
    <w:p>
      <w:pPr>
        <w:spacing w:after="0"/>
        <w:ind w:left="0"/>
        <w:jc w:val="both"/>
      </w:pPr>
      <w:r>
        <w:rPr>
          <w:rFonts w:ascii="Times New Roman"/>
          <w:b w:val="false"/>
          <w:i w:val="false"/>
          <w:color w:val="ff0000"/>
          <w:sz w:val="28"/>
        </w:rPr>
        <w:t xml:space="preserve">
      Сноска. Приложение 8 с изменениями, внесенными постановлением Правительства РК от 01.09.2020 </w:t>
      </w:r>
      <w:r>
        <w:rPr>
          <w:rFonts w:ascii="Times New Roman"/>
          <w:b w:val="false"/>
          <w:i w:val="false"/>
          <w:color w:val="ff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0" w:id="250"/>
    <w:p>
      <w:pPr>
        <w:spacing w:after="0"/>
        <w:ind w:left="0"/>
        <w:jc w:val="left"/>
      </w:pPr>
      <w:r>
        <w:rPr>
          <w:rFonts w:ascii="Times New Roman"/>
          <w:b/>
          <w:i w:val="false"/>
          <w:color w:val="000000"/>
        </w:rPr>
        <w:t xml:space="preserve">                                      Справка</w:t>
      </w:r>
      <w:r>
        <w:br/>
      </w:r>
      <w:r>
        <w:rPr>
          <w:rFonts w:ascii="Times New Roman"/>
          <w:b/>
          <w:i w:val="false"/>
          <w:color w:val="000000"/>
        </w:rPr>
        <w:t xml:space="preserve">                         о получателе текущих жилищных выплат</w:t>
      </w:r>
      <w:r>
        <w:br/>
      </w:r>
      <w:r>
        <w:rPr>
          <w:rFonts w:ascii="Times New Roman"/>
          <w:b/>
          <w:i w:val="false"/>
          <w:color w:val="000000"/>
        </w:rPr>
        <w:t xml:space="preserve">                               (для представления в банк)</w:t>
      </w:r>
      <w:r>
        <w:br/>
      </w:r>
      <w:r>
        <w:rPr>
          <w:rFonts w:ascii="Times New Roman"/>
          <w:b/>
          <w:i w:val="false"/>
          <w:color w:val="000000"/>
        </w:rPr>
        <w:t xml:space="preserve">             ___________________________________________________________________</w:t>
      </w:r>
      <w:r>
        <w:br/>
      </w:r>
      <w:r>
        <w:rPr>
          <w:rFonts w:ascii="Times New Roman"/>
          <w:b/>
          <w:i w:val="false"/>
          <w:color w:val="000000"/>
        </w:rPr>
        <w:t xml:space="preserve">                         (Ф.И.О. военнослужащего полностью)</w:t>
      </w:r>
    </w:p>
    <w:bookmarkEnd w:id="250"/>
    <w:bookmarkStart w:name="z252" w:id="25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44-3)</w:t>
      </w:r>
      <w:r>
        <w:rPr>
          <w:rFonts w:ascii="Times New Roman"/>
          <w:b w:val="false"/>
          <w:i w:val="false"/>
          <w:color w:val="000000"/>
          <w:sz w:val="28"/>
        </w:rPr>
        <w:t xml:space="preserve"> статьи 2 Закона Республики Казахстан от 16 апреля 1997 года "О жилищных отношениях" данный военнослужащий является получателем жилищных выплат.</w:t>
      </w:r>
    </w:p>
    <w:bookmarkEnd w:id="251"/>
    <w:bookmarkStart w:name="z253" w:id="252"/>
    <w:p>
      <w:pPr>
        <w:spacing w:after="0"/>
        <w:ind w:left="0"/>
        <w:jc w:val="both"/>
      </w:pPr>
      <w:r>
        <w:rPr>
          <w:rFonts w:ascii="Times New Roman"/>
          <w:b w:val="false"/>
          <w:i w:val="false"/>
          <w:color w:val="000000"/>
          <w:sz w:val="28"/>
        </w:rPr>
        <w:t>
      Текущие жилищные выплаты составляют _________ тенге.</w:t>
      </w:r>
    </w:p>
    <w:bookmarkEnd w:id="252"/>
    <w:p>
      <w:pPr>
        <w:spacing w:after="0"/>
        <w:ind w:left="0"/>
        <w:jc w:val="both"/>
      </w:pPr>
      <w:bookmarkStart w:name="z254" w:id="253"/>
      <w:r>
        <w:rPr>
          <w:rFonts w:ascii="Times New Roman"/>
          <w:b w:val="false"/>
          <w:i w:val="false"/>
          <w:color w:val="000000"/>
          <w:sz w:val="28"/>
        </w:rPr>
        <w:t xml:space="preserve">
      Начальник </w:t>
      </w:r>
    </w:p>
    <w:bookmarkEnd w:id="253"/>
    <w:p>
      <w:pPr>
        <w:spacing w:after="0"/>
        <w:ind w:left="0"/>
        <w:jc w:val="both"/>
      </w:pPr>
      <w:r>
        <w:rPr>
          <w:rFonts w:ascii="Times New Roman"/>
          <w:b w:val="false"/>
          <w:i w:val="false"/>
          <w:color w:val="000000"/>
          <w:sz w:val="28"/>
        </w:rPr>
        <w:t>государственного учреждения __________________ 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и возобновления жилищных выплат</w:t>
            </w:r>
          </w:p>
        </w:tc>
      </w:tr>
    </w:tbl>
    <w:p>
      <w:pPr>
        <w:spacing w:after="0"/>
        <w:ind w:left="0"/>
        <w:jc w:val="both"/>
      </w:pPr>
      <w:r>
        <w:rPr>
          <w:rFonts w:ascii="Times New Roman"/>
          <w:b w:val="false"/>
          <w:i w:val="false"/>
          <w:color w:val="ff0000"/>
          <w:sz w:val="28"/>
        </w:rPr>
        <w:t xml:space="preserve">
      Сноска. Приложение 9 с изменением, внесенным постановлением Правительства РК от 01.09.2020 </w:t>
      </w:r>
      <w:r>
        <w:rPr>
          <w:rFonts w:ascii="Times New Roman"/>
          <w:b w:val="false"/>
          <w:i w:val="false"/>
          <w:color w:val="ff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6" w:id="254"/>
    <w:p>
      <w:pPr>
        <w:spacing w:after="0"/>
        <w:ind w:left="0"/>
        <w:jc w:val="left"/>
      </w:pPr>
      <w:r>
        <w:rPr>
          <w:rFonts w:ascii="Times New Roman"/>
          <w:b/>
          <w:i w:val="false"/>
          <w:color w:val="000000"/>
        </w:rPr>
        <w:t xml:space="preserve">                                      Справка</w:t>
      </w:r>
      <w:r>
        <w:br/>
      </w:r>
      <w:r>
        <w:rPr>
          <w:rFonts w:ascii="Times New Roman"/>
          <w:b/>
          <w:i w:val="false"/>
          <w:color w:val="000000"/>
        </w:rPr>
        <w:t xml:space="preserve">                   о получателе единовременных жилищных выплат</w:t>
      </w:r>
      <w:r>
        <w:br/>
      </w:r>
      <w:r>
        <w:rPr>
          <w:rFonts w:ascii="Times New Roman"/>
          <w:b/>
          <w:i w:val="false"/>
          <w:color w:val="000000"/>
        </w:rPr>
        <w:t xml:space="preserve">                               (для представления в банк)</w:t>
      </w:r>
      <w:r>
        <w:br/>
      </w:r>
      <w:r>
        <w:rPr>
          <w:rFonts w:ascii="Times New Roman"/>
          <w:b/>
          <w:i w:val="false"/>
          <w:color w:val="000000"/>
        </w:rPr>
        <w:t xml:space="preserve">             ___________________________________________________________________</w:t>
      </w:r>
      <w:r>
        <w:br/>
      </w:r>
      <w:r>
        <w:rPr>
          <w:rFonts w:ascii="Times New Roman"/>
          <w:b/>
          <w:i w:val="false"/>
          <w:color w:val="000000"/>
        </w:rPr>
        <w:t xml:space="preserve">                         (Ф.И.О. военнослужащего полностью) </w:t>
      </w:r>
    </w:p>
    <w:bookmarkEnd w:id="254"/>
    <w:bookmarkStart w:name="z258" w:id="255"/>
    <w:p>
      <w:pPr>
        <w:spacing w:after="0"/>
        <w:ind w:left="0"/>
        <w:jc w:val="both"/>
      </w:pPr>
      <w:r>
        <w:rPr>
          <w:rFonts w:ascii="Times New Roman"/>
          <w:b w:val="false"/>
          <w:i w:val="false"/>
          <w:color w:val="000000"/>
          <w:sz w:val="28"/>
        </w:rPr>
        <w:t>
      В соответствии с пунктом ____ статьи _____ Закона Республики Казахстан от 16 апреля 1997 года "О жилищных отношениях" данный военнослужащий является получателем жилищных выплат.</w:t>
      </w:r>
    </w:p>
    <w:bookmarkEnd w:id="255"/>
    <w:p>
      <w:pPr>
        <w:spacing w:after="0"/>
        <w:ind w:left="0"/>
        <w:jc w:val="both"/>
      </w:pPr>
      <w:bookmarkStart w:name="z259" w:id="256"/>
      <w:r>
        <w:rPr>
          <w:rFonts w:ascii="Times New Roman"/>
          <w:b w:val="false"/>
          <w:i w:val="false"/>
          <w:color w:val="000000"/>
          <w:sz w:val="28"/>
        </w:rPr>
        <w:t xml:space="preserve">
      Начальник государственного </w:t>
      </w:r>
    </w:p>
    <w:bookmarkEnd w:id="256"/>
    <w:p>
      <w:pPr>
        <w:spacing w:after="0"/>
        <w:ind w:left="0"/>
        <w:jc w:val="both"/>
      </w:pPr>
      <w:r>
        <w:rPr>
          <w:rFonts w:ascii="Times New Roman"/>
          <w:b w:val="false"/>
          <w:i w:val="false"/>
          <w:color w:val="000000"/>
          <w:sz w:val="28"/>
        </w:rPr>
        <w:t>учреждения __________________ __________________________________________________</w:t>
      </w:r>
    </w:p>
    <w:p>
      <w:pPr>
        <w:spacing w:after="0"/>
        <w:ind w:left="0"/>
        <w:jc w:val="both"/>
      </w:pPr>
      <w:r>
        <w:rPr>
          <w:rFonts w:ascii="Times New Roman"/>
          <w:b w:val="false"/>
          <w:i w:val="false"/>
          <w:color w:val="000000"/>
          <w:sz w:val="28"/>
        </w:rPr>
        <w:t xml:space="preserve">             (дата, подпись)                        (Ф.И.О.)</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и возобновления жилищных выплат</w:t>
            </w:r>
          </w:p>
        </w:tc>
      </w:tr>
    </w:tbl>
    <w:p>
      <w:pPr>
        <w:spacing w:after="0"/>
        <w:ind w:left="0"/>
        <w:jc w:val="both"/>
      </w:pPr>
      <w:r>
        <w:rPr>
          <w:rFonts w:ascii="Times New Roman"/>
          <w:b w:val="false"/>
          <w:i w:val="false"/>
          <w:color w:val="ff0000"/>
          <w:sz w:val="28"/>
        </w:rPr>
        <w:t xml:space="preserve">
      Сноска. Приложение 10 в редакции постановления Правительства РК от 01.09.2020 </w:t>
      </w:r>
      <w:r>
        <w:rPr>
          <w:rFonts w:ascii="Times New Roman"/>
          <w:b w:val="false"/>
          <w:i w:val="false"/>
          <w:color w:val="ff0000"/>
          <w:sz w:val="28"/>
        </w:rPr>
        <w:t>№ 548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2" w:id="257"/>
    <w:p>
      <w:pPr>
        <w:spacing w:after="0"/>
        <w:ind w:left="0"/>
        <w:jc w:val="left"/>
      </w:pPr>
      <w:r>
        <w:rPr>
          <w:rFonts w:ascii="Times New Roman"/>
          <w:b/>
          <w:i w:val="false"/>
          <w:color w:val="000000"/>
        </w:rPr>
        <w:t xml:space="preserve"> ДОГОВОР о жилищных выплатах</w:t>
      </w:r>
    </w:p>
    <w:bookmarkEnd w:id="257"/>
    <w:bookmarkStart w:name="z383" w:id="258"/>
    <w:p>
      <w:pPr>
        <w:spacing w:after="0"/>
        <w:ind w:left="0"/>
        <w:jc w:val="both"/>
      </w:pPr>
      <w:r>
        <w:rPr>
          <w:rFonts w:ascii="Times New Roman"/>
          <w:b w:val="false"/>
          <w:i w:val="false"/>
          <w:color w:val="000000"/>
          <w:sz w:val="28"/>
        </w:rPr>
        <w:t xml:space="preserve">
      ____________________________________ банк, именуемый в дальнейшем "банк", в лице ____________________________, действующего на основании ___________________, государственное учреждение "________________________", именуемое в дальнейшем "государственное учреждение", в лице ____________________, действующего на основании _____________________, и получатель ______________, именуемый в дальнейшем "получатель", действующий на основании удостоверения личности от "__" ______ 20 ___ года № ______, выданного ___________,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16 апреля 1997 года "О жилищных отношениях" (далее – Закон) и </w:t>
      </w:r>
      <w:r>
        <w:rPr>
          <w:rFonts w:ascii="Times New Roman"/>
          <w:b w:val="false"/>
          <w:i w:val="false"/>
          <w:color w:val="000000"/>
          <w:sz w:val="28"/>
        </w:rPr>
        <w:t>Правил</w:t>
      </w:r>
      <w:r>
        <w:rPr>
          <w:rFonts w:ascii="Times New Roman"/>
          <w:b w:val="false"/>
          <w:i w:val="false"/>
          <w:color w:val="000000"/>
          <w:sz w:val="28"/>
        </w:rPr>
        <w:t xml:space="preserve">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(далее – Правила), утвержденных постановлением Правительства Республики Казахстан от "__" ____ 20__ года, заключили настоящий договор (далее – договор) о нижеследующем:</w:t>
      </w:r>
    </w:p>
    <w:bookmarkEnd w:id="258"/>
    <w:bookmarkStart w:name="z384" w:id="259"/>
    <w:p>
      <w:pPr>
        <w:spacing w:after="0"/>
        <w:ind w:left="0"/>
        <w:jc w:val="both"/>
      </w:pPr>
      <w:r>
        <w:rPr>
          <w:rFonts w:ascii="Times New Roman"/>
          <w:b w:val="false"/>
          <w:i w:val="false"/>
          <w:color w:val="000000"/>
          <w:sz w:val="28"/>
        </w:rPr>
        <w:t>
      1. Основные понятия, используемые в договоре</w:t>
      </w:r>
    </w:p>
    <w:bookmarkEnd w:id="259"/>
    <w:bookmarkStart w:name="z385" w:id="260"/>
    <w:p>
      <w:pPr>
        <w:spacing w:after="0"/>
        <w:ind w:left="0"/>
        <w:jc w:val="both"/>
      </w:pPr>
      <w:r>
        <w:rPr>
          <w:rFonts w:ascii="Times New Roman"/>
          <w:b w:val="false"/>
          <w:i w:val="false"/>
          <w:color w:val="000000"/>
          <w:sz w:val="28"/>
        </w:rPr>
        <w:t>
      1. В договоре используются следующие основные понятия:</w:t>
      </w:r>
    </w:p>
    <w:bookmarkEnd w:id="260"/>
    <w:bookmarkStart w:name="z386" w:id="261"/>
    <w:p>
      <w:pPr>
        <w:spacing w:after="0"/>
        <w:ind w:left="0"/>
        <w:jc w:val="both"/>
      </w:pPr>
      <w:r>
        <w:rPr>
          <w:rFonts w:ascii="Times New Roman"/>
          <w:b w:val="false"/>
          <w:i w:val="false"/>
          <w:color w:val="000000"/>
          <w:sz w:val="28"/>
        </w:rPr>
        <w:t xml:space="preserve">
      1) жилищные выплаты – дифференцированные по регионам и составу семьи деньги, выплачиваемые в виде специального денежного обеспечения получателям жилищных выплат за счет бюджетных средств взамен предоставления служебного жилища, а также в случаях, предусмотренных </w:t>
      </w:r>
      <w:r>
        <w:rPr>
          <w:rFonts w:ascii="Times New Roman"/>
          <w:b w:val="false"/>
          <w:i w:val="false"/>
          <w:color w:val="000000"/>
          <w:sz w:val="28"/>
        </w:rPr>
        <w:t>главой 13-1</w:t>
      </w:r>
      <w:r>
        <w:rPr>
          <w:rFonts w:ascii="Times New Roman"/>
          <w:b w:val="false"/>
          <w:i w:val="false"/>
          <w:color w:val="000000"/>
          <w:sz w:val="28"/>
        </w:rPr>
        <w:t xml:space="preserve"> Закона. Жилищные выплаты состоят из текущих и единовременных выплат;</w:t>
      </w:r>
    </w:p>
    <w:bookmarkEnd w:id="261"/>
    <w:bookmarkStart w:name="z387" w:id="262"/>
    <w:p>
      <w:pPr>
        <w:spacing w:after="0"/>
        <w:ind w:left="0"/>
        <w:jc w:val="both"/>
      </w:pPr>
      <w:r>
        <w:rPr>
          <w:rFonts w:ascii="Times New Roman"/>
          <w:b w:val="false"/>
          <w:i w:val="false"/>
          <w:color w:val="000000"/>
          <w:sz w:val="28"/>
        </w:rPr>
        <w:t xml:space="preserve">
      2) текущие жилищные выплаты – выплаты, осуществляемые на ежемесячной основе военнослужащим, признанным нуждающимися в жилище, с даты регистрации рапорта о признании нуждающимися в жилище, а также в случаях, предусмотренных </w:t>
      </w:r>
      <w:r>
        <w:rPr>
          <w:rFonts w:ascii="Times New Roman"/>
          <w:b w:val="false"/>
          <w:i w:val="false"/>
          <w:color w:val="000000"/>
          <w:sz w:val="28"/>
        </w:rPr>
        <w:t>пунктами 7</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101-2 Закона, и рассчитываемые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62"/>
    <w:bookmarkStart w:name="z388" w:id="263"/>
    <w:p>
      <w:pPr>
        <w:spacing w:after="0"/>
        <w:ind w:left="0"/>
        <w:jc w:val="both"/>
      </w:pPr>
      <w:r>
        <w:rPr>
          <w:rFonts w:ascii="Times New Roman"/>
          <w:b w:val="false"/>
          <w:i w:val="false"/>
          <w:color w:val="000000"/>
          <w:sz w:val="28"/>
        </w:rPr>
        <w:t xml:space="preserve">
      3) единовременные жилищные выплаты – выплаты единовременного характера, осуществляемые в случаях,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101-2, а также </w:t>
      </w:r>
      <w:r>
        <w:rPr>
          <w:rFonts w:ascii="Times New Roman"/>
          <w:b w:val="false"/>
          <w:i w:val="false"/>
          <w:color w:val="000000"/>
          <w:sz w:val="28"/>
        </w:rPr>
        <w:t>пунктом 2</w:t>
      </w:r>
      <w:r>
        <w:rPr>
          <w:rFonts w:ascii="Times New Roman"/>
          <w:b w:val="false"/>
          <w:i w:val="false"/>
          <w:color w:val="000000"/>
          <w:sz w:val="28"/>
        </w:rPr>
        <w:t xml:space="preserve"> статьи 101-9 Закона, и рассчитываемые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63"/>
    <w:bookmarkStart w:name="z389" w:id="264"/>
    <w:p>
      <w:pPr>
        <w:spacing w:after="0"/>
        <w:ind w:left="0"/>
        <w:jc w:val="both"/>
      </w:pPr>
      <w:r>
        <w:rPr>
          <w:rFonts w:ascii="Times New Roman"/>
          <w:b w:val="false"/>
          <w:i w:val="false"/>
          <w:color w:val="000000"/>
          <w:sz w:val="28"/>
        </w:rPr>
        <w:t>
      2. Предмет договора</w:t>
      </w:r>
    </w:p>
    <w:bookmarkEnd w:id="264"/>
    <w:bookmarkStart w:name="z390" w:id="265"/>
    <w:p>
      <w:pPr>
        <w:spacing w:after="0"/>
        <w:ind w:left="0"/>
        <w:jc w:val="both"/>
      </w:pPr>
      <w:r>
        <w:rPr>
          <w:rFonts w:ascii="Times New Roman"/>
          <w:b w:val="false"/>
          <w:i w:val="false"/>
          <w:color w:val="000000"/>
          <w:sz w:val="28"/>
        </w:rPr>
        <w:t>
      2.1. Банк после представления получателем справки (</w:t>
      </w:r>
      <w:r>
        <w:rPr>
          <w:rFonts w:ascii="Times New Roman"/>
          <w:b w:val="false"/>
          <w:i w:val="false"/>
          <w:color w:val="000000"/>
          <w:sz w:val="28"/>
        </w:rPr>
        <w:t>приложения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Правил), договора, подписанного государственным учреждением и получателем, и документов, необходимых для открытия текущего счета в соответствии с требованиями нормативных правовых актов Национального Банка Республики Казахстан, открывает получателю личный специальный текущий банковский счет в тенге (далее – счет) для получения получателем жилищных выплат с соответствующего счета государственного учреждения, открытого в территориальном подразделении казначейства Министерства финансов Республики Казахстан.</w:t>
      </w:r>
    </w:p>
    <w:bookmarkEnd w:id="265"/>
    <w:bookmarkStart w:name="z391" w:id="266"/>
    <w:p>
      <w:pPr>
        <w:spacing w:after="0"/>
        <w:ind w:left="0"/>
        <w:jc w:val="both"/>
      </w:pPr>
      <w:r>
        <w:rPr>
          <w:rFonts w:ascii="Times New Roman"/>
          <w:b w:val="false"/>
          <w:i w:val="false"/>
          <w:color w:val="000000"/>
          <w:sz w:val="28"/>
        </w:rPr>
        <w:t>
      2.2. Государственное учреждение перечисляет деньги, предусмотренные в качестве жилищных выплат, на счет получателя, открытый в банке.</w:t>
      </w:r>
    </w:p>
    <w:bookmarkEnd w:id="266"/>
    <w:bookmarkStart w:name="z392" w:id="267"/>
    <w:p>
      <w:pPr>
        <w:spacing w:after="0"/>
        <w:ind w:left="0"/>
        <w:jc w:val="both"/>
      </w:pPr>
      <w:r>
        <w:rPr>
          <w:rFonts w:ascii="Times New Roman"/>
          <w:b w:val="false"/>
          <w:i w:val="false"/>
          <w:color w:val="000000"/>
          <w:sz w:val="28"/>
        </w:rPr>
        <w:t>
      2.3. Получатель использует жилищные выплаты в целях, предусмотренных статьей 101-5 Закона.</w:t>
      </w:r>
    </w:p>
    <w:bookmarkEnd w:id="267"/>
    <w:bookmarkStart w:name="z393" w:id="268"/>
    <w:p>
      <w:pPr>
        <w:spacing w:after="0"/>
        <w:ind w:left="0"/>
        <w:jc w:val="both"/>
      </w:pPr>
      <w:r>
        <w:rPr>
          <w:rFonts w:ascii="Times New Roman"/>
          <w:b w:val="false"/>
          <w:i w:val="false"/>
          <w:color w:val="000000"/>
          <w:sz w:val="28"/>
        </w:rPr>
        <w:t xml:space="preserve">
      2.4. Банк осуществляет перевод жилищных выплат со счета получателя на основании его указания. В платежном документе указываются цели их использования, предусмотренные </w:t>
      </w:r>
      <w:r>
        <w:rPr>
          <w:rFonts w:ascii="Times New Roman"/>
          <w:b w:val="false"/>
          <w:i w:val="false"/>
          <w:color w:val="000000"/>
          <w:sz w:val="28"/>
        </w:rPr>
        <w:t>статьей 101-5</w:t>
      </w:r>
      <w:r>
        <w:rPr>
          <w:rFonts w:ascii="Times New Roman"/>
          <w:b w:val="false"/>
          <w:i w:val="false"/>
          <w:color w:val="000000"/>
          <w:sz w:val="28"/>
        </w:rPr>
        <w:t xml:space="preserve"> Закона.</w:t>
      </w:r>
    </w:p>
    <w:bookmarkEnd w:id="268"/>
    <w:bookmarkStart w:name="z394" w:id="269"/>
    <w:p>
      <w:pPr>
        <w:spacing w:after="0"/>
        <w:ind w:left="0"/>
        <w:jc w:val="both"/>
      </w:pPr>
      <w:r>
        <w:rPr>
          <w:rFonts w:ascii="Times New Roman"/>
          <w:b w:val="false"/>
          <w:i w:val="false"/>
          <w:color w:val="000000"/>
          <w:sz w:val="28"/>
        </w:rPr>
        <w:t xml:space="preserve">
      2.5. Открытие, закрытие, ведение счета, а также проведение операций по счету осуществляются банком, государственным учреждением и получателем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26 июля 2016 года "О платежах и платежных системах",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Правилами, внутренними документами банка и договором.</w:t>
      </w:r>
    </w:p>
    <w:bookmarkEnd w:id="269"/>
    <w:bookmarkStart w:name="z395" w:id="270"/>
    <w:p>
      <w:pPr>
        <w:spacing w:after="0"/>
        <w:ind w:left="0"/>
        <w:jc w:val="both"/>
      </w:pPr>
      <w:r>
        <w:rPr>
          <w:rFonts w:ascii="Times New Roman"/>
          <w:b w:val="false"/>
          <w:i w:val="false"/>
          <w:color w:val="000000"/>
          <w:sz w:val="28"/>
        </w:rPr>
        <w:t>
      3. Ведение счета</w:t>
      </w:r>
    </w:p>
    <w:bookmarkEnd w:id="270"/>
    <w:bookmarkStart w:name="z396" w:id="271"/>
    <w:p>
      <w:pPr>
        <w:spacing w:after="0"/>
        <w:ind w:left="0"/>
        <w:jc w:val="both"/>
      </w:pPr>
      <w:r>
        <w:rPr>
          <w:rFonts w:ascii="Times New Roman"/>
          <w:b w:val="false"/>
          <w:i w:val="false"/>
          <w:color w:val="000000"/>
          <w:sz w:val="28"/>
        </w:rPr>
        <w:t>
      3.1 Банк осуществляет следующие операции по счету и оказывает банковские услуги, связанные с его обслуживанием:</w:t>
      </w:r>
    </w:p>
    <w:bookmarkEnd w:id="271"/>
    <w:bookmarkStart w:name="z397" w:id="272"/>
    <w:p>
      <w:pPr>
        <w:spacing w:after="0"/>
        <w:ind w:left="0"/>
        <w:jc w:val="both"/>
      </w:pPr>
      <w:r>
        <w:rPr>
          <w:rFonts w:ascii="Times New Roman"/>
          <w:b w:val="false"/>
          <w:i w:val="false"/>
          <w:color w:val="000000"/>
          <w:sz w:val="28"/>
        </w:rPr>
        <w:t>
      1) зачисляет на счет жилищные выплаты в тенге, поступающие безналичным путем с соответствующего счета государственного учреждения, открытого в территориальном подразделении казначейства Министерства финансов Республики Казахстан;</w:t>
      </w:r>
    </w:p>
    <w:bookmarkEnd w:id="272"/>
    <w:bookmarkStart w:name="z398" w:id="273"/>
    <w:p>
      <w:pPr>
        <w:spacing w:after="0"/>
        <w:ind w:left="0"/>
        <w:jc w:val="both"/>
      </w:pPr>
      <w:r>
        <w:rPr>
          <w:rFonts w:ascii="Times New Roman"/>
          <w:b w:val="false"/>
          <w:i w:val="false"/>
          <w:color w:val="000000"/>
          <w:sz w:val="28"/>
        </w:rPr>
        <w:t xml:space="preserve">
      2) осуществляет переводы денег со счета согласно </w:t>
      </w:r>
      <w:r>
        <w:rPr>
          <w:rFonts w:ascii="Times New Roman"/>
          <w:b w:val="false"/>
          <w:i w:val="false"/>
          <w:color w:val="000000"/>
          <w:sz w:val="28"/>
        </w:rPr>
        <w:t>пункту 2.4.</w:t>
      </w:r>
      <w:r>
        <w:rPr>
          <w:rFonts w:ascii="Times New Roman"/>
          <w:b w:val="false"/>
          <w:i w:val="false"/>
          <w:color w:val="000000"/>
          <w:sz w:val="28"/>
        </w:rPr>
        <w:t xml:space="preserve"> настоящего договора;</w:t>
      </w:r>
    </w:p>
    <w:bookmarkEnd w:id="273"/>
    <w:bookmarkStart w:name="z399" w:id="274"/>
    <w:p>
      <w:pPr>
        <w:spacing w:after="0"/>
        <w:ind w:left="0"/>
        <w:jc w:val="both"/>
      </w:pPr>
      <w:r>
        <w:rPr>
          <w:rFonts w:ascii="Times New Roman"/>
          <w:b w:val="false"/>
          <w:i w:val="false"/>
          <w:color w:val="000000"/>
          <w:sz w:val="28"/>
        </w:rPr>
        <w:t xml:space="preserve">
      3) производит приостановление операций по счету в соответствии с порядком, установленным </w:t>
      </w:r>
      <w:r>
        <w:rPr>
          <w:rFonts w:ascii="Times New Roman"/>
          <w:b w:val="false"/>
          <w:i w:val="false"/>
          <w:color w:val="000000"/>
          <w:sz w:val="28"/>
        </w:rPr>
        <w:t>разделом 9</w:t>
      </w:r>
      <w:r>
        <w:rPr>
          <w:rFonts w:ascii="Times New Roman"/>
          <w:b w:val="false"/>
          <w:i w:val="false"/>
          <w:color w:val="000000"/>
          <w:sz w:val="28"/>
        </w:rPr>
        <w:t xml:space="preserve"> настоящего договора;</w:t>
      </w:r>
    </w:p>
    <w:bookmarkEnd w:id="274"/>
    <w:bookmarkStart w:name="z400" w:id="275"/>
    <w:p>
      <w:pPr>
        <w:spacing w:after="0"/>
        <w:ind w:left="0"/>
        <w:jc w:val="both"/>
      </w:pPr>
      <w:r>
        <w:rPr>
          <w:rFonts w:ascii="Times New Roman"/>
          <w:b w:val="false"/>
          <w:i w:val="false"/>
          <w:color w:val="000000"/>
          <w:sz w:val="28"/>
        </w:rPr>
        <w:t>
      4) выдает государственному учреждению по его требованию с письменного согласия получателя, а также получателю справки об остатке денег на счете и/или движении денег по счету;</w:t>
      </w:r>
    </w:p>
    <w:bookmarkEnd w:id="275"/>
    <w:bookmarkStart w:name="z401" w:id="276"/>
    <w:p>
      <w:pPr>
        <w:spacing w:after="0"/>
        <w:ind w:left="0"/>
        <w:jc w:val="both"/>
      </w:pPr>
      <w:r>
        <w:rPr>
          <w:rFonts w:ascii="Times New Roman"/>
          <w:b w:val="false"/>
          <w:i w:val="false"/>
          <w:color w:val="000000"/>
          <w:sz w:val="28"/>
        </w:rPr>
        <w:t xml:space="preserve">
      5) производит возврат ошибочно перечисленных государственным учреждением денег со счета в соответствии с порядком, установленным </w:t>
      </w:r>
      <w:r>
        <w:rPr>
          <w:rFonts w:ascii="Times New Roman"/>
          <w:b w:val="false"/>
          <w:i w:val="false"/>
          <w:color w:val="000000"/>
          <w:sz w:val="28"/>
        </w:rPr>
        <w:t>разделом 9</w:t>
      </w:r>
      <w:r>
        <w:rPr>
          <w:rFonts w:ascii="Times New Roman"/>
          <w:b w:val="false"/>
          <w:i w:val="false"/>
          <w:color w:val="000000"/>
          <w:sz w:val="28"/>
        </w:rPr>
        <w:t xml:space="preserve"> настоящего договора.</w:t>
      </w:r>
    </w:p>
    <w:bookmarkEnd w:id="276"/>
    <w:bookmarkStart w:name="z402" w:id="277"/>
    <w:p>
      <w:pPr>
        <w:spacing w:after="0"/>
        <w:ind w:left="0"/>
        <w:jc w:val="both"/>
      </w:pPr>
      <w:r>
        <w:rPr>
          <w:rFonts w:ascii="Times New Roman"/>
          <w:b w:val="false"/>
          <w:i w:val="false"/>
          <w:color w:val="000000"/>
          <w:sz w:val="28"/>
        </w:rPr>
        <w:t>
      Операции, не указанные в настоящем пункте, банком по счету не проводятся.</w:t>
      </w:r>
    </w:p>
    <w:bookmarkEnd w:id="277"/>
    <w:bookmarkStart w:name="z403" w:id="278"/>
    <w:p>
      <w:pPr>
        <w:spacing w:after="0"/>
        <w:ind w:left="0"/>
        <w:jc w:val="both"/>
      </w:pPr>
      <w:r>
        <w:rPr>
          <w:rFonts w:ascii="Times New Roman"/>
          <w:b w:val="false"/>
          <w:i w:val="false"/>
          <w:color w:val="000000"/>
          <w:sz w:val="28"/>
        </w:rPr>
        <w:t>
      3.2. Банк не выдает наличные деньги со счета.</w:t>
      </w:r>
    </w:p>
    <w:bookmarkEnd w:id="278"/>
    <w:bookmarkStart w:name="z404" w:id="279"/>
    <w:p>
      <w:pPr>
        <w:spacing w:after="0"/>
        <w:ind w:left="0"/>
        <w:jc w:val="both"/>
      </w:pPr>
      <w:r>
        <w:rPr>
          <w:rFonts w:ascii="Times New Roman"/>
          <w:b w:val="false"/>
          <w:i w:val="false"/>
          <w:color w:val="000000"/>
          <w:sz w:val="28"/>
        </w:rPr>
        <w:t xml:space="preserve">
      3.3. Комиссии за открытие, обслуживание счета и проводимые по нему операции оплачиваются получателем самостоятельно путем оплаты в кассу банка согласно тарифам банка, действующим на дату оплаты, за исключением затрат на комиссии при возврате ошибочно перечисленных государственным учреждением денег со счета в соответствии с порядком, установленным </w:t>
      </w:r>
      <w:r>
        <w:rPr>
          <w:rFonts w:ascii="Times New Roman"/>
          <w:b w:val="false"/>
          <w:i w:val="false"/>
          <w:color w:val="000000"/>
          <w:sz w:val="28"/>
        </w:rPr>
        <w:t>разделом 9</w:t>
      </w:r>
      <w:r>
        <w:rPr>
          <w:rFonts w:ascii="Times New Roman"/>
          <w:b w:val="false"/>
          <w:i w:val="false"/>
          <w:color w:val="000000"/>
          <w:sz w:val="28"/>
        </w:rPr>
        <w:t xml:space="preserve"> настоящего договора. В таком случае затраты на комиссии при возврате ошибочно перечисленных государственным учреждением денег со счета производятся за счет государственного учреждения путем перечисления на текущий счет банка.</w:t>
      </w:r>
    </w:p>
    <w:bookmarkEnd w:id="279"/>
    <w:bookmarkStart w:name="z405" w:id="280"/>
    <w:p>
      <w:pPr>
        <w:spacing w:after="0"/>
        <w:ind w:left="0"/>
        <w:jc w:val="both"/>
      </w:pPr>
      <w:r>
        <w:rPr>
          <w:rFonts w:ascii="Times New Roman"/>
          <w:b w:val="false"/>
          <w:i w:val="false"/>
          <w:color w:val="000000"/>
          <w:sz w:val="28"/>
        </w:rPr>
        <w:t>
      4. Права и обязанности сторон</w:t>
      </w:r>
    </w:p>
    <w:bookmarkEnd w:id="280"/>
    <w:bookmarkStart w:name="z406" w:id="281"/>
    <w:p>
      <w:pPr>
        <w:spacing w:after="0"/>
        <w:ind w:left="0"/>
        <w:jc w:val="both"/>
      </w:pPr>
      <w:r>
        <w:rPr>
          <w:rFonts w:ascii="Times New Roman"/>
          <w:b w:val="false"/>
          <w:i w:val="false"/>
          <w:color w:val="000000"/>
          <w:sz w:val="28"/>
        </w:rPr>
        <w:t>
      4.1. Государственное учреждение обязуется перечислять жилищные выплаты на счет получателя в соответствии с Правилами и настоящим договором.</w:t>
      </w:r>
    </w:p>
    <w:bookmarkEnd w:id="281"/>
    <w:bookmarkStart w:name="z407" w:id="282"/>
    <w:p>
      <w:pPr>
        <w:spacing w:after="0"/>
        <w:ind w:left="0"/>
        <w:jc w:val="both"/>
      </w:pPr>
      <w:r>
        <w:rPr>
          <w:rFonts w:ascii="Times New Roman"/>
          <w:b w:val="false"/>
          <w:i w:val="false"/>
          <w:color w:val="000000"/>
          <w:sz w:val="28"/>
        </w:rPr>
        <w:t xml:space="preserve">
      4.2. Государственное учреждение имеет право отозвать ошибочно перечисленные жилищные выплаты в порядке, установленном </w:t>
      </w:r>
      <w:r>
        <w:rPr>
          <w:rFonts w:ascii="Times New Roman"/>
          <w:b w:val="false"/>
          <w:i w:val="false"/>
          <w:color w:val="000000"/>
          <w:sz w:val="28"/>
        </w:rPr>
        <w:t>разделом 9</w:t>
      </w:r>
      <w:r>
        <w:rPr>
          <w:rFonts w:ascii="Times New Roman"/>
          <w:b w:val="false"/>
          <w:i w:val="false"/>
          <w:color w:val="000000"/>
          <w:sz w:val="28"/>
        </w:rPr>
        <w:t xml:space="preserve"> настоящего договора.</w:t>
      </w:r>
    </w:p>
    <w:bookmarkEnd w:id="282"/>
    <w:bookmarkStart w:name="z408" w:id="283"/>
    <w:p>
      <w:pPr>
        <w:spacing w:after="0"/>
        <w:ind w:left="0"/>
        <w:jc w:val="both"/>
      </w:pPr>
      <w:r>
        <w:rPr>
          <w:rFonts w:ascii="Times New Roman"/>
          <w:b w:val="false"/>
          <w:i w:val="false"/>
          <w:color w:val="000000"/>
          <w:sz w:val="28"/>
        </w:rPr>
        <w:t>
      4.3. Получатель обязан:</w:t>
      </w:r>
    </w:p>
    <w:bookmarkEnd w:id="283"/>
    <w:bookmarkStart w:name="z409" w:id="284"/>
    <w:p>
      <w:pPr>
        <w:spacing w:after="0"/>
        <w:ind w:left="0"/>
        <w:jc w:val="both"/>
      </w:pPr>
      <w:r>
        <w:rPr>
          <w:rFonts w:ascii="Times New Roman"/>
          <w:b w:val="false"/>
          <w:i w:val="false"/>
          <w:color w:val="000000"/>
          <w:sz w:val="28"/>
        </w:rPr>
        <w:t xml:space="preserve">
      1) направить жилищные выплаты на цели, предусмотренные </w:t>
      </w:r>
      <w:r>
        <w:rPr>
          <w:rFonts w:ascii="Times New Roman"/>
          <w:b w:val="false"/>
          <w:i w:val="false"/>
          <w:color w:val="000000"/>
          <w:sz w:val="28"/>
        </w:rPr>
        <w:t>статьей 101-5</w:t>
      </w:r>
      <w:r>
        <w:rPr>
          <w:rFonts w:ascii="Times New Roman"/>
          <w:b w:val="false"/>
          <w:i w:val="false"/>
          <w:color w:val="000000"/>
          <w:sz w:val="28"/>
        </w:rPr>
        <w:t xml:space="preserve"> Закона;</w:t>
      </w:r>
    </w:p>
    <w:bookmarkEnd w:id="284"/>
    <w:bookmarkStart w:name="z410" w:id="285"/>
    <w:p>
      <w:pPr>
        <w:spacing w:after="0"/>
        <w:ind w:left="0"/>
        <w:jc w:val="both"/>
      </w:pPr>
      <w:r>
        <w:rPr>
          <w:rFonts w:ascii="Times New Roman"/>
          <w:b w:val="false"/>
          <w:i w:val="false"/>
          <w:color w:val="000000"/>
          <w:sz w:val="28"/>
        </w:rPr>
        <w:t>
      2) при изменении состава семьи уведомить об этом государственное учреждение в срок не более 10 (десять) дней со дня регистрации актов гражданского состояния и получения соответствующего свидетельства в органах юстиции;</w:t>
      </w:r>
    </w:p>
    <w:bookmarkEnd w:id="285"/>
    <w:bookmarkStart w:name="z411" w:id="286"/>
    <w:p>
      <w:pPr>
        <w:spacing w:after="0"/>
        <w:ind w:left="0"/>
        <w:jc w:val="both"/>
      </w:pPr>
      <w:r>
        <w:rPr>
          <w:rFonts w:ascii="Times New Roman"/>
          <w:b w:val="false"/>
          <w:i w:val="false"/>
          <w:color w:val="000000"/>
          <w:sz w:val="28"/>
        </w:rPr>
        <w:t xml:space="preserve">
      3) при утрате статуса нуждающегося в жилище, а также исполнении обязательств по договору, заключенному в целях,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101-5 Закона, а также для оплаты аренды жилища с последующим выкупом, уведомить об этом государственное учреждение в срок не более 10 (десять) рабочих дней со дня утраты статуса нуждающегося в жилище и исполнения данных обязательств;</w:t>
      </w:r>
    </w:p>
    <w:bookmarkEnd w:id="286"/>
    <w:bookmarkStart w:name="z412" w:id="287"/>
    <w:p>
      <w:pPr>
        <w:spacing w:after="0"/>
        <w:ind w:left="0"/>
        <w:jc w:val="both"/>
      </w:pPr>
      <w:r>
        <w:rPr>
          <w:rFonts w:ascii="Times New Roman"/>
          <w:b w:val="false"/>
          <w:i w:val="false"/>
          <w:color w:val="000000"/>
          <w:sz w:val="28"/>
        </w:rPr>
        <w:t>
      4) принять меры по возврату неиспользованных денег по назначению на счет в случае расторжения им договора с получателем денег со счета.</w:t>
      </w:r>
    </w:p>
    <w:bookmarkEnd w:id="287"/>
    <w:bookmarkStart w:name="z413" w:id="288"/>
    <w:p>
      <w:pPr>
        <w:spacing w:after="0"/>
        <w:ind w:left="0"/>
        <w:jc w:val="both"/>
      </w:pPr>
      <w:r>
        <w:rPr>
          <w:rFonts w:ascii="Times New Roman"/>
          <w:b w:val="false"/>
          <w:i w:val="false"/>
          <w:color w:val="000000"/>
          <w:sz w:val="28"/>
        </w:rPr>
        <w:t>
      4.4. Получатель вправе:</w:t>
      </w:r>
    </w:p>
    <w:bookmarkEnd w:id="288"/>
    <w:bookmarkStart w:name="z414" w:id="289"/>
    <w:p>
      <w:pPr>
        <w:spacing w:after="0"/>
        <w:ind w:left="0"/>
        <w:jc w:val="both"/>
      </w:pPr>
      <w:r>
        <w:rPr>
          <w:rFonts w:ascii="Times New Roman"/>
          <w:b w:val="false"/>
          <w:i w:val="false"/>
          <w:color w:val="000000"/>
          <w:sz w:val="28"/>
        </w:rPr>
        <w:t>
      1) накапливать на счете суммы неиспользованных жилищных выплат;</w:t>
      </w:r>
    </w:p>
    <w:bookmarkEnd w:id="289"/>
    <w:bookmarkStart w:name="z415" w:id="290"/>
    <w:p>
      <w:pPr>
        <w:spacing w:after="0"/>
        <w:ind w:left="0"/>
        <w:jc w:val="both"/>
      </w:pPr>
      <w:r>
        <w:rPr>
          <w:rFonts w:ascii="Times New Roman"/>
          <w:b w:val="false"/>
          <w:i w:val="false"/>
          <w:color w:val="000000"/>
          <w:sz w:val="28"/>
        </w:rPr>
        <w:t>
      2) использовать жилищные выплаты по их назначению в любом регионе Республики Казахстан, независимо от того, где проходит воинскую службу;</w:t>
      </w:r>
    </w:p>
    <w:bookmarkEnd w:id="290"/>
    <w:bookmarkStart w:name="z416" w:id="291"/>
    <w:p>
      <w:pPr>
        <w:spacing w:after="0"/>
        <w:ind w:left="0"/>
        <w:jc w:val="both"/>
      </w:pPr>
      <w:r>
        <w:rPr>
          <w:rFonts w:ascii="Times New Roman"/>
          <w:b w:val="false"/>
          <w:i w:val="false"/>
          <w:color w:val="000000"/>
          <w:sz w:val="28"/>
        </w:rPr>
        <w:t>
      3) с согласия государственного учреждения и банка переводить неиспользованные суммы жилищных выплат из одного банка в другой путем заключения дополнительного соглашения к настоящему договору.</w:t>
      </w:r>
    </w:p>
    <w:bookmarkEnd w:id="291"/>
    <w:bookmarkStart w:name="z417" w:id="292"/>
    <w:p>
      <w:pPr>
        <w:spacing w:after="0"/>
        <w:ind w:left="0"/>
        <w:jc w:val="both"/>
      </w:pPr>
      <w:r>
        <w:rPr>
          <w:rFonts w:ascii="Times New Roman"/>
          <w:b w:val="false"/>
          <w:i w:val="false"/>
          <w:color w:val="000000"/>
          <w:sz w:val="28"/>
        </w:rPr>
        <w:t>
      4.5. Банк гарантирует тайну по операциям получателя.</w:t>
      </w:r>
    </w:p>
    <w:bookmarkEnd w:id="292"/>
    <w:bookmarkStart w:name="z418" w:id="293"/>
    <w:p>
      <w:pPr>
        <w:spacing w:after="0"/>
        <w:ind w:left="0"/>
        <w:jc w:val="both"/>
      </w:pPr>
      <w:r>
        <w:rPr>
          <w:rFonts w:ascii="Times New Roman"/>
          <w:b w:val="false"/>
          <w:i w:val="false"/>
          <w:color w:val="000000"/>
          <w:sz w:val="28"/>
        </w:rPr>
        <w:t xml:space="preserve">
      4.6. Настоящим получатель предоставляет банку право без дополнительного согласия (акцепта) получатель списывать со счета деньги, неправомерно или излишне перечисленные государственным учреждением, в соответствии с порядком, установленным </w:t>
      </w:r>
      <w:r>
        <w:rPr>
          <w:rFonts w:ascii="Times New Roman"/>
          <w:b w:val="false"/>
          <w:i w:val="false"/>
          <w:color w:val="000000"/>
          <w:sz w:val="28"/>
        </w:rPr>
        <w:t>разделом 9</w:t>
      </w:r>
      <w:r>
        <w:rPr>
          <w:rFonts w:ascii="Times New Roman"/>
          <w:b w:val="false"/>
          <w:i w:val="false"/>
          <w:color w:val="000000"/>
          <w:sz w:val="28"/>
        </w:rPr>
        <w:t xml:space="preserve"> настоящего договора.</w:t>
      </w:r>
    </w:p>
    <w:bookmarkEnd w:id="293"/>
    <w:bookmarkStart w:name="z419" w:id="294"/>
    <w:p>
      <w:pPr>
        <w:spacing w:after="0"/>
        <w:ind w:left="0"/>
        <w:jc w:val="both"/>
      </w:pPr>
      <w:r>
        <w:rPr>
          <w:rFonts w:ascii="Times New Roman"/>
          <w:b w:val="false"/>
          <w:i w:val="false"/>
          <w:color w:val="000000"/>
          <w:sz w:val="28"/>
        </w:rPr>
        <w:t>
      4.7. Получатель обязуется письменно уведомлять банк об изменении своих реквизитов (паспортные данные, ИИН, адрес проживания, номер телефона, электронный адрес e-mail, номер факса и другие сведения, содержащиеся в направленных банку документах), не позднее 5 (пять) дней с момента их изменения.</w:t>
      </w:r>
    </w:p>
    <w:bookmarkEnd w:id="294"/>
    <w:bookmarkStart w:name="z420" w:id="295"/>
    <w:p>
      <w:pPr>
        <w:spacing w:after="0"/>
        <w:ind w:left="0"/>
        <w:jc w:val="both"/>
      </w:pPr>
      <w:r>
        <w:rPr>
          <w:rFonts w:ascii="Times New Roman"/>
          <w:b w:val="false"/>
          <w:i w:val="false"/>
          <w:color w:val="000000"/>
          <w:sz w:val="28"/>
        </w:rPr>
        <w:t>
      5. Порядок расчетов</w:t>
      </w:r>
    </w:p>
    <w:bookmarkEnd w:id="295"/>
    <w:bookmarkStart w:name="z421" w:id="296"/>
    <w:p>
      <w:pPr>
        <w:spacing w:after="0"/>
        <w:ind w:left="0"/>
        <w:jc w:val="both"/>
      </w:pPr>
      <w:r>
        <w:rPr>
          <w:rFonts w:ascii="Times New Roman"/>
          <w:b w:val="false"/>
          <w:i w:val="false"/>
          <w:color w:val="000000"/>
          <w:sz w:val="28"/>
        </w:rPr>
        <w:t>
      5.1. Счет для жилищных выплат открывается и обслуживается самостоятельно каждым получателем, признанным нуждающимся в жилище.</w:t>
      </w:r>
    </w:p>
    <w:bookmarkEnd w:id="296"/>
    <w:bookmarkStart w:name="z422" w:id="297"/>
    <w:p>
      <w:pPr>
        <w:spacing w:after="0"/>
        <w:ind w:left="0"/>
        <w:jc w:val="both"/>
      </w:pPr>
      <w:r>
        <w:rPr>
          <w:rFonts w:ascii="Times New Roman"/>
          <w:b w:val="false"/>
          <w:i w:val="false"/>
          <w:color w:val="000000"/>
          <w:sz w:val="28"/>
        </w:rPr>
        <w:t>
      6. Порядок разрешения споров</w:t>
      </w:r>
    </w:p>
    <w:bookmarkEnd w:id="297"/>
    <w:bookmarkStart w:name="z423" w:id="298"/>
    <w:p>
      <w:pPr>
        <w:spacing w:after="0"/>
        <w:ind w:left="0"/>
        <w:jc w:val="both"/>
      </w:pPr>
      <w:r>
        <w:rPr>
          <w:rFonts w:ascii="Times New Roman"/>
          <w:b w:val="false"/>
          <w:i w:val="false"/>
          <w:color w:val="000000"/>
          <w:sz w:val="28"/>
        </w:rPr>
        <w:t>
      6.1. Все споры, возникшие между сторонами по настоящему договору, разрешаются посредством переговоров в течение 10 (десять) рабочих дней.</w:t>
      </w:r>
    </w:p>
    <w:bookmarkEnd w:id="298"/>
    <w:bookmarkStart w:name="z424" w:id="299"/>
    <w:p>
      <w:pPr>
        <w:spacing w:after="0"/>
        <w:ind w:left="0"/>
        <w:jc w:val="both"/>
      </w:pPr>
      <w:r>
        <w:rPr>
          <w:rFonts w:ascii="Times New Roman"/>
          <w:b w:val="false"/>
          <w:i w:val="false"/>
          <w:color w:val="000000"/>
          <w:sz w:val="28"/>
        </w:rPr>
        <w:t>
      6.2. При недостижении Сторонами согласия путем переговоров споры по инициативе заинтересованной Стороны рассматриваются в судебном порядке, предусмотренном действующим законодательством Республики Казахстан.</w:t>
      </w:r>
    </w:p>
    <w:bookmarkEnd w:id="299"/>
    <w:bookmarkStart w:name="z425" w:id="300"/>
    <w:p>
      <w:pPr>
        <w:spacing w:after="0"/>
        <w:ind w:left="0"/>
        <w:jc w:val="both"/>
      </w:pPr>
      <w:r>
        <w:rPr>
          <w:rFonts w:ascii="Times New Roman"/>
          <w:b w:val="false"/>
          <w:i w:val="false"/>
          <w:color w:val="000000"/>
          <w:sz w:val="28"/>
        </w:rPr>
        <w:t>
      7. Дополнительные условия</w:t>
      </w:r>
    </w:p>
    <w:bookmarkEnd w:id="300"/>
    <w:bookmarkStart w:name="z426" w:id="301"/>
    <w:p>
      <w:pPr>
        <w:spacing w:after="0"/>
        <w:ind w:left="0"/>
        <w:jc w:val="both"/>
      </w:pPr>
      <w:r>
        <w:rPr>
          <w:rFonts w:ascii="Times New Roman"/>
          <w:b w:val="false"/>
          <w:i w:val="false"/>
          <w:color w:val="000000"/>
          <w:sz w:val="28"/>
        </w:rPr>
        <w:t>
      7.1. Любые изменения и дополнения к договору действительны при условии, что они совершены в письменной форме и подписаны Сторонами.</w:t>
      </w:r>
    </w:p>
    <w:bookmarkEnd w:id="301"/>
    <w:bookmarkStart w:name="z427" w:id="302"/>
    <w:p>
      <w:pPr>
        <w:spacing w:after="0"/>
        <w:ind w:left="0"/>
        <w:jc w:val="both"/>
      </w:pPr>
      <w:r>
        <w:rPr>
          <w:rFonts w:ascii="Times New Roman"/>
          <w:b w:val="false"/>
          <w:i w:val="false"/>
          <w:color w:val="000000"/>
          <w:sz w:val="28"/>
        </w:rPr>
        <w:t>
      7.2. Настоящий договор может быть расторгнут только по соглашению Сторон.</w:t>
      </w:r>
    </w:p>
    <w:bookmarkEnd w:id="302"/>
    <w:bookmarkStart w:name="z428" w:id="303"/>
    <w:p>
      <w:pPr>
        <w:spacing w:after="0"/>
        <w:ind w:left="0"/>
        <w:jc w:val="both"/>
      </w:pPr>
      <w:r>
        <w:rPr>
          <w:rFonts w:ascii="Times New Roman"/>
          <w:b w:val="false"/>
          <w:i w:val="false"/>
          <w:color w:val="000000"/>
          <w:sz w:val="28"/>
        </w:rPr>
        <w:t xml:space="preserve">
      7.3. Настоящий договор может быть расторгнут по инициативе государственного учреждения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101-4 Закона.</w:t>
      </w:r>
    </w:p>
    <w:bookmarkEnd w:id="303"/>
    <w:bookmarkStart w:name="z429" w:id="304"/>
    <w:p>
      <w:pPr>
        <w:spacing w:after="0"/>
        <w:ind w:left="0"/>
        <w:jc w:val="both"/>
      </w:pPr>
      <w:r>
        <w:rPr>
          <w:rFonts w:ascii="Times New Roman"/>
          <w:b w:val="false"/>
          <w:i w:val="false"/>
          <w:color w:val="000000"/>
          <w:sz w:val="28"/>
        </w:rPr>
        <w:t>
      7.4. Настоящий договор составлен в трех экземплярах, имеющих одинаковую юридическую силу, по одному для каждой из Сторон.</w:t>
      </w:r>
    </w:p>
    <w:bookmarkEnd w:id="304"/>
    <w:bookmarkStart w:name="z430" w:id="305"/>
    <w:p>
      <w:pPr>
        <w:spacing w:after="0"/>
        <w:ind w:left="0"/>
        <w:jc w:val="both"/>
      </w:pPr>
      <w:r>
        <w:rPr>
          <w:rFonts w:ascii="Times New Roman"/>
          <w:b w:val="false"/>
          <w:i w:val="false"/>
          <w:color w:val="000000"/>
          <w:sz w:val="28"/>
        </w:rPr>
        <w:t>
      7.5. Настоящий договор вступает в силу с момента подписания его Сторонами.</w:t>
      </w:r>
    </w:p>
    <w:bookmarkEnd w:id="305"/>
    <w:bookmarkStart w:name="z431" w:id="306"/>
    <w:p>
      <w:pPr>
        <w:spacing w:after="0"/>
        <w:ind w:left="0"/>
        <w:jc w:val="both"/>
      </w:pPr>
      <w:r>
        <w:rPr>
          <w:rFonts w:ascii="Times New Roman"/>
          <w:b w:val="false"/>
          <w:i w:val="false"/>
          <w:color w:val="000000"/>
          <w:sz w:val="28"/>
        </w:rPr>
        <w:t>
      7.6. Условия настоящего договора являются конфиденциальными.</w:t>
      </w:r>
    </w:p>
    <w:bookmarkEnd w:id="306"/>
    <w:bookmarkStart w:name="z432" w:id="307"/>
    <w:p>
      <w:pPr>
        <w:spacing w:after="0"/>
        <w:ind w:left="0"/>
        <w:jc w:val="both"/>
      </w:pPr>
      <w:r>
        <w:rPr>
          <w:rFonts w:ascii="Times New Roman"/>
          <w:b w:val="false"/>
          <w:i w:val="false"/>
          <w:color w:val="000000"/>
          <w:sz w:val="28"/>
        </w:rPr>
        <w:t>
      8. Ответственность Сторон. Исключение ответственности</w:t>
      </w:r>
    </w:p>
    <w:bookmarkEnd w:id="307"/>
    <w:bookmarkStart w:name="z433" w:id="308"/>
    <w:p>
      <w:pPr>
        <w:spacing w:after="0"/>
        <w:ind w:left="0"/>
        <w:jc w:val="both"/>
      </w:pPr>
      <w:r>
        <w:rPr>
          <w:rFonts w:ascii="Times New Roman"/>
          <w:b w:val="false"/>
          <w:i w:val="false"/>
          <w:color w:val="000000"/>
          <w:sz w:val="28"/>
        </w:rPr>
        <w:t>
      8.1. Стороны несут ответственность за неисполнение или ненадлежащее исполнение по настоящему договору взятых на себя обязательств в соответствии с законодательством Республики Казахстан, а также за разглашение сведений без согласия Сторон.</w:t>
      </w:r>
    </w:p>
    <w:bookmarkEnd w:id="308"/>
    <w:bookmarkStart w:name="z434" w:id="309"/>
    <w:p>
      <w:pPr>
        <w:spacing w:after="0"/>
        <w:ind w:left="0"/>
        <w:jc w:val="both"/>
      </w:pPr>
      <w:r>
        <w:rPr>
          <w:rFonts w:ascii="Times New Roman"/>
          <w:b w:val="false"/>
          <w:i w:val="false"/>
          <w:color w:val="000000"/>
          <w:sz w:val="28"/>
        </w:rPr>
        <w:t>
      8.2. В любых случаях ответственность банка при нарушении условий договора ограничивается размером реального ущерба, причиненного получателю неправомерными действиями/бездействием банка.</w:t>
      </w:r>
    </w:p>
    <w:bookmarkEnd w:id="309"/>
    <w:bookmarkStart w:name="z435" w:id="310"/>
    <w:p>
      <w:pPr>
        <w:spacing w:after="0"/>
        <w:ind w:left="0"/>
        <w:jc w:val="both"/>
      </w:pPr>
      <w:r>
        <w:rPr>
          <w:rFonts w:ascii="Times New Roman"/>
          <w:b w:val="false"/>
          <w:i w:val="false"/>
          <w:color w:val="000000"/>
          <w:sz w:val="28"/>
        </w:rPr>
        <w:t>
      8.3. Получатель вправе подать банку заявление об оспаривании операции по счету, отраженной в выписке по счету, в течение 30 (тридцать) календарных дней со дня, когда ему стало известно о факте проведения такой операции.</w:t>
      </w:r>
    </w:p>
    <w:bookmarkEnd w:id="310"/>
    <w:bookmarkStart w:name="z436" w:id="311"/>
    <w:p>
      <w:pPr>
        <w:spacing w:after="0"/>
        <w:ind w:left="0"/>
        <w:jc w:val="both"/>
      </w:pPr>
      <w:r>
        <w:rPr>
          <w:rFonts w:ascii="Times New Roman"/>
          <w:b w:val="false"/>
          <w:i w:val="false"/>
          <w:color w:val="000000"/>
          <w:sz w:val="28"/>
        </w:rPr>
        <w:t>
      9. Порядок действий получателя государственного учреждения и банка в случае обнаружения ошибок при перечислении платежей по жилищным выплатам.</w:t>
      </w:r>
    </w:p>
    <w:bookmarkEnd w:id="311"/>
    <w:bookmarkStart w:name="z437" w:id="312"/>
    <w:p>
      <w:pPr>
        <w:spacing w:after="0"/>
        <w:ind w:left="0"/>
        <w:jc w:val="both"/>
      </w:pPr>
      <w:r>
        <w:rPr>
          <w:rFonts w:ascii="Times New Roman"/>
          <w:b w:val="false"/>
          <w:i w:val="false"/>
          <w:color w:val="000000"/>
          <w:sz w:val="28"/>
        </w:rPr>
        <w:t>
      9.1. Получатель обнаружив отсутствие отдельных сумм уплаченных жилищных выплат при получении сведений о суммах жилищных выплат на счете, направляет письменное заявление руководителю государственного учреждения об обнаружении ошибок (неправомерно или излишне перечисленных и (или) не перечисленных жилищных выплат) (далее – ошибочно перечисленных) и предоставлении ему копий платежных документов о перечислении жилищных выплат в банк за любое время и выписки из прилагаемых к платежным документам списков физических лиц, касающихся его персонально, для получения соответствующих сведений и принятия мер к исправлению допущенных ошибок.</w:t>
      </w:r>
    </w:p>
    <w:bookmarkEnd w:id="312"/>
    <w:bookmarkStart w:name="z438" w:id="313"/>
    <w:p>
      <w:pPr>
        <w:spacing w:after="0"/>
        <w:ind w:left="0"/>
        <w:jc w:val="both"/>
      </w:pPr>
      <w:r>
        <w:rPr>
          <w:rFonts w:ascii="Times New Roman"/>
          <w:b w:val="false"/>
          <w:i w:val="false"/>
          <w:color w:val="000000"/>
          <w:sz w:val="28"/>
        </w:rPr>
        <w:t>
      9.2. В случае обнаружения государственным учреждением ошибок или получения им письменного заявления получателя об обнаружении ошибок, допущенных при перечислении сумм жилищных выплат, ошибки корректируются государственным учреждением путем регулирования последующих перечислений жилищных выплат. При невозможности корректировки ошибок путем регулирования последующих перечислений жилищных выплат государственное учреждение обращается в банк с заявлением о возврате ошибочно перечисленных жилищных выплат. К заявлению о возврате ошибочно перечисленных жилищных выплат прилагается заявление получателя, получившего ошибочно перечисленные жилищные выплаты, о согласии списания с его счета ошибочно зачисленных сумм.</w:t>
      </w:r>
    </w:p>
    <w:bookmarkEnd w:id="313"/>
    <w:bookmarkStart w:name="z439" w:id="314"/>
    <w:p>
      <w:pPr>
        <w:spacing w:after="0"/>
        <w:ind w:left="0"/>
        <w:jc w:val="both"/>
      </w:pPr>
      <w:r>
        <w:rPr>
          <w:rFonts w:ascii="Times New Roman"/>
          <w:b w:val="false"/>
          <w:i w:val="false"/>
          <w:color w:val="000000"/>
          <w:sz w:val="28"/>
        </w:rPr>
        <w:t>
      9.3. В заявлении на возврат ошибочно зачисленных сумм жилищных выплат указываются: наименование и реквизиты государственного учреждения (бизнес-идентификационный номер (БИН), индивидуальный идентификационный номер (ИИН), банковский идентификационный код (БИК), индивидуальный идентификационный код (ИИК), причина возврата, реквизиты платежных документов, в которых были допущены ошибки (№, дата и сумма), а также реквизиты получателя, со счета которого производится возврат, и индивидуальные суммы, подлежащие возврату. Заявление должно быть подписано руководителем, начальником финансового подразделения государственного учреждения (главным бухгалтером) и заверено печатью.</w:t>
      </w:r>
    </w:p>
    <w:bookmarkEnd w:id="314"/>
    <w:bookmarkStart w:name="z440" w:id="315"/>
    <w:p>
      <w:pPr>
        <w:spacing w:after="0"/>
        <w:ind w:left="0"/>
        <w:jc w:val="both"/>
      </w:pPr>
      <w:r>
        <w:rPr>
          <w:rFonts w:ascii="Times New Roman"/>
          <w:b w:val="false"/>
          <w:i w:val="false"/>
          <w:color w:val="000000"/>
          <w:sz w:val="28"/>
        </w:rPr>
        <w:t>
      9.4. При поступлении заявления государственного учреждения на возврат ошибочно зачисленных жилищных выплат банк в течение десяти операционных дней со дня получения заявления:</w:t>
      </w:r>
    </w:p>
    <w:bookmarkEnd w:id="315"/>
    <w:bookmarkStart w:name="z441" w:id="316"/>
    <w:p>
      <w:pPr>
        <w:spacing w:after="0"/>
        <w:ind w:left="0"/>
        <w:jc w:val="both"/>
      </w:pPr>
      <w:r>
        <w:rPr>
          <w:rFonts w:ascii="Times New Roman"/>
          <w:b w:val="false"/>
          <w:i w:val="false"/>
          <w:color w:val="000000"/>
          <w:sz w:val="28"/>
        </w:rPr>
        <w:t>
      1) проверяет факт поступления ошибочных жилищных выплат, указанных в письме государственного учреждения;</w:t>
      </w:r>
    </w:p>
    <w:bookmarkEnd w:id="316"/>
    <w:bookmarkStart w:name="z442" w:id="317"/>
    <w:p>
      <w:pPr>
        <w:spacing w:after="0"/>
        <w:ind w:left="0"/>
        <w:jc w:val="both"/>
      </w:pPr>
      <w:r>
        <w:rPr>
          <w:rFonts w:ascii="Times New Roman"/>
          <w:b w:val="false"/>
          <w:i w:val="false"/>
          <w:color w:val="000000"/>
          <w:sz w:val="28"/>
        </w:rPr>
        <w:t>
      2) проверяет факт отсутствия возвратов по подтвержденным поступлениям ошибочно зачисленных жилищных выплат;</w:t>
      </w:r>
    </w:p>
    <w:bookmarkEnd w:id="317"/>
    <w:bookmarkStart w:name="z443" w:id="318"/>
    <w:p>
      <w:pPr>
        <w:spacing w:after="0"/>
        <w:ind w:left="0"/>
        <w:jc w:val="both"/>
      </w:pPr>
      <w:r>
        <w:rPr>
          <w:rFonts w:ascii="Times New Roman"/>
          <w:b w:val="false"/>
          <w:i w:val="false"/>
          <w:color w:val="000000"/>
          <w:sz w:val="28"/>
        </w:rPr>
        <w:t>
      3) проверяет наличие согласия бенефициара на списание банком ошибочно поступивших на его счет денег;</w:t>
      </w:r>
    </w:p>
    <w:bookmarkEnd w:id="318"/>
    <w:bookmarkStart w:name="z444" w:id="319"/>
    <w:p>
      <w:pPr>
        <w:spacing w:after="0"/>
        <w:ind w:left="0"/>
        <w:jc w:val="both"/>
      </w:pPr>
      <w:r>
        <w:rPr>
          <w:rFonts w:ascii="Times New Roman"/>
          <w:b w:val="false"/>
          <w:i w:val="false"/>
          <w:color w:val="000000"/>
          <w:sz w:val="28"/>
        </w:rPr>
        <w:t>
      4) осуществляет возврат ошибочно зачисленных жилищных выплат государственному учреждению или сообщает о невозможности такого возврата с обоснованием причин.</w:t>
      </w:r>
    </w:p>
    <w:bookmarkEnd w:id="319"/>
    <w:bookmarkStart w:name="z445" w:id="320"/>
    <w:p>
      <w:pPr>
        <w:spacing w:after="0"/>
        <w:ind w:left="0"/>
        <w:jc w:val="both"/>
      </w:pPr>
      <w:r>
        <w:rPr>
          <w:rFonts w:ascii="Times New Roman"/>
          <w:b w:val="false"/>
          <w:i w:val="false"/>
          <w:color w:val="000000"/>
          <w:sz w:val="28"/>
        </w:rPr>
        <w:t xml:space="preserve">
      9.5. В случае допущения ошибок банком, обслуживающим государственное учреждение, при оформлении электронных платежных поручений, банк принимает меры по урегулированию допущенных ошибок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w:t>
      </w:r>
    </w:p>
    <w:bookmarkEnd w:id="320"/>
    <w:bookmarkStart w:name="z446" w:id="321"/>
    <w:p>
      <w:pPr>
        <w:spacing w:after="0"/>
        <w:ind w:left="0"/>
        <w:jc w:val="both"/>
      </w:pPr>
      <w:r>
        <w:rPr>
          <w:rFonts w:ascii="Times New Roman"/>
          <w:b w:val="false"/>
          <w:i w:val="false"/>
          <w:color w:val="000000"/>
          <w:sz w:val="28"/>
        </w:rPr>
        <w:t>
      9.6. В случае отсутствия средств на счете получателя, получатель восстанавливает неправомерно или излишне перечисленные жилищные выплаты в кассу государственного учреждения для последующего восстановления на бюджетный счет государственного учреждения на основании приказа руководителя государственного учреждения.</w:t>
      </w:r>
    </w:p>
    <w:bookmarkEnd w:id="321"/>
    <w:bookmarkStart w:name="z447" w:id="322"/>
    <w:p>
      <w:pPr>
        <w:spacing w:after="0"/>
        <w:ind w:left="0"/>
        <w:jc w:val="both"/>
      </w:pPr>
      <w:r>
        <w:rPr>
          <w:rFonts w:ascii="Times New Roman"/>
          <w:b w:val="false"/>
          <w:i w:val="false"/>
          <w:color w:val="000000"/>
          <w:sz w:val="28"/>
        </w:rPr>
        <w:t>
      При этом комиссия для восстановления на бюджетный счет государственного учреждения неправомерно или излишне перечисленных жилищных выплат оплачивается получателем согласно тарифам банка, действующим на дату оплаты.</w:t>
      </w:r>
    </w:p>
    <w:bookmarkEnd w:id="322"/>
    <w:bookmarkStart w:name="z448" w:id="323"/>
    <w:p>
      <w:pPr>
        <w:spacing w:after="0"/>
        <w:ind w:left="0"/>
        <w:jc w:val="both"/>
      </w:pPr>
      <w:r>
        <w:rPr>
          <w:rFonts w:ascii="Times New Roman"/>
          <w:b w:val="false"/>
          <w:i w:val="false"/>
          <w:color w:val="000000"/>
          <w:sz w:val="28"/>
        </w:rPr>
        <w:t>
      9.7. В случае отказа получателя от возврата неправомерно или излишне перечисленных жилищных выплат, возмещение производится в судебном порядке.</w:t>
      </w:r>
    </w:p>
    <w:bookmarkEnd w:id="323"/>
    <w:bookmarkStart w:name="z449" w:id="324"/>
    <w:p>
      <w:pPr>
        <w:spacing w:after="0"/>
        <w:ind w:left="0"/>
        <w:jc w:val="both"/>
      </w:pPr>
      <w:r>
        <w:rPr>
          <w:rFonts w:ascii="Times New Roman"/>
          <w:b w:val="false"/>
          <w:i w:val="false"/>
          <w:color w:val="000000"/>
          <w:sz w:val="28"/>
        </w:rPr>
        <w:t>
      10. Разное</w:t>
      </w:r>
    </w:p>
    <w:bookmarkEnd w:id="324"/>
    <w:bookmarkStart w:name="z450" w:id="325"/>
    <w:p>
      <w:pPr>
        <w:spacing w:after="0"/>
        <w:ind w:left="0"/>
        <w:jc w:val="both"/>
      </w:pPr>
      <w:r>
        <w:rPr>
          <w:rFonts w:ascii="Times New Roman"/>
          <w:b w:val="false"/>
          <w:i w:val="false"/>
          <w:color w:val="000000"/>
          <w:sz w:val="28"/>
        </w:rPr>
        <w:t>
      10.1. Правовой режим счета определяется действующим законодательством Республики Казахстан.</w:t>
      </w:r>
    </w:p>
    <w:bookmarkEnd w:id="325"/>
    <w:bookmarkStart w:name="z451" w:id="326"/>
    <w:p>
      <w:pPr>
        <w:spacing w:after="0"/>
        <w:ind w:left="0"/>
        <w:jc w:val="both"/>
      </w:pPr>
      <w:r>
        <w:rPr>
          <w:rFonts w:ascii="Times New Roman"/>
          <w:b w:val="false"/>
          <w:i w:val="false"/>
          <w:color w:val="000000"/>
          <w:sz w:val="28"/>
        </w:rPr>
        <w:t>
      10.2. Договор действует до закрытия счета в соответствии с договором.</w:t>
      </w:r>
    </w:p>
    <w:bookmarkEnd w:id="326"/>
    <w:bookmarkStart w:name="z452" w:id="327"/>
    <w:p>
      <w:pPr>
        <w:spacing w:after="0"/>
        <w:ind w:left="0"/>
        <w:jc w:val="both"/>
      </w:pPr>
      <w:r>
        <w:rPr>
          <w:rFonts w:ascii="Times New Roman"/>
          <w:b w:val="false"/>
          <w:i w:val="false"/>
          <w:color w:val="000000"/>
          <w:sz w:val="28"/>
        </w:rPr>
        <w:t>
      10.3. Закрытие счета производится по согласию Сторон.</w:t>
      </w:r>
    </w:p>
    <w:bookmarkEnd w:id="327"/>
    <w:bookmarkStart w:name="z453" w:id="328"/>
    <w:p>
      <w:pPr>
        <w:spacing w:after="0"/>
        <w:ind w:left="0"/>
        <w:jc w:val="both"/>
      </w:pPr>
      <w:r>
        <w:rPr>
          <w:rFonts w:ascii="Times New Roman"/>
          <w:b w:val="false"/>
          <w:i w:val="false"/>
          <w:color w:val="000000"/>
          <w:sz w:val="28"/>
        </w:rPr>
        <w:t>
      10.4. Настоящим получатель дает свое согласие на представление банком государственному учреждению информации о номере счета, движении денег по счету, закрытии счета и иных сведений в порядке и на условиях, предусмотренных договором.</w:t>
      </w:r>
    </w:p>
    <w:bookmarkEnd w:id="328"/>
    <w:bookmarkStart w:name="z454" w:id="329"/>
    <w:p>
      <w:pPr>
        <w:spacing w:after="0"/>
        <w:ind w:left="0"/>
        <w:jc w:val="both"/>
      </w:pPr>
      <w:r>
        <w:rPr>
          <w:rFonts w:ascii="Times New Roman"/>
          <w:b w:val="false"/>
          <w:i w:val="false"/>
          <w:color w:val="000000"/>
          <w:sz w:val="28"/>
        </w:rPr>
        <w:t>
      11. Порядок изменения договора</w:t>
      </w:r>
    </w:p>
    <w:bookmarkEnd w:id="329"/>
    <w:bookmarkStart w:name="z455" w:id="330"/>
    <w:p>
      <w:pPr>
        <w:spacing w:after="0"/>
        <w:ind w:left="0"/>
        <w:jc w:val="both"/>
      </w:pPr>
      <w:r>
        <w:rPr>
          <w:rFonts w:ascii="Times New Roman"/>
          <w:b w:val="false"/>
          <w:i w:val="false"/>
          <w:color w:val="000000"/>
          <w:sz w:val="28"/>
        </w:rPr>
        <w:t>
      11.1. Изменения и дополнения в настоящий договор вносятся путем подписания дополнительного соглашения.</w:t>
      </w:r>
    </w:p>
    <w:bookmarkEnd w:id="330"/>
    <w:bookmarkStart w:name="z456" w:id="331"/>
    <w:p>
      <w:pPr>
        <w:spacing w:after="0"/>
        <w:ind w:left="0"/>
        <w:jc w:val="both"/>
      </w:pPr>
      <w:r>
        <w:rPr>
          <w:rFonts w:ascii="Times New Roman"/>
          <w:b w:val="false"/>
          <w:i w:val="false"/>
          <w:color w:val="000000"/>
          <w:sz w:val="28"/>
        </w:rPr>
        <w:t>
      12. Форс-мажор</w:t>
      </w:r>
    </w:p>
    <w:bookmarkEnd w:id="331"/>
    <w:bookmarkStart w:name="z457" w:id="332"/>
    <w:p>
      <w:pPr>
        <w:spacing w:after="0"/>
        <w:ind w:left="0"/>
        <w:jc w:val="both"/>
      </w:pPr>
      <w:r>
        <w:rPr>
          <w:rFonts w:ascii="Times New Roman"/>
          <w:b w:val="false"/>
          <w:i w:val="false"/>
          <w:color w:val="000000"/>
          <w:sz w:val="28"/>
        </w:rPr>
        <w:t>
      12.1. Стороны освобождаются от ответственности за частичное или полное невыполнение или ненадлежащее выполнение обязательств по договору, если это неисполнение явилось следствием непредвиденных обстоятельств, а именно: опасные природные явления, пожар, наводнение, землетрясение, эпидемия, военные действия, которые непосредственно повлияли на выполнение обязательств по настоящему договору.</w:t>
      </w:r>
    </w:p>
    <w:bookmarkEnd w:id="332"/>
    <w:bookmarkStart w:name="z458" w:id="333"/>
    <w:p>
      <w:pPr>
        <w:spacing w:after="0"/>
        <w:ind w:left="0"/>
        <w:jc w:val="both"/>
      </w:pPr>
      <w:r>
        <w:rPr>
          <w:rFonts w:ascii="Times New Roman"/>
          <w:b w:val="false"/>
          <w:i w:val="false"/>
          <w:color w:val="000000"/>
          <w:sz w:val="28"/>
        </w:rPr>
        <w:t>
      13. Местонахождение и платежные реквизиты Сторон</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учреждение:</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(полное наименование)</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(адрес)</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(полное наименование)</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(адрес)</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(Ф.И.О.) (полностью)</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(адрес)</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(подпись)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 20 __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 20 __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 20 __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344" w:id="334"/>
    <w:p>
      <w:pPr>
        <w:spacing w:after="0"/>
        <w:ind w:left="0"/>
        <w:jc w:val="left"/>
      </w:pPr>
      <w:r>
        <w:rPr>
          <w:rFonts w:ascii="Times New Roman"/>
          <w:b/>
          <w:i w:val="false"/>
          <w:color w:val="000000"/>
        </w:rPr>
        <w:t xml:space="preserve"> Журнал</w:t>
      </w:r>
      <w:r>
        <w:br/>
      </w:r>
      <w:r>
        <w:rPr>
          <w:rFonts w:ascii="Times New Roman"/>
          <w:b/>
          <w:i w:val="false"/>
          <w:color w:val="000000"/>
        </w:rPr>
        <w:t>регистрации договоров о жилищных выплатах и личных</w:t>
      </w:r>
      <w:r>
        <w:br/>
      </w:r>
      <w:r>
        <w:rPr>
          <w:rFonts w:ascii="Times New Roman"/>
          <w:b/>
          <w:i w:val="false"/>
          <w:color w:val="000000"/>
        </w:rPr>
        <w:t>специальных счетов военнослужащих</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335"/>
          <w:p>
            <w:pPr>
              <w:spacing w:after="20"/>
              <w:ind w:left="20"/>
              <w:jc w:val="both"/>
            </w:pPr>
            <w:r>
              <w:rPr>
                <w:rFonts w:ascii="Times New Roman"/>
                <w:b w:val="false"/>
                <w:i w:val="false"/>
                <w:color w:val="000000"/>
                <w:sz w:val="20"/>
              </w:rPr>
              <w:t>
№ п/п</w:t>
            </w:r>
          </w:p>
          <w:bookmarkEnd w:id="33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военнослужащего- получателя жилищных выплат (полностью)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о жилищных выплатах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личного специального счета военнослужащего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336"/>
          <w:p>
            <w:pPr>
              <w:spacing w:after="20"/>
              <w:ind w:left="20"/>
              <w:jc w:val="both"/>
            </w:pPr>
            <w:r>
              <w:rPr>
                <w:rFonts w:ascii="Times New Roman"/>
                <w:b w:val="false"/>
                <w:i w:val="false"/>
                <w:color w:val="000000"/>
                <w:sz w:val="20"/>
              </w:rPr>
              <w:t>
1</w:t>
            </w:r>
          </w:p>
          <w:bookmarkEnd w:id="3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49" w:id="337"/>
      <w:r>
        <w:rPr>
          <w:rFonts w:ascii="Times New Roman"/>
          <w:b w:val="false"/>
          <w:i w:val="false"/>
          <w:color w:val="000000"/>
          <w:sz w:val="28"/>
        </w:rPr>
        <w:t xml:space="preserve">
       "___" _________ 20 ____ год __________________________ </w:t>
      </w:r>
    </w:p>
    <w:bookmarkEnd w:id="337"/>
    <w:p>
      <w:pPr>
        <w:spacing w:after="0"/>
        <w:ind w:left="0"/>
        <w:jc w:val="both"/>
      </w:pPr>
      <w:r>
        <w:rPr>
          <w:rFonts w:ascii="Times New Roman"/>
          <w:b w:val="false"/>
          <w:i w:val="false"/>
          <w:color w:val="000000"/>
          <w:sz w:val="28"/>
        </w:rPr>
        <w:t xml:space="preserve">             (дата)                         (город, село )</w:t>
      </w:r>
    </w:p>
    <w:bookmarkStart w:name="z350" w:id="338"/>
    <w:p>
      <w:pPr>
        <w:spacing w:after="0"/>
        <w:ind w:left="0"/>
        <w:jc w:val="both"/>
      </w:pPr>
      <w:r>
        <w:rPr>
          <w:rFonts w:ascii="Times New Roman"/>
          <w:b w:val="false"/>
          <w:i w:val="false"/>
          <w:color w:val="000000"/>
          <w:sz w:val="28"/>
        </w:rPr>
        <w:t>
      Примечание: журнал регистрации договоров о жилищных выплатах и личных специальных счетов военнослужащих заполняется финансовым подразделением государственного учреждения.</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обеспечения</w:t>
            </w:r>
            <w:r>
              <w:br/>
            </w:r>
            <w:r>
              <w:rPr>
                <w:rFonts w:ascii="Times New Roman"/>
                <w:b w:val="false"/>
                <w:i w:val="false"/>
                <w:color w:val="000000"/>
                <w:sz w:val="20"/>
              </w:rPr>
              <w:t>служебным жилищем</w:t>
            </w:r>
            <w:r>
              <w:br/>
            </w:r>
            <w:r>
              <w:rPr>
                <w:rFonts w:ascii="Times New Roman"/>
                <w:b w:val="false"/>
                <w:i w:val="false"/>
                <w:color w:val="000000"/>
                <w:sz w:val="20"/>
              </w:rPr>
              <w:t>военнослужащих, исчисления</w:t>
            </w:r>
            <w:r>
              <w:br/>
            </w:r>
            <w:r>
              <w:rPr>
                <w:rFonts w:ascii="Times New Roman"/>
                <w:b w:val="false"/>
                <w:i w:val="false"/>
                <w:color w:val="000000"/>
                <w:sz w:val="20"/>
              </w:rPr>
              <w:t>размера, назначения,</w:t>
            </w:r>
            <w:r>
              <w:br/>
            </w:r>
            <w:r>
              <w:rPr>
                <w:rFonts w:ascii="Times New Roman"/>
                <w:b w:val="false"/>
                <w:i w:val="false"/>
                <w:color w:val="000000"/>
                <w:sz w:val="20"/>
              </w:rPr>
              <w:t>перерасчета, осуществления,</w:t>
            </w:r>
            <w:r>
              <w:br/>
            </w:r>
            <w:r>
              <w:rPr>
                <w:rFonts w:ascii="Times New Roman"/>
                <w:b w:val="false"/>
                <w:i w:val="false"/>
                <w:color w:val="000000"/>
                <w:sz w:val="20"/>
              </w:rPr>
              <w:t>прекращения, приостановления</w:t>
            </w:r>
            <w:r>
              <w:br/>
            </w:r>
            <w:r>
              <w:rPr>
                <w:rFonts w:ascii="Times New Roman"/>
                <w:b w:val="false"/>
                <w:i w:val="false"/>
                <w:color w:val="000000"/>
                <w:sz w:val="20"/>
              </w:rPr>
              <w:t xml:space="preserve">и возобновления жилищных выплат </w:t>
            </w:r>
          </w:p>
        </w:tc>
      </w:tr>
    </w:tbl>
    <w:bookmarkStart w:name="z352" w:id="339"/>
    <w:p>
      <w:pPr>
        <w:spacing w:after="0"/>
        <w:ind w:left="0"/>
        <w:jc w:val="left"/>
      </w:pPr>
      <w:r>
        <w:rPr>
          <w:rFonts w:ascii="Times New Roman"/>
          <w:b/>
          <w:i w:val="false"/>
          <w:color w:val="000000"/>
        </w:rPr>
        <w:t xml:space="preserve">                                Карточка аналитического учета</w:t>
      </w:r>
      <w:r>
        <w:br/>
      </w:r>
      <w:r>
        <w:rPr>
          <w:rFonts w:ascii="Times New Roman"/>
          <w:b/>
          <w:i w:val="false"/>
          <w:color w:val="000000"/>
        </w:rPr>
        <w:t xml:space="preserve">                         получателя жилищных выплат № ______</w:t>
      </w:r>
    </w:p>
    <w:bookmarkEnd w:id="339"/>
    <w:p>
      <w:pPr>
        <w:spacing w:after="0"/>
        <w:ind w:left="0"/>
        <w:jc w:val="both"/>
      </w:pPr>
      <w:bookmarkStart w:name="z353" w:id="340"/>
      <w:r>
        <w:rPr>
          <w:rFonts w:ascii="Times New Roman"/>
          <w:b w:val="false"/>
          <w:i w:val="false"/>
          <w:color w:val="000000"/>
          <w:sz w:val="28"/>
        </w:rPr>
        <w:t>
      ИИН</w:t>
      </w:r>
    </w:p>
    <w:bookmarkEnd w:id="340"/>
    <w:p>
      <w:pPr>
        <w:spacing w:after="0"/>
        <w:ind w:left="0"/>
        <w:jc w:val="both"/>
      </w:pPr>
      <w:r>
        <w:rPr>
          <w:rFonts w:ascii="Times New Roman"/>
          <w:b w:val="false"/>
          <w:i w:val="false"/>
          <w:color w:val="000000"/>
          <w:sz w:val="28"/>
        </w:rPr>
        <w:t>(РНН) _________________________________</w:t>
      </w:r>
    </w:p>
    <w:p>
      <w:pPr>
        <w:spacing w:after="0"/>
        <w:ind w:left="0"/>
        <w:jc w:val="both"/>
      </w:pPr>
      <w:r>
        <w:rPr>
          <w:rFonts w:ascii="Times New Roman"/>
          <w:b w:val="false"/>
          <w:i w:val="false"/>
          <w:color w:val="000000"/>
          <w:sz w:val="28"/>
        </w:rPr>
        <w:t>Номер личного специального счета</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(Ф.И.О. военнослужащего полностью)</w:t>
      </w:r>
    </w:p>
    <w:p>
      <w:pPr>
        <w:spacing w:after="0"/>
        <w:ind w:left="0"/>
        <w:jc w:val="both"/>
      </w:pPr>
      <w:bookmarkStart w:name="z354" w:id="341"/>
      <w:r>
        <w:rPr>
          <w:rFonts w:ascii="Times New Roman"/>
          <w:b w:val="false"/>
          <w:i w:val="false"/>
          <w:color w:val="000000"/>
          <w:sz w:val="28"/>
        </w:rPr>
        <w:t>
      протоколом жилищной комиссии от "__" ________ 20 ___ года № _________</w:t>
      </w:r>
    </w:p>
    <w:bookmarkEnd w:id="341"/>
    <w:p>
      <w:pPr>
        <w:spacing w:after="0"/>
        <w:ind w:left="0"/>
        <w:jc w:val="both"/>
      </w:pPr>
      <w:r>
        <w:rPr>
          <w:rFonts w:ascii="Times New Roman"/>
          <w:b w:val="false"/>
          <w:i w:val="false"/>
          <w:color w:val="000000"/>
          <w:sz w:val="28"/>
        </w:rPr>
        <w:t xml:space="preserve">                                     (дата) и                   приказом _________________________________________________________:</w:t>
      </w:r>
    </w:p>
    <w:p>
      <w:pPr>
        <w:spacing w:after="0"/>
        <w:ind w:left="0"/>
        <w:jc w:val="both"/>
      </w:pPr>
      <w:r>
        <w:rPr>
          <w:rFonts w:ascii="Times New Roman"/>
          <w:b w:val="false"/>
          <w:i w:val="false"/>
          <w:color w:val="000000"/>
          <w:sz w:val="28"/>
        </w:rPr>
        <w:t xml:space="preserve"> (первого руководителя учреждения, дата, номер приказа)</w:t>
      </w:r>
    </w:p>
    <w:p>
      <w:pPr>
        <w:spacing w:after="0"/>
        <w:ind w:left="0"/>
        <w:jc w:val="both"/>
      </w:pPr>
      <w:r>
        <w:rPr>
          <w:rFonts w:ascii="Times New Roman"/>
          <w:b w:val="false"/>
          <w:i w:val="false"/>
          <w:color w:val="000000"/>
          <w:sz w:val="28"/>
        </w:rPr>
        <w:t>1) признан нуждающимся в жилище с "__" ____________ 20__ года;</w:t>
      </w:r>
    </w:p>
    <w:p>
      <w:pPr>
        <w:spacing w:after="0"/>
        <w:ind w:left="0"/>
        <w:jc w:val="both"/>
      </w:pPr>
      <w:r>
        <w:rPr>
          <w:rFonts w:ascii="Times New Roman"/>
          <w:b w:val="false"/>
          <w:i w:val="false"/>
          <w:color w:val="000000"/>
          <w:sz w:val="28"/>
        </w:rPr>
        <w:t xml:space="preserve">                                           (дата)</w:t>
      </w:r>
    </w:p>
    <w:p>
      <w:pPr>
        <w:spacing w:after="0"/>
        <w:ind w:left="0"/>
        <w:jc w:val="both"/>
      </w:pPr>
      <w:r>
        <w:rPr>
          <w:rFonts w:ascii="Times New Roman"/>
          <w:b w:val="false"/>
          <w:i w:val="false"/>
          <w:color w:val="000000"/>
          <w:sz w:val="28"/>
        </w:rPr>
        <w:t xml:space="preserve">2) текущие жилищные выплаты составляют ____________ тенге; </w:t>
      </w:r>
    </w:p>
    <w:p>
      <w:pPr>
        <w:spacing w:after="0"/>
        <w:ind w:left="0"/>
        <w:jc w:val="both"/>
      </w:pPr>
      <w:r>
        <w:rPr>
          <w:rFonts w:ascii="Times New Roman"/>
          <w:b w:val="false"/>
          <w:i w:val="false"/>
          <w:color w:val="000000"/>
          <w:sz w:val="28"/>
        </w:rPr>
        <w:t xml:space="preserve">                                           (сумма)</w:t>
      </w:r>
    </w:p>
    <w:p>
      <w:pPr>
        <w:spacing w:after="0"/>
        <w:ind w:left="0"/>
        <w:jc w:val="both"/>
      </w:pPr>
      <w:r>
        <w:rPr>
          <w:rFonts w:ascii="Times New Roman"/>
          <w:b w:val="false"/>
          <w:i w:val="false"/>
          <w:color w:val="000000"/>
          <w:sz w:val="28"/>
        </w:rPr>
        <w:t>3) единовременные жилищные выплаты составляют _________ тенге.</w:t>
      </w:r>
    </w:p>
    <w:p>
      <w:pPr>
        <w:spacing w:after="0"/>
        <w:ind w:left="0"/>
        <w:jc w:val="both"/>
      </w:pPr>
      <w:r>
        <w:rPr>
          <w:rFonts w:ascii="Times New Roman"/>
          <w:b w:val="false"/>
          <w:i w:val="false"/>
          <w:color w:val="000000"/>
          <w:sz w:val="28"/>
        </w:rPr>
        <w:t xml:space="preserve">                                                 (сумма)</w:t>
      </w:r>
    </w:p>
    <w:bookmarkStart w:name="z355" w:id="342"/>
    <w:p>
      <w:pPr>
        <w:spacing w:after="0"/>
        <w:ind w:left="0"/>
        <w:jc w:val="both"/>
      </w:pPr>
      <w:r>
        <w:rPr>
          <w:rFonts w:ascii="Times New Roman"/>
          <w:b w:val="false"/>
          <w:i w:val="false"/>
          <w:color w:val="000000"/>
          <w:sz w:val="28"/>
        </w:rPr>
        <w:t>
      Оборотная сторона</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343"/>
          <w:p>
            <w:pPr>
              <w:spacing w:after="20"/>
              <w:ind w:left="20"/>
              <w:jc w:val="both"/>
            </w:pPr>
            <w:r>
              <w:rPr>
                <w:rFonts w:ascii="Times New Roman"/>
                <w:b w:val="false"/>
                <w:i w:val="false"/>
                <w:color w:val="000000"/>
                <w:sz w:val="20"/>
              </w:rPr>
              <w:t>
№ п/п</w:t>
            </w:r>
          </w:p>
          <w:bookmarkEnd w:id="343"/>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начало (в тенге)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месяц (в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конец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платежного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платежного документа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344"/>
          <w:p>
            <w:pPr>
              <w:spacing w:after="20"/>
              <w:ind w:left="20"/>
              <w:jc w:val="both"/>
            </w:pPr>
            <w:r>
              <w:rPr>
                <w:rFonts w:ascii="Times New Roman"/>
                <w:b w:val="false"/>
                <w:i w:val="false"/>
                <w:color w:val="000000"/>
                <w:sz w:val="20"/>
              </w:rPr>
              <w:t>
1</w:t>
            </w:r>
          </w:p>
          <w:bookmarkEnd w:id="34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45"/>
          <w:p>
            <w:pPr>
              <w:spacing w:after="20"/>
              <w:ind w:left="20"/>
              <w:jc w:val="both"/>
            </w:pPr>
            <w:r>
              <w:rPr>
                <w:rFonts w:ascii="Times New Roman"/>
                <w:b w:val="false"/>
                <w:i w:val="false"/>
                <w:color w:val="000000"/>
                <w:sz w:val="20"/>
              </w:rPr>
              <w:t>
1</w:t>
            </w:r>
          </w:p>
          <w:bookmarkEnd w:id="34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346"/>
          <w:p>
            <w:pPr>
              <w:spacing w:after="20"/>
              <w:ind w:left="20"/>
              <w:jc w:val="both"/>
            </w:pPr>
            <w:r>
              <w:rPr>
                <w:rFonts w:ascii="Times New Roman"/>
                <w:b w:val="false"/>
                <w:i w:val="false"/>
                <w:color w:val="000000"/>
                <w:sz w:val="20"/>
              </w:rPr>
              <w:t>
2</w:t>
            </w:r>
          </w:p>
          <w:bookmarkEnd w:id="34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47"/>
          <w:p>
            <w:pPr>
              <w:spacing w:after="20"/>
              <w:ind w:left="20"/>
              <w:jc w:val="both"/>
            </w:pPr>
            <w:r>
              <w:rPr>
                <w:rFonts w:ascii="Times New Roman"/>
                <w:b w:val="false"/>
                <w:i w:val="false"/>
                <w:color w:val="000000"/>
                <w:sz w:val="20"/>
              </w:rPr>
              <w:t>
3</w:t>
            </w:r>
          </w:p>
          <w:bookmarkEnd w:id="34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48"/>
          <w:p>
            <w:pPr>
              <w:spacing w:after="20"/>
              <w:ind w:left="20"/>
              <w:jc w:val="both"/>
            </w:pPr>
            <w:r>
              <w:rPr>
                <w:rFonts w:ascii="Times New Roman"/>
                <w:b w:val="false"/>
                <w:i w:val="false"/>
                <w:color w:val="000000"/>
                <w:sz w:val="20"/>
              </w:rPr>
              <w:t>
4</w:t>
            </w:r>
          </w:p>
          <w:bookmarkEnd w:id="34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49"/>
          <w:p>
            <w:pPr>
              <w:spacing w:after="20"/>
              <w:ind w:left="20"/>
              <w:jc w:val="both"/>
            </w:pPr>
            <w:r>
              <w:rPr>
                <w:rFonts w:ascii="Times New Roman"/>
                <w:b w:val="false"/>
                <w:i w:val="false"/>
                <w:color w:val="000000"/>
                <w:sz w:val="20"/>
              </w:rPr>
              <w:t>
5</w:t>
            </w:r>
          </w:p>
          <w:bookmarkEnd w:id="34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50"/>
          <w:p>
            <w:pPr>
              <w:spacing w:after="20"/>
              <w:ind w:left="20"/>
              <w:jc w:val="both"/>
            </w:pPr>
            <w:r>
              <w:rPr>
                <w:rFonts w:ascii="Times New Roman"/>
                <w:b w:val="false"/>
                <w:i w:val="false"/>
                <w:color w:val="000000"/>
                <w:sz w:val="20"/>
              </w:rPr>
              <w:t>
6</w:t>
            </w:r>
          </w:p>
          <w:bookmarkEnd w:id="35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351"/>
          <w:p>
            <w:pPr>
              <w:spacing w:after="20"/>
              <w:ind w:left="20"/>
              <w:jc w:val="both"/>
            </w:pPr>
            <w:r>
              <w:rPr>
                <w:rFonts w:ascii="Times New Roman"/>
                <w:b w:val="false"/>
                <w:i w:val="false"/>
                <w:color w:val="000000"/>
                <w:sz w:val="20"/>
              </w:rPr>
              <w:t>
7</w:t>
            </w:r>
          </w:p>
          <w:bookmarkEnd w:id="35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52"/>
          <w:p>
            <w:pPr>
              <w:spacing w:after="20"/>
              <w:ind w:left="20"/>
              <w:jc w:val="both"/>
            </w:pPr>
            <w:r>
              <w:rPr>
                <w:rFonts w:ascii="Times New Roman"/>
                <w:b w:val="false"/>
                <w:i w:val="false"/>
                <w:color w:val="000000"/>
                <w:sz w:val="20"/>
              </w:rPr>
              <w:t>
8</w:t>
            </w:r>
          </w:p>
          <w:bookmarkEnd w:id="35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53"/>
          <w:p>
            <w:pPr>
              <w:spacing w:after="20"/>
              <w:ind w:left="20"/>
              <w:jc w:val="both"/>
            </w:pPr>
            <w:r>
              <w:rPr>
                <w:rFonts w:ascii="Times New Roman"/>
                <w:b w:val="false"/>
                <w:i w:val="false"/>
                <w:color w:val="000000"/>
                <w:sz w:val="20"/>
              </w:rPr>
              <w:t>
9</w:t>
            </w:r>
          </w:p>
          <w:bookmarkEnd w:id="35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354"/>
          <w:p>
            <w:pPr>
              <w:spacing w:after="20"/>
              <w:ind w:left="20"/>
              <w:jc w:val="both"/>
            </w:pPr>
            <w:r>
              <w:rPr>
                <w:rFonts w:ascii="Times New Roman"/>
                <w:b w:val="false"/>
                <w:i w:val="false"/>
                <w:color w:val="000000"/>
                <w:sz w:val="20"/>
              </w:rPr>
              <w:t>
10</w:t>
            </w:r>
          </w:p>
          <w:bookmarkEnd w:id="35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355"/>
          <w:p>
            <w:pPr>
              <w:spacing w:after="20"/>
              <w:ind w:left="20"/>
              <w:jc w:val="both"/>
            </w:pPr>
            <w:r>
              <w:rPr>
                <w:rFonts w:ascii="Times New Roman"/>
                <w:b w:val="false"/>
                <w:i w:val="false"/>
                <w:color w:val="000000"/>
                <w:sz w:val="20"/>
              </w:rPr>
              <w:t>
11</w:t>
            </w:r>
          </w:p>
          <w:bookmarkEnd w:id="35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56"/>
          <w:p>
            <w:pPr>
              <w:spacing w:after="20"/>
              <w:ind w:left="20"/>
              <w:jc w:val="both"/>
            </w:pPr>
            <w:r>
              <w:rPr>
                <w:rFonts w:ascii="Times New Roman"/>
                <w:b w:val="false"/>
                <w:i w:val="false"/>
                <w:color w:val="000000"/>
                <w:sz w:val="20"/>
              </w:rPr>
              <w:t>
12</w:t>
            </w:r>
          </w:p>
          <w:bookmarkEnd w:id="3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72" w:id="357"/>
      <w:r>
        <w:rPr>
          <w:rFonts w:ascii="Times New Roman"/>
          <w:b w:val="false"/>
          <w:i w:val="false"/>
          <w:color w:val="000000"/>
          <w:sz w:val="28"/>
        </w:rPr>
        <w:t>
      Начальник государственного учреждения _____________ ______________________________</w:t>
      </w:r>
    </w:p>
    <w:bookmarkEnd w:id="357"/>
    <w:p>
      <w:pPr>
        <w:spacing w:after="0"/>
        <w:ind w:left="0"/>
        <w:jc w:val="both"/>
      </w:pPr>
      <w:r>
        <w:rPr>
          <w:rFonts w:ascii="Times New Roman"/>
          <w:b w:val="false"/>
          <w:i w:val="false"/>
          <w:color w:val="000000"/>
          <w:sz w:val="28"/>
        </w:rPr>
        <w:t xml:space="preserve">                                     (дата, подпись)             (Ф.И.О.)</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Начальник финансового подразделения _______________ _____________________________ </w:t>
      </w:r>
    </w:p>
    <w:p>
      <w:pPr>
        <w:spacing w:after="0"/>
        <w:ind w:left="0"/>
        <w:jc w:val="both"/>
      </w:pPr>
      <w:r>
        <w:rPr>
          <w:rFonts w:ascii="Times New Roman"/>
          <w:b w:val="false"/>
          <w:i w:val="false"/>
          <w:color w:val="000000"/>
          <w:sz w:val="28"/>
        </w:rPr>
        <w:t xml:space="preserve">                                     (дата, подпись)             (Ф.И.О.)</w:t>
      </w:r>
    </w:p>
    <w:p>
      <w:pPr>
        <w:spacing w:after="0"/>
        <w:ind w:left="0"/>
        <w:jc w:val="both"/>
      </w:pPr>
      <w:bookmarkStart w:name="z374" w:id="358"/>
      <w:r>
        <w:rPr>
          <w:rFonts w:ascii="Times New Roman"/>
          <w:b w:val="false"/>
          <w:i w:val="false"/>
          <w:color w:val="000000"/>
          <w:sz w:val="28"/>
        </w:rPr>
        <w:t>
      Исполнитель _______________ ___________________________________________________</w:t>
      </w:r>
    </w:p>
    <w:bookmarkEnd w:id="358"/>
    <w:p>
      <w:pPr>
        <w:spacing w:after="0"/>
        <w:ind w:left="0"/>
        <w:jc w:val="both"/>
      </w:pPr>
      <w:r>
        <w:rPr>
          <w:rFonts w:ascii="Times New Roman"/>
          <w:b w:val="false"/>
          <w:i w:val="false"/>
          <w:color w:val="000000"/>
          <w:sz w:val="28"/>
        </w:rPr>
        <w:t xml:space="preserve">             (дата, подпись)                                     (Ф.И.О.)</w:t>
      </w:r>
    </w:p>
    <w:bookmarkStart w:name="z375" w:id="359"/>
    <w:p>
      <w:pPr>
        <w:spacing w:after="0"/>
        <w:ind w:left="0"/>
        <w:jc w:val="both"/>
      </w:pPr>
      <w:r>
        <w:rPr>
          <w:rFonts w:ascii="Times New Roman"/>
          <w:b w:val="false"/>
          <w:i w:val="false"/>
          <w:color w:val="000000"/>
          <w:sz w:val="28"/>
        </w:rPr>
        <w:t>
      Примечание: карточка аналитического учета получателя жилищных выплат заполняется финансовым подразделением государственного учреждения.</w:t>
      </w:r>
    </w:p>
    <w:bookmarkEnd w:id="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февраля 2018 года № 49</w:t>
            </w:r>
          </w:p>
        </w:tc>
      </w:tr>
    </w:tbl>
    <w:bookmarkStart w:name="z377" w:id="360"/>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решений Правительства Республики Казахстан</w:t>
      </w:r>
    </w:p>
    <w:bookmarkEnd w:id="360"/>
    <w:bookmarkStart w:name="z378" w:id="36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28 августа 2012 года № 1091 "Об утверждении Правил обеспечения жильем военнослужащих" (САПП Республики Казахстан, 2012 г., № 67, ст. 967).</w:t>
      </w:r>
    </w:p>
    <w:bookmarkEnd w:id="361"/>
    <w:bookmarkStart w:name="z379" w:id="36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29 мая 2013 года № 538 "О внесении изменений в постановление Правительства Республики Казахстан от 28 августа 2012 года № 1091 "Об утверждении Правил обеспечения жильем военнослужащих" (САПП Республики Казахстан, 2013 г., № 35, ст. 520).</w:t>
      </w:r>
    </w:p>
    <w:bookmarkEnd w:id="362"/>
    <w:bookmarkStart w:name="z380" w:id="36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решения Правительства Республики Казахстан, утвержденных постановлением Правительства Республики Казахстан от 30 октября 2017 года № 685 "О внесении изменений и дополнений в некоторые решения Правительства Республики Казахстан" (Эталонный контрольный банк нормативных правовых актов Республики Казахстан в электронном виде от 1 ноября 2017 года).</w:t>
      </w:r>
    </w:p>
    <w:bookmarkEnd w:id="3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