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b8c6" w14:textId="f94b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принятия государственных концессионных обязательств Правительства Республики Казахстан по концессионному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2018 года № 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государственные концессионные обязательства Правительства Республики Казахстан по концессионному проекту "Строительство и эксплуатация автомобильной дороги "Большая Алматинская кольцевая автомобильная дорога (БАКАД)"</w:t>
      </w:r>
      <w:r>
        <w:rPr>
          <w:rFonts w:ascii="Times New Roman"/>
          <w:b/>
          <w:i w:val="false"/>
          <w:color w:val="000000"/>
          <w:sz w:val="28"/>
        </w:rPr>
        <w:t xml:space="preserve"> (далее – проект) в объеме 510967321707 (пятьсот десять миллиардов девятьсот шестьдесят семь миллионов триста двадцать одна тысяча семьсот семь) тенге согласно </w:t>
      </w:r>
      <w:r>
        <w:rPr>
          <w:rFonts w:ascii="Times New Roman"/>
          <w:b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05.04.2021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Министерство по инвестициям и развитию Республики Казахстан заключить договор концессии по проекту, указанному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осуществить учет принятия и исполнения финансовых обязательств государства по договору концессии.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по инвестициям и развитию Республики Казахстан принять иные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41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принятых государственных концессионных обязательств Правительства Республики Казахстан по годам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26.12.2025 </w:t>
      </w:r>
      <w:r>
        <w:rPr>
          <w:rFonts w:ascii="Times New Roman"/>
          <w:b w:val="false"/>
          <w:i w:val="false"/>
          <w:color w:val="ff0000"/>
          <w:sz w:val="28"/>
        </w:rPr>
        <w:t>№ 1156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платежей платы за доступность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базовая сумма предполагаемой (без учета корректировки платы за доступность, предусмотренной условиями договора концессии) платы за доступность с учҰтом валютной компенсации составляет 540150134000 (пятьсот сорок миллиардов сто пятьдесят миллионов сто тридцать четыре тысячи) тенге (в том числе компенсация инвестиционных затрат (КИЗ) – 176724305 тысяч тенге, компенсация эксплуатационных затрат (КЭЗ) – 28031259 тысяч тенге, вознаграждение за управление (ВЗУ) – 335394570 тысяч тенге), в том числе по годам: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15855584 тысячи тенге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6497217 тысяч тенге, КЭЗ – 347796 тысяч тенге, ВЗУ – 9010571 тысяча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60297452 тысячи 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17109338 тысяч тенге, КЭЗ – 818479 тысяч тенге, ВЗУ – 42369635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48727837 тысяч тенге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781567 тысяч тенге, ВЗУ – 32352949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828461 тысяча тенге, ВЗУ – 21631618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тысяч тенге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878169 тысяч тенге, ВЗУ – 21581910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3100890 тысяч тенге, ВЗУ – 19359189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3156741 тысяча тенге, ВЗУ – 19303338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1045913 тысяч тенге, ВЗУ – 21414166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2031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1108668 тысяч тенге, ВЗУ – 21351411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1175188 тысяч тенге, ВЗУ – 21284891 тысяча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2033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2682660 тысяч тенге, ВЗУ – 19777419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2034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28035700 тысяч тенге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7796661 тысяча тенге, КЭЗ – 2757401 тысяча тенге, ВЗУ – 17481638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2035 год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29791520 тысяч тенге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4981200 тысяч тенге, КЭЗ – 3146149 тысяч тенге, ВЗУ – 21664171 тысяча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17671614 тысяч тенге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0 тысяч тенге, КЭЗ – 2963485 тысяч тенге, ВЗУ – 14708129 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17671614 тысяч тенге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0 тысяч тенге, КЭЗ – 1572666 тысяч тенге, ВЗУ – 16098948 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17671613 тысяч тенге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0 тысяч тенге, КЭЗ – 1667026 тысяч тенге, ВЗУ – 16004587 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