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4c9e" w14:textId="a344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принятия государственных концессионных обязательств Правительства Республики Казахстан по концессионному проекту</w:t>
      </w:r>
    </w:p>
    <w:p>
      <w:pPr>
        <w:spacing w:after="0"/>
        <w:ind w:left="0"/>
        <w:jc w:val="both"/>
      </w:pPr>
      <w:r>
        <w:rPr>
          <w:rFonts w:ascii="Times New Roman"/>
          <w:b w:val="false"/>
          <w:i w:val="false"/>
          <w:color w:val="000000"/>
          <w:sz w:val="28"/>
        </w:rPr>
        <w:t>Постановление Правительства Республики Казахстан от 6 февраля 2018 года № 41.</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162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Принять государственные концессионные обязательства Правительства Республики Казахстан по концессионному проекту "Строительство и эксплуатация автомобильной дороги "Большая Алматинская кольцевая автомобильная дорога (БАКАД)"</w:t>
      </w:r>
      <w:r>
        <w:rPr>
          <w:rFonts w:ascii="Times New Roman"/>
          <w:b/>
          <w:i w:val="false"/>
          <w:color w:val="000000"/>
          <w:sz w:val="28"/>
        </w:rPr>
        <w:t xml:space="preserve"> (далее – проект) в объеме 510967321707 (пятьсот десять миллиардов девятьсот шестьдесят семь миллионов триста двадцать одна тысяча семьсот семь) тенге согласно </w:t>
      </w:r>
      <w:r>
        <w:rPr>
          <w:rFonts w:ascii="Times New Roman"/>
          <w:b/>
          <w:i w:val="false"/>
          <w:color w:val="000000"/>
          <w:sz w:val="28"/>
        </w:rPr>
        <w:t>приложению</w:t>
      </w:r>
      <w:r>
        <w:rPr>
          <w:rFonts w:ascii="Times New Roman"/>
          <w:b/>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05.04.2021 </w:t>
      </w:r>
      <w:r>
        <w:rPr>
          <w:rFonts w:ascii="Times New Roman"/>
          <w:b w:val="false"/>
          <w:i w:val="false"/>
          <w:color w:val="000000"/>
          <w:sz w:val="28"/>
        </w:rPr>
        <w:t>№ 205</w:t>
      </w:r>
      <w:r>
        <w:rPr>
          <w:rFonts w:ascii="Times New Roman"/>
          <w:b w:val="false"/>
          <w:i w:val="false"/>
          <w:color w:val="ff0000"/>
          <w:sz w:val="28"/>
        </w:rPr>
        <w:t>.</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Уполномочить Министерство по инвестициям и развитию Республики Казахстан заключить договор концессии по проекту, указанному в пункте 1 настоящего постановления.</w:t>
      </w:r>
    </w:p>
    <w:bookmarkEnd w:id="2"/>
    <w:bookmarkStart w:name="z6" w:id="3"/>
    <w:p>
      <w:pPr>
        <w:spacing w:after="0"/>
        <w:ind w:left="0"/>
        <w:jc w:val="both"/>
      </w:pPr>
      <w:r>
        <w:rPr>
          <w:rFonts w:ascii="Times New Roman"/>
          <w:b w:val="false"/>
          <w:i w:val="false"/>
          <w:color w:val="000000"/>
          <w:sz w:val="28"/>
        </w:rPr>
        <w:t>
      3. Министерству финансов Республики Казахстан осуществить учет принятия и исполнения финансовых обязательств государства по договору концессии.</w:t>
      </w:r>
    </w:p>
    <w:bookmarkEnd w:id="3"/>
    <w:bookmarkStart w:name="z7" w:id="4"/>
    <w:p>
      <w:pPr>
        <w:spacing w:after="0"/>
        <w:ind w:left="0"/>
        <w:jc w:val="both"/>
      </w:pPr>
      <w:r>
        <w:rPr>
          <w:rFonts w:ascii="Times New Roman"/>
          <w:b w:val="false"/>
          <w:i w:val="false"/>
          <w:color w:val="000000"/>
          <w:sz w:val="28"/>
        </w:rPr>
        <w:t>
      4. Министерству по инвестициям и развитию Республики Казахстан принять иные меры, вытекающие из настоящего постановления.</w:t>
      </w:r>
    </w:p>
    <w:bookmarkEnd w:id="4"/>
    <w:bookmarkStart w:name="z8" w:id="5"/>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февраля 2018 года № 41</w:t>
            </w:r>
          </w:p>
        </w:tc>
      </w:tr>
    </w:tbl>
    <w:bookmarkStart w:name="z11" w:id="6"/>
    <w:p>
      <w:pPr>
        <w:spacing w:after="0"/>
        <w:ind w:left="0"/>
        <w:jc w:val="left"/>
      </w:pPr>
      <w:r>
        <w:rPr>
          <w:rFonts w:ascii="Times New Roman"/>
          <w:b/>
          <w:i w:val="false"/>
          <w:color w:val="000000"/>
        </w:rPr>
        <w:t xml:space="preserve"> Объем принятых государственных концессионных обязательств</w:t>
      </w:r>
      <w:r>
        <w:br/>
      </w:r>
      <w:r>
        <w:rPr>
          <w:rFonts w:ascii="Times New Roman"/>
          <w:b/>
          <w:i w:val="false"/>
          <w:color w:val="000000"/>
        </w:rPr>
        <w:t>Правительства Республики Казахстан по годам</w:t>
      </w:r>
    </w:p>
    <w:bookmarkEnd w:id="6"/>
    <w:p>
      <w:pPr>
        <w:spacing w:after="0"/>
        <w:ind w:left="0"/>
        <w:jc w:val="both"/>
      </w:pPr>
      <w:r>
        <w:rPr>
          <w:rFonts w:ascii="Times New Roman"/>
          <w:b w:val="false"/>
          <w:i w:val="false"/>
          <w:color w:val="ff0000"/>
          <w:sz w:val="28"/>
        </w:rPr>
        <w:t xml:space="preserve">
      Сноска. Приложение - в редакции постановления Правительства РК от 29.08.2024 </w:t>
      </w:r>
      <w:r>
        <w:rPr>
          <w:rFonts w:ascii="Times New Roman"/>
          <w:b w:val="false"/>
          <w:i w:val="false"/>
          <w:color w:val="ff0000"/>
          <w:sz w:val="28"/>
        </w:rPr>
        <w:t>№ 710</w:t>
      </w:r>
      <w:r>
        <w:rPr>
          <w:rFonts w:ascii="Times New Roman"/>
          <w:b w:val="false"/>
          <w:i w:val="false"/>
          <w:color w:val="ff0000"/>
          <w:sz w:val="28"/>
        </w:rPr>
        <w:t>.</w:t>
      </w:r>
    </w:p>
    <w:bookmarkStart w:name="z31" w:id="7"/>
    <w:p>
      <w:pPr>
        <w:spacing w:after="0"/>
        <w:ind w:left="0"/>
        <w:jc w:val="left"/>
      </w:pPr>
      <w:r>
        <w:rPr>
          <w:rFonts w:ascii="Times New Roman"/>
          <w:b/>
          <w:i w:val="false"/>
          <w:color w:val="000000"/>
        </w:rPr>
        <w:t xml:space="preserve"> График платежей платы за доступность</w:t>
      </w:r>
    </w:p>
    <w:bookmarkEnd w:id="7"/>
    <w:bookmarkStart w:name="z32" w:id="8"/>
    <w:p>
      <w:pPr>
        <w:spacing w:after="0"/>
        <w:ind w:left="0"/>
        <w:jc w:val="both"/>
      </w:pPr>
      <w:r>
        <w:rPr>
          <w:rFonts w:ascii="Times New Roman"/>
          <w:b w:val="false"/>
          <w:i w:val="false"/>
          <w:color w:val="000000"/>
          <w:sz w:val="28"/>
        </w:rPr>
        <w:t xml:space="preserve">
      Общая базовая сумма предполагаемой без учета валютной компенсации, а также корректировки платы за доступность, предусмотренной условиями договора концессии платы за доступность составляет 510 967 322 (пятьсот десять миллиардов девятьсот шестьдесят семь миллионов триста двадцать две тысячи) тенге (в том числе компенсация инвестиционных затрат (КИЗ) – 176 724 305 тысяч тенге, компенсация эксплуатационных затрат (КЭЗ) – 28 031 259 тысяч тенге, вознаграждение за управление (ВЗУ) – 306 211 758 тысяч тенге), в том числе по годам: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w:t>
            </w:r>
            <w:r>
              <w:rPr>
                <w:rFonts w:ascii="Times New Roman"/>
                <w:b/>
                <w:i w:val="false"/>
                <w:color w:val="000000"/>
                <w:sz w:val="20"/>
              </w:rPr>
              <w:t xml:space="preserve">15 855 584 </w:t>
            </w:r>
            <w:r>
              <w:rPr>
                <w:rFonts w:ascii="Times New Roman"/>
                <w:b/>
                <w:i w:val="false"/>
                <w:color w:val="000000"/>
                <w:sz w:val="20"/>
              </w:rPr>
              <w:t>тыс</w:t>
            </w:r>
            <w:r>
              <w:rPr>
                <w:rFonts w:ascii="Times New Roman"/>
                <w:b/>
                <w:i w:val="false"/>
                <w:color w:val="000000"/>
                <w:sz w:val="20"/>
              </w:rPr>
              <w:t>ячи</w:t>
            </w:r>
            <w:r>
              <w:rPr>
                <w:rFonts w:ascii="Times New Roman"/>
                <w:b w:val="false"/>
                <w:i w:val="false"/>
                <w:color w:val="000000"/>
                <w:sz w:val="20"/>
              </w:rPr>
              <w:t xml:space="preserve"> </w:t>
            </w:r>
            <w:r>
              <w:rPr>
                <w:rFonts w:ascii="Times New Roman"/>
                <w:b/>
                <w:i w:val="false"/>
                <w:color w:val="000000"/>
                <w:sz w:val="20"/>
              </w:rPr>
              <w:t xml:space="preserve">тенге </w:t>
            </w:r>
          </w:p>
          <w:bookmarkEnd w:id="9"/>
          <w:p>
            <w:pPr>
              <w:spacing w:after="20"/>
              <w:ind w:left="20"/>
              <w:jc w:val="both"/>
            </w:pPr>
            <w:r>
              <w:rPr>
                <w:rFonts w:ascii="Times New Roman"/>
                <w:b w:val="false"/>
                <w:i w:val="false"/>
                <w:color w:val="000000"/>
                <w:sz w:val="20"/>
              </w:rPr>
              <w:t>
</w:t>
            </w:r>
            <w:r>
              <w:rPr>
                <w:rFonts w:ascii="Times New Roman"/>
                <w:b/>
                <w:i w:val="false"/>
                <w:color w:val="000000"/>
                <w:sz w:val="20"/>
              </w:rPr>
              <w:t xml:space="preserve">(в том числе КИЗ – </w:t>
            </w:r>
            <w:r>
              <w:rPr>
                <w:rFonts w:ascii="Times New Roman"/>
                <w:b/>
                <w:i w:val="false"/>
                <w:color w:val="000000"/>
                <w:sz w:val="20"/>
              </w:rPr>
              <w:t>6</w:t>
            </w:r>
            <w:r>
              <w:rPr>
                <w:rFonts w:ascii="Times New Roman"/>
                <w:b w:val="false"/>
                <w:i w:val="false"/>
                <w:color w:val="000000"/>
                <w:sz w:val="20"/>
              </w:rPr>
              <w:t> </w:t>
            </w:r>
            <w:r>
              <w:rPr>
                <w:rFonts w:ascii="Times New Roman"/>
                <w:b/>
                <w:i w:val="false"/>
                <w:color w:val="000000"/>
                <w:sz w:val="20"/>
              </w:rPr>
              <w:t>497 217</w:t>
            </w:r>
            <w:r>
              <w:rPr>
                <w:rFonts w:ascii="Times New Roman"/>
                <w:b w:val="false"/>
                <w:i w:val="false"/>
                <w:color w:val="000000"/>
                <w:sz w:val="20"/>
              </w:rPr>
              <w:t xml:space="preserve"> </w:t>
            </w:r>
            <w:r>
              <w:rPr>
                <w:rFonts w:ascii="Times New Roman"/>
                <w:b/>
                <w:i w:val="false"/>
                <w:color w:val="000000"/>
                <w:sz w:val="20"/>
              </w:rPr>
              <w:t>тыс</w:t>
            </w:r>
            <w:r>
              <w:rPr>
                <w:rFonts w:ascii="Times New Roman"/>
                <w:b/>
                <w:i w:val="false"/>
                <w:color w:val="000000"/>
                <w:sz w:val="20"/>
              </w:rPr>
              <w:t>яч</w:t>
            </w:r>
            <w:r>
              <w:rPr>
                <w:rFonts w:ascii="Times New Roman"/>
                <w:b/>
                <w:i w:val="false"/>
                <w:color w:val="000000"/>
                <w:sz w:val="20"/>
              </w:rPr>
              <w:t xml:space="preserve"> тенге, КЭЗ – </w:t>
            </w:r>
            <w:r>
              <w:rPr>
                <w:rFonts w:ascii="Times New Roman"/>
                <w:b/>
                <w:i w:val="false"/>
                <w:color w:val="000000"/>
                <w:sz w:val="20"/>
              </w:rPr>
              <w:t>347 796</w:t>
            </w:r>
            <w:r>
              <w:rPr>
                <w:rFonts w:ascii="Times New Roman"/>
                <w:b w:val="false"/>
                <w:i w:val="false"/>
                <w:color w:val="000000"/>
                <w:sz w:val="20"/>
              </w:rPr>
              <w:t xml:space="preserve"> </w:t>
            </w:r>
            <w:r>
              <w:rPr>
                <w:rFonts w:ascii="Times New Roman"/>
                <w:b/>
                <w:i w:val="false"/>
                <w:color w:val="000000"/>
                <w:sz w:val="20"/>
              </w:rPr>
              <w:t>тыс</w:t>
            </w:r>
            <w:r>
              <w:rPr>
                <w:rFonts w:ascii="Times New Roman"/>
                <w:b/>
                <w:i w:val="false"/>
                <w:color w:val="000000"/>
                <w:sz w:val="20"/>
              </w:rPr>
              <w:t>яч</w:t>
            </w:r>
            <w:r>
              <w:rPr>
                <w:rFonts w:ascii="Times New Roman"/>
                <w:b/>
                <w:i w:val="false"/>
                <w:color w:val="000000"/>
                <w:sz w:val="20"/>
              </w:rPr>
              <w:t xml:space="preserve"> тенге, ВЗУ – </w:t>
            </w:r>
            <w:r>
              <w:rPr>
                <w:rFonts w:ascii="Times New Roman"/>
                <w:b/>
                <w:i w:val="false"/>
                <w:color w:val="000000"/>
                <w:sz w:val="20"/>
              </w:rPr>
              <w:t>9</w:t>
            </w:r>
            <w:r>
              <w:rPr>
                <w:rFonts w:ascii="Times New Roman"/>
                <w:b w:val="false"/>
                <w:i w:val="false"/>
                <w:color w:val="000000"/>
                <w:sz w:val="20"/>
              </w:rPr>
              <w:t> </w:t>
            </w:r>
            <w:r>
              <w:rPr>
                <w:rFonts w:ascii="Times New Roman"/>
                <w:b/>
                <w:i w:val="false"/>
                <w:color w:val="000000"/>
                <w:sz w:val="20"/>
              </w:rPr>
              <w:t>010 571</w:t>
            </w:r>
            <w:r>
              <w:rPr>
                <w:rFonts w:ascii="Times New Roman"/>
                <w:b w:val="false"/>
                <w:i w:val="false"/>
                <w:color w:val="000000"/>
                <w:sz w:val="20"/>
              </w:rPr>
              <w:t xml:space="preserve"> </w:t>
            </w:r>
            <w:r>
              <w:rPr>
                <w:rFonts w:ascii="Times New Roman"/>
                <w:b/>
                <w:i w:val="false"/>
                <w:color w:val="000000"/>
                <w:sz w:val="20"/>
              </w:rPr>
              <w:t>тыс</w:t>
            </w:r>
            <w:r>
              <w:rPr>
                <w:rFonts w:ascii="Times New Roman"/>
                <w:b/>
                <w:i w:val="false"/>
                <w:color w:val="000000"/>
                <w:sz w:val="20"/>
              </w:rPr>
              <w:t>яча</w:t>
            </w:r>
            <w:r>
              <w:rPr>
                <w:rFonts w:ascii="Times New Roman"/>
                <w:b/>
                <w:i w:val="false"/>
                <w:color w:val="000000"/>
                <w:sz w:val="20"/>
              </w:rPr>
              <w:t xml:space="preserve"> тенге)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xml:space="preserve">
41 789 077 тысяч тенге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том числе </w:t>
            </w:r>
          </w:p>
          <w:p>
            <w:pPr>
              <w:spacing w:after="20"/>
              <w:ind w:left="20"/>
              <w:jc w:val="both"/>
            </w:pPr>
            <w:r>
              <w:rPr>
                <w:rFonts w:ascii="Times New Roman"/>
                <w:b w:val="false"/>
                <w:i w:val="false"/>
                <w:color w:val="000000"/>
                <w:sz w:val="20"/>
              </w:rPr>
              <w:t xml:space="preserve">
КИЗ – 17 109 338 тысяч тенге, КЭЗ – 818 479 тысяч тенге, ВЗУ – 23 861 260 тысяч тенге)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год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xml:space="preserve">
38 053 400 тысяч тенге </w:t>
            </w:r>
          </w:p>
          <w:bookmarkEnd w:id="11"/>
          <w:p>
            <w:pPr>
              <w:spacing w:after="20"/>
              <w:ind w:left="20"/>
              <w:jc w:val="both"/>
            </w:pPr>
            <w:r>
              <w:rPr>
                <w:rFonts w:ascii="Times New Roman"/>
                <w:b w:val="false"/>
                <w:i w:val="false"/>
                <w:color w:val="000000"/>
                <w:sz w:val="20"/>
              </w:rPr>
              <w:t xml:space="preserve">
(в том числе КИЗ – 15 593 321 тысяча тенге, КЭЗ – 781 567 тысяч тенге, ВЗУ – 21 678 512 тысяч тенге)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год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xml:space="preserve">
38 053 400 тысяч тенге </w:t>
            </w:r>
          </w:p>
          <w:bookmarkEnd w:id="12"/>
          <w:p>
            <w:pPr>
              <w:spacing w:after="20"/>
              <w:ind w:left="20"/>
              <w:jc w:val="both"/>
            </w:pPr>
            <w:r>
              <w:rPr>
                <w:rFonts w:ascii="Times New Roman"/>
                <w:b w:val="false"/>
                <w:i w:val="false"/>
                <w:color w:val="000000"/>
                <w:sz w:val="20"/>
              </w:rPr>
              <w:t xml:space="preserve">
(в том числе КИЗ – 15 593 321 тысяча тенге, КЭЗ – 828 461 тысяча тенге, ВЗУ – 21 631 618 тысяч тенге)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год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38 053 400 тысяч тенге</w:t>
            </w:r>
          </w:p>
          <w:bookmarkEnd w:id="13"/>
          <w:p>
            <w:pPr>
              <w:spacing w:after="20"/>
              <w:ind w:left="20"/>
              <w:jc w:val="both"/>
            </w:pPr>
            <w:r>
              <w:rPr>
                <w:rFonts w:ascii="Times New Roman"/>
                <w:b w:val="false"/>
                <w:i w:val="false"/>
                <w:color w:val="000000"/>
                <w:sz w:val="20"/>
              </w:rPr>
              <w:t xml:space="preserve">
(в том числе КИЗ – 15 593 321 тысяча тенге, КЭЗ – 878 169 тысяч тенге, ВЗУ – 21 581 910 тысяч тенге)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xml:space="preserve">
38 053 400 тысяч тенге </w:t>
            </w:r>
          </w:p>
          <w:bookmarkEnd w:id="14"/>
          <w:p>
            <w:pPr>
              <w:spacing w:after="20"/>
              <w:ind w:left="20"/>
              <w:jc w:val="both"/>
            </w:pPr>
            <w:r>
              <w:rPr>
                <w:rFonts w:ascii="Times New Roman"/>
                <w:b w:val="false"/>
                <w:i w:val="false"/>
                <w:color w:val="000000"/>
                <w:sz w:val="20"/>
              </w:rPr>
              <w:t xml:space="preserve">
(в том числе КИЗ – 15 593 321 тысяча тенге, КЭЗ – 3 100 890 тысяч тенге, ВЗУ – 19 359 189 тысяч тенге)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xml:space="preserve">
38 053 400 тысяч тенге </w:t>
            </w:r>
          </w:p>
          <w:bookmarkEnd w:id="15"/>
          <w:p>
            <w:pPr>
              <w:spacing w:after="20"/>
              <w:ind w:left="20"/>
              <w:jc w:val="both"/>
            </w:pPr>
            <w:r>
              <w:rPr>
                <w:rFonts w:ascii="Times New Roman"/>
                <w:b w:val="false"/>
                <w:i w:val="false"/>
                <w:color w:val="000000"/>
                <w:sz w:val="20"/>
              </w:rPr>
              <w:t xml:space="preserve">
(в том числе КИЗ – 15 593 321 тысяча тенге, КЭЗ – 3 156 741 тысяча тенге, ВЗУ – 19 303 338 тысяч тенге)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xml:space="preserve">
38 053 400 тысяч тенге </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КИЗ – 15 593 321 тысяча тенге, КЭЗ – 1 045 913 тысяч тенге, ВЗУ – 21 414 166 тысяч тенге)</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2031 год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xml:space="preserve">
38 053 400 тысяч тенге </w:t>
            </w:r>
          </w:p>
          <w:bookmarkEnd w:id="17"/>
          <w:p>
            <w:pPr>
              <w:spacing w:after="20"/>
              <w:ind w:left="20"/>
              <w:jc w:val="both"/>
            </w:pPr>
            <w:r>
              <w:rPr>
                <w:rFonts w:ascii="Times New Roman"/>
                <w:b w:val="false"/>
                <w:i w:val="false"/>
                <w:color w:val="000000"/>
                <w:sz w:val="20"/>
              </w:rPr>
              <w:t xml:space="preserve">
(в том числе КИЗ – 15 593 321 тысяча тенге, КЭЗ – 1 108 668 тысяч тенге, ВЗУ – 21 351 411 тысяч тенге)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2032 год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xml:space="preserve">
38 053 400 тысяч тенге </w:t>
            </w:r>
          </w:p>
          <w:bookmarkEnd w:id="18"/>
          <w:p>
            <w:pPr>
              <w:spacing w:after="20"/>
              <w:ind w:left="20"/>
              <w:jc w:val="both"/>
            </w:pPr>
            <w:r>
              <w:rPr>
                <w:rFonts w:ascii="Times New Roman"/>
                <w:b w:val="false"/>
                <w:i w:val="false"/>
                <w:color w:val="000000"/>
                <w:sz w:val="20"/>
              </w:rPr>
              <w:t xml:space="preserve">
(в том числе КИЗ – 15 593 321 тысяча тенге, КЭЗ – 1 175 188 тысяч тенге, ВЗУ – 21 284 891 тысяча тенге)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2033 год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xml:space="preserve">
38 053 400 тыс. тенге </w:t>
            </w:r>
          </w:p>
          <w:bookmarkEnd w:id="19"/>
          <w:p>
            <w:pPr>
              <w:spacing w:after="20"/>
              <w:ind w:left="20"/>
              <w:jc w:val="both"/>
            </w:pPr>
            <w:r>
              <w:rPr>
                <w:rFonts w:ascii="Times New Roman"/>
                <w:b w:val="false"/>
                <w:i w:val="false"/>
                <w:color w:val="000000"/>
                <w:sz w:val="20"/>
              </w:rPr>
              <w:t xml:space="preserve">
(в том числе КИЗ – 15 593 321 тысяча тенге, КЭЗ – 2 682 660 тысяч тенге, ВЗУ – 19 777 419 тысяч тенге)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2034 год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xml:space="preserve">
28 035 700 тысяч тенге </w:t>
            </w:r>
          </w:p>
          <w:bookmarkEnd w:id="20"/>
          <w:p>
            <w:pPr>
              <w:spacing w:after="20"/>
              <w:ind w:left="20"/>
              <w:jc w:val="both"/>
            </w:pPr>
            <w:r>
              <w:rPr>
                <w:rFonts w:ascii="Times New Roman"/>
                <w:b w:val="false"/>
                <w:i w:val="false"/>
                <w:color w:val="000000"/>
                <w:sz w:val="20"/>
              </w:rPr>
              <w:t xml:space="preserve">
(в том числе КИЗ – 7 796 661 тысяча тенге, КЭЗ – 2 757 401 тысяча тенге, ВЗУ – 17 481 638 тысяч тенге)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2035 год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xml:space="preserve">
29 791 520 тысяч тенге </w:t>
            </w:r>
          </w:p>
          <w:bookmarkEnd w:id="21"/>
          <w:p>
            <w:pPr>
              <w:spacing w:after="20"/>
              <w:ind w:left="20"/>
              <w:jc w:val="both"/>
            </w:pPr>
            <w:r>
              <w:rPr>
                <w:rFonts w:ascii="Times New Roman"/>
                <w:b w:val="false"/>
                <w:i w:val="false"/>
                <w:color w:val="000000"/>
                <w:sz w:val="20"/>
              </w:rPr>
              <w:t>
(в том числе КИЗ – 4 981 200 тысяч тенге, КЭЗ - 3 146 149 тысяч тенге, ВЗУ – 21 664 171 тысяча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xml:space="preserve">
17 671 614 тысяч тенге </w:t>
            </w:r>
          </w:p>
          <w:bookmarkEnd w:id="22"/>
          <w:p>
            <w:pPr>
              <w:spacing w:after="20"/>
              <w:ind w:left="20"/>
              <w:jc w:val="both"/>
            </w:pPr>
            <w:r>
              <w:rPr>
                <w:rFonts w:ascii="Times New Roman"/>
                <w:b w:val="false"/>
                <w:i w:val="false"/>
                <w:color w:val="000000"/>
                <w:sz w:val="20"/>
              </w:rPr>
              <w:t>
(в том числе КИЗ – 0 тысяч тенге, КЭЗ – 2 963 485 тысяч тенге, ВЗУ – 14 708 129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xml:space="preserve">
17 671 614 тысяч тенге </w:t>
            </w:r>
          </w:p>
          <w:bookmarkEnd w:id="23"/>
          <w:p>
            <w:pPr>
              <w:spacing w:after="20"/>
              <w:ind w:left="20"/>
              <w:jc w:val="both"/>
            </w:pPr>
            <w:r>
              <w:rPr>
                <w:rFonts w:ascii="Times New Roman"/>
                <w:b w:val="false"/>
                <w:i w:val="false"/>
                <w:color w:val="000000"/>
                <w:sz w:val="20"/>
              </w:rPr>
              <w:t>
(в том числе КИЗ – 0 тысяч тенге, КЭЗ – 1 572 666 тысяч тенге, ВЗУ – 16 098 948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xml:space="preserve">
17 671 613 тысяч тенге </w:t>
            </w:r>
          </w:p>
          <w:bookmarkEnd w:id="24"/>
          <w:p>
            <w:pPr>
              <w:spacing w:after="20"/>
              <w:ind w:left="20"/>
              <w:jc w:val="both"/>
            </w:pPr>
            <w:r>
              <w:rPr>
                <w:rFonts w:ascii="Times New Roman"/>
                <w:b w:val="false"/>
                <w:i w:val="false"/>
                <w:color w:val="000000"/>
                <w:sz w:val="20"/>
              </w:rPr>
              <w:t>
(в том числе КИЗ – 0 тысяч тенге, КЭЗ – 1 667 026 тысяч тенге, ВЗУ – 16 004 587 тысяч тенге)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