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8d46" w14:textId="c618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объекта к требующим особого регулирования и (или) градостроительной регламентации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2017 года № 833.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16 июля 2001 года "Об архитектурной, градостроительной и строительной деятельности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"Строительство Национального научного онкологического центра в городе Нур-Султане" отнести к объектам, требующим особого регулирования и (или) градостроительной регламентации.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15.08.2019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инфраструктурного развития Республики Казахстан в установленном законодательством порядке принять меры, вытекающие из настоящего постановления.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15.08.2019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