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615" w14:textId="440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 и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2017 года № 744.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26.06.2020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