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7fc4" w14:textId="1527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29 июня 2011 года № 728 "Об утверждении Программы развития атомной отрасли в Республике Казахстан на 2011-2014 годы с перспективой развития до 2020 года" и от 13 марта 2014 года № 236 "О внесении изменений и дополнений в постановление Правительства Республики Казахстан от 29 июня 2011 года № 728 "Об утверждении Программы развития атомной отрасли в Республике Казахстан на 2011-2014 годы с перспективой развития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2017 года № 714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2011 года № 728 "Об утверждении Программы развития атомной отрасли в Республике Казахстан на 2011-2014 годы с перспективой развития до 2020 года";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236 "О внесении изменений и дополнений в постановление Правительства Республики Казахстан от 29 июня 2011 года № 728 "Об утверждении Программы развития атомной отрасли в Республике Казахстан на 2011-2014 годы с перспективой развития до 2020 года".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