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621" w14:textId="0ef4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2017 года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Письмо-соглашение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Развития, совершенное в Астане 26 сентября 2017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г-ну Бахыту Султанову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Министру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Кас: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Проект развития автомобильных дорог "Юг - Запад":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Международный транзитный коридор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"Западная Европа - Западный Китай" (ЦАРЭС 1b и 6b)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 Займ № 7681-KZ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Поправка № 2 к Соглашению о займе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Уважаемый г-н Султанов: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ссылаемся на вышеуказанное Соглашение о займе между Республикой Казахстан (далее - Заемщик) и Международным Банком Реконструкции и Развития (далее - Банк) от 13 июня 2009 года с внесенными поправками (далее - Соглашение о займе). Мы ссылаемся также на письмо Министерства финансов Заемщика от 10 февраля 2017 года о запросе реструктуризации Проекта и внесении определенных поправок в Соглашение о займе в связи с предлагаемой реструктуризацией.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рады сообщить Вам, что после должного рассмотрения Банк предлагает внести следующие поправки в Соглашение о займе: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Часть 5 Приложения 1 Соглашения о займе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"Часть 5: Надзор за строительными работами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консультационных услуг по надзору строительных работ по Части 1, Части 2 и Части 6 Проекта."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Приложение 1 Соглашения о займе добавлена новая Часть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"Часть 6: Модернизация и реконструкция участков дороги в пределах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работ для поддержки: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модернизации и реконструкции участков дорог в пределах Алматинской области, в том числе: (а) участок Курты - Тогыз; (b) участок Узынагаш -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Улучшение (а) дорожной безопасности; (b) придорожного сервиса; и (с) содержания дорог и эксплуатации."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Параграф I.A.1 Приложения 2 Соглашения о займе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Заемщик, через МИР, с помощью КУП, реализует Проект в соответствии с требованиями, критериями, организационными механизмами и операционными процедурами, изложенными в Руководстве по реализации Проекта, Плане мероприятий по РППК, Основе политики переселения, ОВОС и ОВОСС, а также не будет поручать выполнение функций, вносить изменения, аннулировать или отказываться от требования реализации Руководства по реализации Проекта, Плана мероприятий по РППК, Основы политики переселения, ОВОС и ОВОСС без предварительного одобрения Банка."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Параграф I.A.3 Приложения 2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Заемщик через 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подготовит Планы управления окружающей средой, удовлетворительные для Банка в соответствии с ОВОС и ОВОСС до начала любых работ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реализует Проект в соответствии с соответствующими Планами управления окружающей средой;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обеспечит, что Процедуры случайной находки соблюдаются в случаях, когда материальные культурные ресурсы будут найдены в ходе реализации Проекта. Заемщик также обеспечит, чтобы положения Процедур случайной находки были включены в контракты на строительные работы и что такие положения применяются в ходе реализации проекта;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не будет вносить поправки, приостанавливать или аннулировать какие-либо положения соответствующих Планов управления окружающей средой без предварительного одобрения Банка."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Таблицу параграфа IV.A.2 Приложения 2 Соглашения о займе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6325"/>
        <w:gridCol w:w="2299"/>
      </w:tblGrid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Выделенная сумма средств займа (в долл. США)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финансируемых расходов, (включая налоги)
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Работы по Части 1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1,085,300,000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Работы по Части 2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Услуги консультантов по Части 3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Услуги консультантов по Части 4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Услуги консультантов по Части 5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Товары по Части 4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Нераспределенные расходы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Работы по Части 6 Проекта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2,125,000,000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Параграф IV.В.2 Приложения 2 Соглашения о займе изложить в следующей редакции (изменения выделены курсивом):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Дата закрытия проекта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 декабря 2021 года</w:t>
      </w:r>
      <w:r>
        <w:rPr>
          <w:rFonts w:ascii="Times New Roman"/>
          <w:b w:val="false"/>
          <w:i/>
          <w:color w:val="000000"/>
          <w:sz w:val="28"/>
        </w:rPr>
        <w:t>."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Добавлены два новых параграфа I.3 и I.6 в Дополнение Соглашения о займе и, соответственно, перенумерованы последующие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"Процедуры случайной находки" означает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"Оценка воздействия на окружающую среду и социальную сферу" или "ОВОСС" означает заключительные отчеты об оценке воздействия на окружающую среду и социальную сферу, подготовленные и раскрытые Заемщиком 31 марта 2017 года, и удовлетворительные для Банка, содержащие, помимо прочего: (i) подробное описание объектов, на которых будут проведены мероприятия по Части 6 Проекта; (ii) потенциальные и фактические неблагоприятные экологические последствия мероприятий, указанных в пункте выше (i); и (iii) определения мер ПСЭУ по конкретным объектам, которые будут приняты в ходе реализации и эксплуатации Проекта в целях смягчения, устранения или иным образом компенсации неблагоприятных экологических последствий Проекта."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Параграф I.8 (ранее параграф I.6) Дополнения Соглашения о займе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"Планы социально-экологического управления" или "ПСЭУ" означает документы по конкретным объектам, принятые Заемщиком и удовлетворительные для Банка согласно ОВОСС и пункту 3 Раздела I.A Приложения 2 настоящего Соглашения в отношении работ, выполняемых Заемщиком по Проекту,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отрицательного воздействия на окружающую среду, оказанного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поступления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по Проекту;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понятие "ПСЭУ" относится к одному подобному документу."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"Планы управления окружающей средой" и "ПУОС" должны быть заменены на "Планы социально-экологического управления" и "ПСЭУ" и все ссылки на "Планы управления окружающей средой" "ПУОС" считаются ссылками на "Планы социально-экологического управления" и "ПСЭУ".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Параграф I.11 (ранее параграф I.9) Дополнения Соглашения о займе изложить в следующей редакции, и все ссылки на МТК или Министерство транспорта и коммуникаций в Соглашении считаются ссылками на МИР: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"МИР" означает Министерство по инвестициям и развитию Заемщика или его правопреемник."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Параграф I.17 (ранее параграф I.15) Дополнения Соглашения о займе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"Основа политики переселения" означает документ, подготовленный, утвержденный и опубликованный Заемщиком 1 мая 2008 года, обновленный и опубликованный Заемщиком (i) 18 марта 2009 года и посредством Infoshop Банка 25 марта 2009 года, и (ii) 25 июня 2015 года и 17 ноября 2015 года, соответственно,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действий по переселению (ПДП) по конкретным объектам и все необходимые задачи для смягчения негативного социального воздействия Проекта."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подтвердите Ваше согласие с вышеуказанными изменениями от имени Заемщика путем подписания, датирования и возврата нам прилагаемой копии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Искренно ваш,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МЕЖДУНАРОДНЫЙ БАНК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Лилия Бурунчук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Региональный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Бахыт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Должность: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Дата: 26 сентября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Сопроводительный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перевод соответствует тексту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 на английском языке, совершенного 26 сентября 2017 года в Астане.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редактирования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лингвистической экспертизы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документов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документооборота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Ахметжанова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