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e90a" w14:textId="100e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2 июня 2005 года № 607 "Вопросы Министерства внутренних дел Республики Казахстан" и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7 года № 6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7 года "О внесении изменений и дополнений в некоторые законодательные акты Республики Казахстан по вопросам дорожного движ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14 г., № 69-70, ст. 636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Министерства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разрабатывает и утверждает правила формирования и осуществления деятельности квалификационной комиссии, порядок проведения аттестации кандидатов в преподаватели, мастера производственного обучения и мастера обучения вождению во время образовательного процесса по подготовке водителей транспортных средств, форму и периодичность представления отчетности о своей деятельности профессиональными объединениями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4) и 36) исключить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4) и 25)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) организует и осуществляет государственный контроль учебных организаций по подготовке водителей транспортных средств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азрабатывает в целях государственного контроля систему оценки рисков и проверочные листы;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